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00000" w:rsidRDefault="0026483B">
      <w:pPr>
        <w:pStyle w:val="berschrift1"/>
      </w:pPr>
      <w:r>
        <w:fldChar w:fldCharType="begin"/>
      </w:r>
      <w:r>
        <w:instrText xml:space="preserve">  </w:instrText>
      </w:r>
      <w:r>
        <w:fldChar w:fldCharType="end"/>
      </w:r>
      <w:proofErr w:type="spellStart"/>
      <w:r w:rsidR="00305714">
        <w:t>BayHStA</w:t>
      </w:r>
      <w:proofErr w:type="spellEnd"/>
      <w:r w:rsidR="00305714">
        <w:t xml:space="preserve"> Staatsverwaltung 1378</w:t>
      </w:r>
    </w:p>
    <w:p w:rsidR="00000000" w:rsidRDefault="0026483B">
      <w:pPr>
        <w:tabs>
          <w:tab w:val="left" w:pos="-1305"/>
          <w:tab w:val="right" w:pos="-283"/>
          <w:tab w:val="left" w:pos="0"/>
          <w:tab w:val="left" w:pos="679"/>
        </w:tabs>
        <w:spacing w:line="360" w:lineRule="auto"/>
        <w:rPr>
          <w:sz w:val="24"/>
        </w:rPr>
      </w:pPr>
    </w:p>
    <w:p w:rsidR="00000000" w:rsidRDefault="0026483B">
      <w:pPr>
        <w:pStyle w:val="Foliotext"/>
        <w:keepNext/>
        <w:widowControl/>
      </w:pPr>
      <w:r>
        <w:rPr>
          <w:i/>
          <w:sz w:val="20"/>
        </w:rPr>
        <w:t>[</w:t>
      </w:r>
      <w:proofErr w:type="spellStart"/>
      <w:r>
        <w:rPr>
          <w:i/>
          <w:sz w:val="20"/>
        </w:rPr>
        <w:t>fol</w:t>
      </w:r>
      <w:proofErr w:type="spellEnd"/>
      <w:r>
        <w:rPr>
          <w:i/>
          <w:sz w:val="20"/>
        </w:rPr>
        <w:t>. 2</w:t>
      </w:r>
      <w:r>
        <w:rPr>
          <w:i/>
          <w:sz w:val="20"/>
          <w:vertAlign w:val="superscript"/>
        </w:rPr>
        <w:t>v</w:t>
      </w:r>
      <w:r>
        <w:rPr>
          <w:i/>
          <w:sz w:val="20"/>
        </w:rPr>
        <w:t>]</w:t>
      </w:r>
      <w:r>
        <w:rPr>
          <w:rStyle w:val="Funotenzeichen"/>
          <w:i/>
        </w:rPr>
        <w:footnoteReference w:id="1"/>
      </w:r>
      <w:r>
        <w:rPr>
          <w:i/>
        </w:rPr>
        <w:tab/>
      </w:r>
      <w:proofErr w:type="spellStart"/>
      <w:r>
        <w:t>Millesimo</w:t>
      </w:r>
      <w:proofErr w:type="spellEnd"/>
      <w:r>
        <w:rPr>
          <w:rStyle w:val="Funotenzeichen"/>
          <w:i/>
        </w:rPr>
        <w:footnoteReference w:id="2"/>
      </w:r>
      <w:r>
        <w:t xml:space="preserve"> </w:t>
      </w:r>
      <w:proofErr w:type="spellStart"/>
      <w:r>
        <w:t>ccc</w:t>
      </w:r>
      <w:r>
        <w:rPr>
          <w:vertAlign w:val="superscript"/>
        </w:rPr>
        <w:t>mo</w:t>
      </w:r>
      <w:proofErr w:type="spellEnd"/>
      <w:r>
        <w:t xml:space="preserve"> </w:t>
      </w:r>
      <w:proofErr w:type="spellStart"/>
      <w:r>
        <w:t>xxx</w:t>
      </w:r>
      <w:r>
        <w:rPr>
          <w:vertAlign w:val="superscript"/>
        </w:rPr>
        <w:t>mo</w:t>
      </w:r>
      <w:proofErr w:type="spellEnd"/>
      <w:r>
        <w:t xml:space="preserve"> </w:t>
      </w:r>
      <w:proofErr w:type="spellStart"/>
      <w:r>
        <w:t>v</w:t>
      </w:r>
      <w:r>
        <w:rPr>
          <w:vertAlign w:val="superscript"/>
        </w:rPr>
        <w:t>to</w:t>
      </w:r>
      <w:proofErr w:type="spellEnd"/>
      <w:r>
        <w:t xml:space="preserve"> in </w:t>
      </w:r>
      <w:proofErr w:type="spellStart"/>
      <w:r>
        <w:t>grastino</w:t>
      </w:r>
      <w:proofErr w:type="spellEnd"/>
      <w:r>
        <w:t xml:space="preserve"> </w:t>
      </w:r>
      <w:proofErr w:type="spellStart"/>
      <w:r>
        <w:t>beati</w:t>
      </w:r>
      <w:proofErr w:type="spellEnd"/>
      <w:r>
        <w:rPr>
          <w:rStyle w:val="Funotenzeichen"/>
          <w:i/>
        </w:rPr>
        <w:footnoteReference w:id="3"/>
      </w:r>
      <w:r>
        <w:t xml:space="preserve"> </w:t>
      </w:r>
      <w:proofErr w:type="spellStart"/>
      <w:r>
        <w:t>Georii</w:t>
      </w:r>
      <w:proofErr w:type="spellEnd"/>
      <w:r>
        <w:t xml:space="preserve"> </w:t>
      </w:r>
      <w:r>
        <w:rPr>
          <w:i/>
        </w:rPr>
        <w:t>[Apr. 25]</w:t>
      </w:r>
      <w:r>
        <w:t xml:space="preserve"> Ego Petrus de </w:t>
      </w:r>
      <w:proofErr w:type="spellStart"/>
      <w:r>
        <w:t>Ekk</w:t>
      </w:r>
      <w:bookmarkStart w:id="1" w:name="_Ref382028461"/>
      <w:proofErr w:type="spellEnd"/>
      <w:r>
        <w:rPr>
          <w:rStyle w:val="Endnotenzeichen"/>
        </w:rPr>
        <w:endnoteReference w:id="1"/>
      </w:r>
      <w:bookmarkEnd w:id="1"/>
      <w:r>
        <w:t xml:space="preserve"> </w:t>
      </w:r>
      <w:proofErr w:type="spellStart"/>
      <w:r>
        <w:t>vice</w:t>
      </w:r>
      <w:r>
        <w:softHyphen/>
        <w:t>do</w:t>
      </w:r>
      <w:r>
        <w:softHyphen/>
        <w:t>minus</w:t>
      </w:r>
      <w:proofErr w:type="spellEnd"/>
      <w:r>
        <w:rPr>
          <w:rStyle w:val="Funotenzeichen"/>
          <w:i/>
        </w:rPr>
        <w:footnoteReference w:id="4"/>
      </w:r>
      <w:r>
        <w:t xml:space="preserve"> </w:t>
      </w:r>
      <w:proofErr w:type="spellStart"/>
      <w:r>
        <w:t>intromisi</w:t>
      </w:r>
      <w:proofErr w:type="spellEnd"/>
      <w:r>
        <w:t xml:space="preserve"> </w:t>
      </w:r>
      <w:proofErr w:type="spellStart"/>
      <w:r>
        <w:t>me</w:t>
      </w:r>
      <w:proofErr w:type="spellEnd"/>
      <w:r>
        <w:t xml:space="preserve"> de </w:t>
      </w:r>
      <w:proofErr w:type="spellStart"/>
      <w:r>
        <w:t>vicedominatu</w:t>
      </w:r>
      <w:proofErr w:type="spellEnd"/>
      <w:r>
        <w:t xml:space="preserve"> </w:t>
      </w:r>
      <w:proofErr w:type="spellStart"/>
      <w:r>
        <w:t>Strubinge</w:t>
      </w:r>
      <w:bookmarkStart w:id="2" w:name="_Ref390072010"/>
      <w:proofErr w:type="spellEnd"/>
      <w:r>
        <w:rPr>
          <w:rStyle w:val="Funotenzeichen"/>
          <w:i/>
        </w:rPr>
        <w:endnoteReference w:id="2"/>
      </w:r>
      <w:bookmarkEnd w:id="2"/>
      <w:r>
        <w:t xml:space="preserve"> et ab </w:t>
      </w:r>
      <w:proofErr w:type="spellStart"/>
      <w:r>
        <w:t>eodem</w:t>
      </w:r>
      <w:proofErr w:type="spellEnd"/>
      <w:r>
        <w:t xml:space="preserve"> die </w:t>
      </w:r>
      <w:proofErr w:type="spellStart"/>
      <w:r>
        <w:t>cepi</w:t>
      </w:r>
      <w:proofErr w:type="spellEnd"/>
      <w:r>
        <w:t xml:space="preserve"> </w:t>
      </w:r>
      <w:proofErr w:type="spellStart"/>
      <w:r>
        <w:t>conquirere</w:t>
      </w:r>
      <w:proofErr w:type="spellEnd"/>
      <w:r>
        <w:t xml:space="preserve"> </w:t>
      </w:r>
      <w:proofErr w:type="spellStart"/>
      <w:r>
        <w:t>sub</w:t>
      </w:r>
      <w:r>
        <w:softHyphen/>
        <w:t>notata</w:t>
      </w:r>
      <w:proofErr w:type="spellEnd"/>
      <w:r>
        <w:t xml:space="preserve"> </w:t>
      </w:r>
      <w:proofErr w:type="spellStart"/>
      <w:r>
        <w:t>usque</w:t>
      </w:r>
      <w:proofErr w:type="spellEnd"/>
      <w:r>
        <w:t xml:space="preserve"> in </w:t>
      </w:r>
      <w:proofErr w:type="spellStart"/>
      <w:r>
        <w:t>hodiernum</w:t>
      </w:r>
      <w:proofErr w:type="spellEnd"/>
      <w:r>
        <w:rPr>
          <w:rStyle w:val="Funotenzeichen"/>
          <w:i/>
        </w:rPr>
        <w:footnoteReference w:id="5"/>
      </w:r>
      <w:r>
        <w:t xml:space="preserve"> </w:t>
      </w:r>
      <w:proofErr w:type="spellStart"/>
      <w:r>
        <w:t>diem</w:t>
      </w:r>
      <w:proofErr w:type="spellEnd"/>
      <w:r>
        <w:t xml:space="preserve"> </w:t>
      </w:r>
      <w:proofErr w:type="spellStart"/>
      <w:r>
        <w:t>videlicet</w:t>
      </w:r>
      <w:proofErr w:type="spellEnd"/>
      <w:r>
        <w:t xml:space="preserve"> in </w:t>
      </w:r>
      <w:proofErr w:type="spellStart"/>
      <w:r>
        <w:t>diem</w:t>
      </w:r>
      <w:proofErr w:type="spellEnd"/>
      <w:r>
        <w:t xml:space="preserve"> </w:t>
      </w:r>
      <w:proofErr w:type="spellStart"/>
      <w:r>
        <w:t>sanc</w:t>
      </w:r>
      <w:r>
        <w:t>ti</w:t>
      </w:r>
      <w:proofErr w:type="spellEnd"/>
      <w:r>
        <w:t xml:space="preserve"> </w:t>
      </w:r>
      <w:proofErr w:type="spellStart"/>
      <w:r>
        <w:t>Cholmanni</w:t>
      </w:r>
      <w:proofErr w:type="spellEnd"/>
      <w:r>
        <w:t xml:space="preserve"> </w:t>
      </w:r>
      <w:r>
        <w:rPr>
          <w:i/>
        </w:rPr>
        <w:t>[Okt. 13]</w:t>
      </w:r>
    </w:p>
    <w:p w:rsidR="00000000" w:rsidRDefault="0026483B">
      <w:pPr>
        <w:tabs>
          <w:tab w:val="left" w:pos="-1305"/>
          <w:tab w:val="right" w:pos="-283"/>
          <w:tab w:val="left" w:pos="0"/>
          <w:tab w:val="left" w:pos="679"/>
        </w:tabs>
        <w:spacing w:line="360" w:lineRule="auto"/>
        <w:rPr>
          <w:sz w:val="24"/>
        </w:rPr>
      </w:pPr>
    </w:p>
    <w:p w:rsidR="00000000" w:rsidRDefault="0026483B">
      <w:pPr>
        <w:keepNext/>
        <w:spacing w:line="360" w:lineRule="auto"/>
        <w:ind w:hanging="993"/>
        <w:rPr>
          <w:sz w:val="24"/>
        </w:rPr>
      </w:pPr>
      <w:r>
        <w:rPr>
          <w:i/>
          <w:sz w:val="24"/>
        </w:rPr>
        <w:t>[E.I.]</w:t>
      </w:r>
      <w:r>
        <w:rPr>
          <w:i/>
          <w:sz w:val="24"/>
        </w:rPr>
        <w:fldChar w:fldCharType="begin"/>
      </w:r>
      <w:r>
        <w:rPr>
          <w:sz w:val="24"/>
        </w:rPr>
        <w:instrText>TC</w:instrText>
      </w:r>
      <w:r>
        <w:rPr>
          <w:sz w:val="24"/>
        </w:rPr>
        <w:instrText xml:space="preserve"> \l 2 "</w:instrText>
      </w:r>
      <w:r>
        <w:rPr>
          <w:i/>
          <w:sz w:val="24"/>
        </w:rPr>
        <w:instrText>[E.I.]</w:instrText>
      </w:r>
      <w:r>
        <w:rPr>
          <w:sz w:val="24"/>
        </w:rPr>
        <w:instrText>"</w:instrText>
      </w:r>
      <w:r>
        <w:rPr>
          <w:i/>
          <w:sz w:val="24"/>
        </w:rPr>
        <w:fldChar w:fldCharType="end"/>
      </w:r>
      <w:r>
        <w:rPr>
          <w:sz w:val="24"/>
        </w:rPr>
        <w:tab/>
        <w:t xml:space="preserve">In </w:t>
      </w:r>
      <w:proofErr w:type="spellStart"/>
      <w:r>
        <w:rPr>
          <w:sz w:val="24"/>
        </w:rPr>
        <w:t>iudicio</w:t>
      </w:r>
      <w:proofErr w:type="spellEnd"/>
      <w:r>
        <w:rPr>
          <w:sz w:val="24"/>
        </w:rPr>
        <w:t xml:space="preserve"> </w:t>
      </w:r>
      <w:proofErr w:type="spellStart"/>
      <w:r>
        <w:rPr>
          <w:sz w:val="24"/>
        </w:rPr>
        <w:t>Abach</w:t>
      </w:r>
      <w:bookmarkStart w:id="3" w:name="_Ref390071797"/>
      <w:proofErr w:type="spellEnd"/>
      <w:r>
        <w:rPr>
          <w:rStyle w:val="Funotenzeichen"/>
          <w:i/>
          <w:sz w:val="24"/>
        </w:rPr>
        <w:endnoteReference w:id="3"/>
      </w:r>
      <w:bookmarkEnd w:id="3"/>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\r 1</w:instrText>
      </w:r>
      <w:r>
        <w:rPr>
          <w:i/>
          <w:sz w:val="24"/>
        </w:rPr>
        <w:fldChar w:fldCharType="separate"/>
      </w:r>
      <w:r>
        <w:rPr>
          <w:i/>
          <w:noProof/>
          <w:sz w:val="24"/>
        </w:rPr>
        <w:t>1</w:t>
      </w:r>
      <w:r>
        <w:rPr>
          <w:i/>
          <w:sz w:val="24"/>
        </w:rPr>
        <w:fldChar w:fldCharType="end"/>
      </w:r>
      <w:r>
        <w:rPr>
          <w:i/>
          <w:sz w:val="24"/>
        </w:rPr>
        <w:t>.]</w:t>
      </w:r>
      <w:r>
        <w:rPr>
          <w:sz w:val="24"/>
        </w:rPr>
        <w:tab/>
        <w:t xml:space="preserve">De </w:t>
      </w:r>
      <w:proofErr w:type="spellStart"/>
      <w:r>
        <w:rPr>
          <w:sz w:val="24"/>
        </w:rPr>
        <w:t>Herm</w:t>
      </w:r>
      <w:proofErr w:type="spellEnd"/>
      <w:r>
        <w:rPr>
          <w:sz w:val="24"/>
        </w:rPr>
        <w:t xml:space="preserve">(anno) et </w:t>
      </w:r>
      <w:proofErr w:type="spellStart"/>
      <w:r>
        <w:rPr>
          <w:sz w:val="24"/>
        </w:rPr>
        <w:t>Hiltprando</w:t>
      </w:r>
      <w:proofErr w:type="spellEnd"/>
      <w:r>
        <w:rPr>
          <w:sz w:val="24"/>
        </w:rPr>
        <w:t xml:space="preserve"> </w:t>
      </w:r>
      <w:proofErr w:type="spellStart"/>
      <w:r>
        <w:rPr>
          <w:sz w:val="24"/>
        </w:rPr>
        <w:t>Vah</w:t>
      </w:r>
      <w:proofErr w:type="spellEnd"/>
      <w:r>
        <w:rPr>
          <w:sz w:val="24"/>
        </w:rPr>
        <w:t>(er)</w:t>
      </w:r>
      <w:proofErr w:type="spellStart"/>
      <w:r>
        <w:rPr>
          <w:sz w:val="24"/>
        </w:rPr>
        <w:t>iis</w:t>
      </w:r>
      <w:bookmarkStart w:id="4" w:name="_Ref390072860"/>
      <w:proofErr w:type="spellEnd"/>
      <w:r>
        <w:rPr>
          <w:rStyle w:val="Funotenzeichen"/>
          <w:i/>
          <w:sz w:val="24"/>
        </w:rPr>
        <w:endnoteReference w:id="4"/>
      </w:r>
      <w:bookmarkEnd w:id="4"/>
      <w:r>
        <w:rPr>
          <w:sz w:val="24"/>
        </w:rPr>
        <w:t xml:space="preserve"> in </w:t>
      </w:r>
      <w:proofErr w:type="spellStart"/>
      <w:r>
        <w:rPr>
          <w:sz w:val="24"/>
        </w:rPr>
        <w:t>Chelh</w:t>
      </w:r>
      <w:proofErr w:type="spellEnd"/>
      <w:r>
        <w:rPr>
          <w:sz w:val="24"/>
        </w:rPr>
        <w:t>(</w:t>
      </w:r>
      <w:proofErr w:type="spellStart"/>
      <w:r>
        <w:rPr>
          <w:sz w:val="24"/>
        </w:rPr>
        <w:t>eim</w:t>
      </w:r>
      <w:proofErr w:type="spellEnd"/>
      <w:r>
        <w:rPr>
          <w:sz w:val="24"/>
        </w:rPr>
        <w:t>)</w:t>
      </w:r>
      <w:bookmarkStart w:id="5" w:name="_Ref390072805"/>
      <w:r>
        <w:rPr>
          <w:rStyle w:val="Funotenzeichen"/>
          <w:i/>
          <w:sz w:val="24"/>
        </w:rPr>
        <w:endnoteReference w:id="5"/>
      </w:r>
      <w:bookmarkEnd w:id="5"/>
      <w:r>
        <w:rPr>
          <w:sz w:val="24"/>
        </w:rPr>
        <w:tab/>
        <w:t xml:space="preserve">66 </w:t>
      </w:r>
      <w:proofErr w:type="spellStart"/>
      <w:r>
        <w:rPr>
          <w:sz w:val="24"/>
        </w:rPr>
        <w:t>lib</w:t>
      </w:r>
      <w:proofErr w:type="spellEnd"/>
      <w:r>
        <w:rPr>
          <w:sz w:val="24"/>
        </w:rPr>
        <w:t>.</w:t>
      </w:r>
      <w:bookmarkStart w:id="6" w:name="_Ref449517622"/>
      <w:r>
        <w:rPr>
          <w:rStyle w:val="Endnotenzeichen"/>
        </w:rPr>
        <w:endnoteReference w:id="6"/>
      </w:r>
      <w:bookmarkEnd w:id="6"/>
    </w:p>
    <w:p w:rsidR="00000000" w:rsidRPr="00305714" w:rsidRDefault="0026483B">
      <w:pPr>
        <w:tabs>
          <w:tab w:val="left" w:pos="-1305"/>
          <w:tab w:val="right" w:pos="-283"/>
          <w:tab w:val="left" w:pos="0"/>
          <w:tab w:val="left" w:pos="679"/>
          <w:tab w:val="right" w:pos="8510"/>
        </w:tabs>
        <w:spacing w:line="360" w:lineRule="auto"/>
        <w:ind w:right="-62"/>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2</w:t>
      </w:r>
      <w:r>
        <w:rPr>
          <w:i/>
          <w:sz w:val="24"/>
        </w:rPr>
        <w:fldChar w:fldCharType="end"/>
      </w:r>
      <w:r w:rsidRPr="00305714">
        <w:rPr>
          <w:i/>
          <w:sz w:val="24"/>
          <w:lang w:val="en-GB"/>
        </w:rPr>
        <w:t>.]</w:t>
      </w:r>
      <w:r w:rsidRPr="00305714">
        <w:rPr>
          <w:sz w:val="24"/>
          <w:lang w:val="en-GB"/>
        </w:rPr>
        <w:tab/>
        <w:t xml:space="preserve">De </w:t>
      </w:r>
      <w:proofErr w:type="gramStart"/>
      <w:r w:rsidRPr="00305714">
        <w:rPr>
          <w:sz w:val="24"/>
          <w:lang w:val="en-GB"/>
        </w:rPr>
        <w:t>Die(</w:t>
      </w:r>
      <w:proofErr w:type="spellStart"/>
      <w:proofErr w:type="gramEnd"/>
      <w:r w:rsidRPr="00305714">
        <w:rPr>
          <w:sz w:val="24"/>
          <w:lang w:val="en-GB"/>
        </w:rPr>
        <w:t>tric</w:t>
      </w:r>
      <w:proofErr w:type="spellEnd"/>
      <w:r w:rsidRPr="00305714">
        <w:rPr>
          <w:sz w:val="24"/>
          <w:lang w:val="en-GB"/>
        </w:rPr>
        <w:t xml:space="preserve">)o in </w:t>
      </w:r>
      <w:proofErr w:type="spellStart"/>
      <w:r w:rsidRPr="00305714">
        <w:rPr>
          <w:sz w:val="24"/>
          <w:lang w:val="en-GB"/>
        </w:rPr>
        <w:t>Penchov</w:t>
      </w:r>
      <w:r w:rsidRPr="00305714">
        <w:rPr>
          <w:sz w:val="24"/>
          <w:lang w:val="en-GB"/>
        </w:rPr>
        <w:t>en</w:t>
      </w:r>
      <w:proofErr w:type="spellEnd"/>
      <w:r>
        <w:rPr>
          <w:rStyle w:val="Funotenzeichen"/>
          <w:i/>
          <w:sz w:val="24"/>
        </w:rPr>
        <w:endnoteReference w:id="7"/>
      </w:r>
      <w:r w:rsidRPr="00305714">
        <w:rPr>
          <w:sz w:val="24"/>
          <w:lang w:val="en-GB"/>
        </w:rPr>
        <w:tab/>
        <w:t>20 lib.</w:t>
      </w:r>
      <w:r>
        <w:rPr>
          <w:rStyle w:val="Funotenzeichen"/>
          <w:i/>
          <w:sz w:val="24"/>
        </w:rPr>
        <w:footnoteReference w:id="6"/>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3</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Officialis</w:t>
      </w:r>
      <w:proofErr w:type="spellEnd"/>
      <w:r w:rsidRPr="00305714">
        <w:rPr>
          <w:sz w:val="24"/>
          <w:lang w:val="en-GB"/>
        </w:rPr>
        <w:t xml:space="preserve"> de </w:t>
      </w:r>
      <w:proofErr w:type="spellStart"/>
      <w:r w:rsidRPr="00305714">
        <w:rPr>
          <w:sz w:val="24"/>
          <w:lang w:val="en-GB"/>
        </w:rPr>
        <w:t>Stavbing</w:t>
      </w:r>
      <w:proofErr w:type="spellEnd"/>
      <w:r>
        <w:rPr>
          <w:rStyle w:val="Funotenzeichen"/>
          <w:i/>
          <w:sz w:val="24"/>
        </w:rPr>
        <w:endnoteReference w:id="8"/>
      </w:r>
      <w:r w:rsidRPr="00305714">
        <w:rPr>
          <w:sz w:val="24"/>
          <w:lang w:val="en-GB"/>
        </w:rPr>
        <w:tab/>
        <w:t>7 lib.</w:t>
      </w:r>
      <w:proofErr w:type="gramEnd"/>
    </w:p>
    <w:p w:rsidR="00000000" w:rsidRPr="00305714" w:rsidRDefault="0026483B">
      <w:pPr>
        <w:tabs>
          <w:tab w:val="left" w:pos="-1305"/>
          <w:tab w:val="right" w:pos="-283"/>
          <w:tab w:val="left" w:pos="0"/>
          <w:tab w:val="left" w:pos="679"/>
          <w:tab w:val="right" w:pos="8510"/>
        </w:tabs>
        <w:spacing w:after="180"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4</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Officialis</w:t>
      </w:r>
      <w:proofErr w:type="spellEnd"/>
      <w:r w:rsidRPr="00305714">
        <w:rPr>
          <w:sz w:val="24"/>
          <w:lang w:val="en-GB"/>
        </w:rPr>
        <w:t xml:space="preserve"> de </w:t>
      </w:r>
      <w:proofErr w:type="spellStart"/>
      <w:r w:rsidRPr="00305714">
        <w:rPr>
          <w:sz w:val="24"/>
          <w:lang w:val="en-GB"/>
        </w:rPr>
        <w:t>Santspach</w:t>
      </w:r>
      <w:proofErr w:type="spellEnd"/>
      <w:r>
        <w:rPr>
          <w:rStyle w:val="Funotenzeichen"/>
          <w:i/>
          <w:sz w:val="24"/>
        </w:rPr>
        <w:endnoteReference w:id="9"/>
      </w:r>
      <w:r w:rsidRPr="00305714">
        <w:rPr>
          <w:sz w:val="24"/>
          <w:lang w:val="en-GB"/>
        </w:rPr>
        <w:tab/>
        <w:t>1 lib.</w:t>
      </w:r>
      <w:proofErr w:type="gramEnd"/>
    </w:p>
    <w:p w:rsidR="00000000" w:rsidRPr="00305714" w:rsidRDefault="0026483B">
      <w:pPr>
        <w:tabs>
          <w:tab w:val="right" w:pos="8510"/>
        </w:tabs>
        <w:spacing w:line="360" w:lineRule="auto"/>
        <w:rPr>
          <w:sz w:val="24"/>
          <w:lang w:val="en-GB"/>
        </w:rPr>
      </w:pPr>
      <w:proofErr w:type="gramStart"/>
      <w:r w:rsidRPr="00305714">
        <w:rPr>
          <w:sz w:val="24"/>
          <w:lang w:val="en-GB"/>
        </w:rPr>
        <w:t xml:space="preserve">Summa </w:t>
      </w:r>
      <w:proofErr w:type="spellStart"/>
      <w:r w:rsidRPr="00305714">
        <w:rPr>
          <w:sz w:val="24"/>
          <w:lang w:val="en-GB"/>
        </w:rPr>
        <w:t>iudicii</w:t>
      </w:r>
      <w:proofErr w:type="spellEnd"/>
      <w:r w:rsidRPr="00305714">
        <w:rPr>
          <w:sz w:val="24"/>
          <w:lang w:val="en-GB"/>
        </w:rPr>
        <w:t xml:space="preserve"> Abach</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_Ref390071797 </w:instrText>
      </w:r>
      <w:r>
        <w:rPr>
          <w:i/>
          <w:sz w:val="24"/>
          <w:vertAlign w:val="superscript"/>
        </w:rPr>
        <w:fldChar w:fldCharType="separate"/>
      </w:r>
      <w:r w:rsidRPr="00305714">
        <w:rPr>
          <w:i/>
          <w:sz w:val="24"/>
          <w:vertAlign w:val="superscript"/>
          <w:lang w:val="en-GB"/>
        </w:rPr>
        <w:t>3</w:t>
      </w:r>
      <w:r>
        <w:rPr>
          <w:i/>
          <w:sz w:val="24"/>
          <w:vertAlign w:val="superscript"/>
        </w:rPr>
        <w:fldChar w:fldCharType="end"/>
      </w:r>
      <w:r w:rsidRPr="00305714">
        <w:rPr>
          <w:sz w:val="24"/>
          <w:lang w:val="en-GB"/>
        </w:rPr>
        <w:tab/>
        <w:t>95 lib.</w:t>
      </w:r>
      <w:proofErr w:type="gramEnd"/>
      <w:r w:rsidRPr="00305714">
        <w:rPr>
          <w:sz w:val="24"/>
          <w:lang w:val="en-GB"/>
        </w:rPr>
        <w:t xml:space="preserve"> 60 d.</w:t>
      </w:r>
    </w:p>
    <w:p w:rsidR="00000000" w:rsidRPr="00305714" w:rsidRDefault="0026483B">
      <w:pPr>
        <w:keepNext/>
        <w:spacing w:line="360" w:lineRule="auto"/>
        <w:ind w:hanging="993"/>
        <w:rPr>
          <w:sz w:val="24"/>
          <w:lang w:val="en-GB"/>
        </w:rPr>
      </w:pPr>
      <w:r w:rsidRPr="00305714">
        <w:rPr>
          <w:i/>
          <w:lang w:val="en-GB"/>
        </w:rPr>
        <w:t>[fol. 3</w:t>
      </w:r>
      <w:r w:rsidRPr="00305714">
        <w:rPr>
          <w:i/>
          <w:vertAlign w:val="superscript"/>
          <w:lang w:val="en-GB"/>
        </w:rPr>
        <w:t>r</w:t>
      </w:r>
      <w:r w:rsidRPr="00305714">
        <w:rPr>
          <w:i/>
          <w:lang w:val="en-GB"/>
        </w:rPr>
        <w:t>]</w:t>
      </w:r>
      <w:r w:rsidRPr="00305714">
        <w:rPr>
          <w:lang w:val="en-GB"/>
        </w:rPr>
        <w:tab/>
      </w:r>
    </w:p>
    <w:p w:rsidR="00000000" w:rsidRPr="00305714" w:rsidRDefault="0026483B">
      <w:pPr>
        <w:keepNext/>
        <w:spacing w:line="360" w:lineRule="auto"/>
        <w:ind w:hanging="993"/>
        <w:rPr>
          <w:sz w:val="24"/>
          <w:lang w:val="en-GB"/>
        </w:rPr>
      </w:pPr>
      <w:r w:rsidRPr="00305714">
        <w:rPr>
          <w:i/>
          <w:sz w:val="24"/>
          <w:lang w:val="en-GB"/>
        </w:rPr>
        <w:t>[E.II.</w:t>
      </w:r>
      <w:proofErr w:type="gramStart"/>
      <w:r w:rsidRPr="00305714">
        <w:rPr>
          <w:i/>
          <w:sz w:val="24"/>
          <w:lang w:val="en-GB"/>
        </w:rPr>
        <w:t>]</w:t>
      </w:r>
      <w:proofErr w:type="gramEnd"/>
      <w:r>
        <w:rPr>
          <w:i/>
          <w:sz w:val="24"/>
        </w:rPr>
        <w:fldChar w:fldCharType="begin"/>
      </w:r>
      <w:r w:rsidRPr="00305714">
        <w:rPr>
          <w:sz w:val="24"/>
          <w:lang w:val="en-GB"/>
        </w:rPr>
        <w:instrText>TC</w:instrText>
      </w:r>
      <w:r w:rsidRPr="00305714">
        <w:rPr>
          <w:sz w:val="24"/>
          <w:lang w:val="en-GB"/>
        </w:rPr>
        <w:instrText xml:space="preserve"> \l 2 "</w:instrText>
      </w:r>
      <w:r w:rsidRPr="00305714">
        <w:rPr>
          <w:i/>
          <w:sz w:val="24"/>
          <w:lang w:val="en-GB"/>
        </w:rPr>
        <w:instrText>[E.II.]</w:instrText>
      </w:r>
      <w:r w:rsidRPr="00305714">
        <w:rPr>
          <w:sz w:val="24"/>
          <w:lang w:val="en-GB"/>
        </w:rPr>
        <w:instrText>"</w:instrText>
      </w:r>
      <w:r>
        <w:rPr>
          <w:i/>
          <w:sz w:val="24"/>
        </w:rPr>
        <w:fldChar w:fldCharType="end"/>
      </w:r>
      <w:r w:rsidRPr="00305714">
        <w:rPr>
          <w:sz w:val="24"/>
          <w:lang w:val="en-GB"/>
        </w:rPr>
        <w:tab/>
      </w:r>
      <w:r w:rsidRPr="00305714">
        <w:rPr>
          <w:sz w:val="24"/>
          <w:lang w:val="en-GB"/>
        </w:rPr>
        <w:t xml:space="preserve">In </w:t>
      </w:r>
      <w:proofErr w:type="spellStart"/>
      <w:r w:rsidRPr="00305714">
        <w:rPr>
          <w:sz w:val="24"/>
          <w:lang w:val="en-GB"/>
        </w:rPr>
        <w:t>iudicio</w:t>
      </w:r>
      <w:proofErr w:type="spellEnd"/>
      <w:r w:rsidRPr="00305714">
        <w:rPr>
          <w:sz w:val="24"/>
          <w:lang w:val="en-GB"/>
        </w:rPr>
        <w:t xml:space="preserve"> </w:t>
      </w:r>
      <w:proofErr w:type="spellStart"/>
      <w:r w:rsidRPr="00305714">
        <w:rPr>
          <w:sz w:val="24"/>
          <w:lang w:val="en-GB"/>
        </w:rPr>
        <w:t>Haydawe</w:t>
      </w:r>
      <w:bookmarkStart w:id="7" w:name="_Ref390071909"/>
      <w:proofErr w:type="spellEnd"/>
      <w:r>
        <w:rPr>
          <w:rStyle w:val="Funotenzeichen"/>
          <w:i/>
          <w:sz w:val="24"/>
        </w:rPr>
        <w:endnoteReference w:id="10"/>
      </w:r>
      <w:bookmarkEnd w:id="7"/>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5</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Communitas</w:t>
      </w:r>
      <w:proofErr w:type="spellEnd"/>
      <w:r w:rsidRPr="00305714">
        <w:rPr>
          <w:sz w:val="24"/>
          <w:lang w:val="en-GB"/>
        </w:rPr>
        <w:t xml:space="preserve"> </w:t>
      </w:r>
      <w:proofErr w:type="spellStart"/>
      <w:r w:rsidRPr="00305714">
        <w:rPr>
          <w:sz w:val="24"/>
          <w:lang w:val="en-GB"/>
        </w:rPr>
        <w:t>rusticorum</w:t>
      </w:r>
      <w:proofErr w:type="spellEnd"/>
      <w:r w:rsidRPr="00305714">
        <w:rPr>
          <w:sz w:val="24"/>
          <w:lang w:val="en-GB"/>
        </w:rPr>
        <w:t xml:space="preserve"> in </w:t>
      </w:r>
      <w:proofErr w:type="spellStart"/>
      <w:r w:rsidRPr="00305714">
        <w:rPr>
          <w:sz w:val="24"/>
          <w:lang w:val="en-GB"/>
        </w:rPr>
        <w:t>Pfater</w:t>
      </w:r>
      <w:proofErr w:type="spellEnd"/>
      <w:r>
        <w:rPr>
          <w:rStyle w:val="Funotenzeichen"/>
          <w:i/>
          <w:sz w:val="24"/>
        </w:rPr>
        <w:endnoteReference w:id="11"/>
      </w:r>
      <w:r w:rsidRPr="00305714">
        <w:rPr>
          <w:sz w:val="24"/>
          <w:lang w:val="en-GB"/>
        </w:rPr>
        <w:tab/>
        <w:t>16 lib.</w:t>
      </w:r>
      <w:proofErr w:type="gramEnd"/>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6</w:t>
      </w:r>
      <w:r>
        <w:rPr>
          <w:i/>
          <w:sz w:val="24"/>
        </w:rPr>
        <w:fldChar w:fldCharType="end"/>
      </w:r>
      <w:r>
        <w:rPr>
          <w:i/>
          <w:sz w:val="24"/>
        </w:rPr>
        <w:t>.]</w:t>
      </w:r>
      <w:r>
        <w:rPr>
          <w:sz w:val="24"/>
        </w:rPr>
        <w:tab/>
        <w:t xml:space="preserve">Ibidem de </w:t>
      </w:r>
      <w:proofErr w:type="spellStart"/>
      <w:r>
        <w:rPr>
          <w:sz w:val="24"/>
        </w:rPr>
        <w:t>duobus</w:t>
      </w:r>
      <w:proofErr w:type="spellEnd"/>
      <w:r>
        <w:rPr>
          <w:sz w:val="24"/>
        </w:rPr>
        <w:t xml:space="preserve"> </w:t>
      </w:r>
      <w:proofErr w:type="spellStart"/>
      <w:r>
        <w:rPr>
          <w:sz w:val="24"/>
        </w:rPr>
        <w:t>viris</w:t>
      </w:r>
      <w:proofErr w:type="spellEnd"/>
      <w:r>
        <w:rPr>
          <w:sz w:val="24"/>
        </w:rPr>
        <w:tab/>
        <w:t xml:space="preserve">8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7</w:t>
      </w:r>
      <w:r>
        <w:rPr>
          <w:i/>
          <w:sz w:val="24"/>
        </w:rPr>
        <w:fldChar w:fldCharType="end"/>
      </w:r>
      <w:r>
        <w:rPr>
          <w:i/>
          <w:sz w:val="24"/>
        </w:rPr>
        <w:t>.]</w:t>
      </w:r>
      <w:r>
        <w:rPr>
          <w:sz w:val="24"/>
        </w:rPr>
        <w:tab/>
        <w:t xml:space="preserve">Ibidem </w:t>
      </w:r>
      <w:proofErr w:type="spellStart"/>
      <w:r>
        <w:rPr>
          <w:sz w:val="24"/>
        </w:rPr>
        <w:t>quendam</w:t>
      </w:r>
      <w:proofErr w:type="spellEnd"/>
      <w:r>
        <w:rPr>
          <w:rStyle w:val="Funotenzeichen"/>
          <w:i/>
          <w:sz w:val="24"/>
        </w:rPr>
        <w:footnoteReference w:id="7"/>
      </w:r>
      <w:r>
        <w:rPr>
          <w:sz w:val="24"/>
        </w:rPr>
        <w:tab/>
        <w:t xml:space="preserve">1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after="180"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8</w:t>
      </w:r>
      <w:r>
        <w:rPr>
          <w:i/>
          <w:sz w:val="24"/>
        </w:rPr>
        <w:fldChar w:fldCharType="end"/>
      </w:r>
      <w:r>
        <w:rPr>
          <w:i/>
          <w:sz w:val="24"/>
        </w:rPr>
        <w:t>.]</w:t>
      </w:r>
      <w:r>
        <w:rPr>
          <w:sz w:val="24"/>
        </w:rPr>
        <w:tab/>
        <w:t>H</w:t>
      </w:r>
      <w:r>
        <w:rPr>
          <w:rFonts w:ascii="Times New Georg" w:hAnsi="Times New Georg"/>
          <w:sz w:val="24"/>
        </w:rPr>
        <w:t>ä</w:t>
      </w:r>
      <w:r>
        <w:rPr>
          <w:sz w:val="24"/>
        </w:rPr>
        <w:t xml:space="preserve">nsel </w:t>
      </w:r>
      <w:proofErr w:type="spellStart"/>
      <w:r>
        <w:rPr>
          <w:sz w:val="24"/>
        </w:rPr>
        <w:t>Denchlinger</w:t>
      </w:r>
      <w:bookmarkStart w:id="8" w:name="_Ref390073166"/>
      <w:proofErr w:type="spellEnd"/>
      <w:r>
        <w:rPr>
          <w:rStyle w:val="Funotenzeichen"/>
          <w:i/>
          <w:sz w:val="24"/>
        </w:rPr>
        <w:endnoteReference w:id="12"/>
      </w:r>
      <w:bookmarkEnd w:id="8"/>
      <w:r>
        <w:rPr>
          <w:sz w:val="24"/>
        </w:rPr>
        <w:tab/>
        <w:t xml:space="preserve">7 </w:t>
      </w:r>
      <w:proofErr w:type="spellStart"/>
      <w:r>
        <w:rPr>
          <w:sz w:val="24"/>
        </w:rPr>
        <w:t>lib</w:t>
      </w:r>
      <w:proofErr w:type="spellEnd"/>
      <w:r>
        <w:rPr>
          <w:sz w:val="24"/>
        </w:rPr>
        <w:t>.</w:t>
      </w:r>
    </w:p>
    <w:p w:rsidR="00000000" w:rsidRDefault="0026483B">
      <w:pPr>
        <w:tabs>
          <w:tab w:val="right" w:pos="8510"/>
        </w:tabs>
        <w:spacing w:line="360" w:lineRule="auto"/>
        <w:rPr>
          <w:sz w:val="24"/>
        </w:rPr>
      </w:pPr>
      <w:r>
        <w:rPr>
          <w:sz w:val="24"/>
        </w:rPr>
        <w:t xml:space="preserve">Summa </w:t>
      </w:r>
      <w:proofErr w:type="spellStart"/>
      <w:r>
        <w:rPr>
          <w:sz w:val="24"/>
        </w:rPr>
        <w:t>iudicii</w:t>
      </w:r>
      <w:proofErr w:type="spellEnd"/>
      <w:r>
        <w:rPr>
          <w:sz w:val="24"/>
        </w:rPr>
        <w:t xml:space="preserve"> Haydawe</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_Ref390071909 </w:instrText>
      </w:r>
      <w:r>
        <w:rPr>
          <w:i/>
          <w:sz w:val="24"/>
          <w:vertAlign w:val="superscript"/>
        </w:rPr>
        <w:fldChar w:fldCharType="separate"/>
      </w:r>
      <w:r>
        <w:rPr>
          <w:i/>
          <w:sz w:val="24"/>
          <w:vertAlign w:val="superscript"/>
        </w:rPr>
        <w:t>10</w:t>
      </w:r>
      <w:r>
        <w:rPr>
          <w:i/>
          <w:sz w:val="24"/>
          <w:vertAlign w:val="superscript"/>
        </w:rPr>
        <w:fldChar w:fldCharType="end"/>
      </w:r>
      <w:r>
        <w:rPr>
          <w:sz w:val="24"/>
        </w:rPr>
        <w:tab/>
        <w:t xml:space="preserve">32 </w:t>
      </w:r>
      <w:proofErr w:type="spellStart"/>
      <w:r>
        <w:rPr>
          <w:sz w:val="24"/>
        </w:rPr>
        <w:t>lib</w:t>
      </w:r>
      <w:proofErr w:type="spellEnd"/>
      <w:r>
        <w:rPr>
          <w:sz w:val="24"/>
        </w:rPr>
        <w:t>.</w:t>
      </w:r>
    </w:p>
    <w:p w:rsidR="00000000" w:rsidRDefault="0026483B">
      <w:pPr>
        <w:tabs>
          <w:tab w:val="left" w:pos="-1305"/>
          <w:tab w:val="right" w:pos="-283"/>
          <w:tab w:val="left" w:pos="0"/>
          <w:tab w:val="left" w:pos="679"/>
        </w:tabs>
        <w:spacing w:line="360" w:lineRule="auto"/>
        <w:rPr>
          <w:sz w:val="24"/>
        </w:rPr>
      </w:pPr>
    </w:p>
    <w:p w:rsidR="00000000" w:rsidRDefault="0026483B">
      <w:pPr>
        <w:keepNext/>
        <w:spacing w:line="360" w:lineRule="auto"/>
        <w:ind w:hanging="992"/>
        <w:rPr>
          <w:sz w:val="24"/>
        </w:rPr>
      </w:pPr>
      <w:r>
        <w:rPr>
          <w:i/>
        </w:rPr>
        <w:t>[</w:t>
      </w:r>
      <w:proofErr w:type="spellStart"/>
      <w:r>
        <w:rPr>
          <w:i/>
        </w:rPr>
        <w:t>fol</w:t>
      </w:r>
      <w:proofErr w:type="spellEnd"/>
      <w:r>
        <w:rPr>
          <w:i/>
        </w:rPr>
        <w:t>. 3</w:t>
      </w:r>
      <w:r>
        <w:rPr>
          <w:i/>
          <w:vertAlign w:val="superscript"/>
        </w:rPr>
        <w:t>v</w:t>
      </w:r>
      <w:r>
        <w:rPr>
          <w:i/>
        </w:rPr>
        <w:t>]</w:t>
      </w:r>
      <w:r>
        <w:tab/>
      </w:r>
    </w:p>
    <w:p w:rsidR="00000000" w:rsidRDefault="0026483B">
      <w:pPr>
        <w:keepNext/>
        <w:spacing w:line="360" w:lineRule="auto"/>
        <w:ind w:hanging="992"/>
        <w:rPr>
          <w:sz w:val="24"/>
        </w:rPr>
      </w:pPr>
      <w:r>
        <w:rPr>
          <w:i/>
          <w:sz w:val="24"/>
        </w:rPr>
        <w:t>[E.III.]</w:t>
      </w:r>
      <w:r>
        <w:rPr>
          <w:i/>
          <w:sz w:val="24"/>
        </w:rPr>
        <w:fldChar w:fldCharType="begin"/>
      </w:r>
      <w:r>
        <w:rPr>
          <w:sz w:val="24"/>
        </w:rPr>
        <w:instrText>TC</w:instrText>
      </w:r>
      <w:r>
        <w:rPr>
          <w:sz w:val="24"/>
        </w:rPr>
        <w:instrText xml:space="preserve"> \l 2 "</w:instrText>
      </w:r>
      <w:r>
        <w:rPr>
          <w:i/>
          <w:sz w:val="24"/>
        </w:rPr>
        <w:instrText>[E.III.]</w:instrText>
      </w:r>
      <w:r>
        <w:rPr>
          <w:sz w:val="24"/>
        </w:rPr>
        <w:instrText>"</w:instrText>
      </w:r>
      <w:r>
        <w:rPr>
          <w:i/>
          <w:sz w:val="24"/>
        </w:rPr>
        <w:fldChar w:fldCharType="end"/>
      </w:r>
      <w:r>
        <w:rPr>
          <w:sz w:val="24"/>
        </w:rPr>
        <w:tab/>
        <w:t xml:space="preserve">In </w:t>
      </w:r>
      <w:proofErr w:type="spellStart"/>
      <w:r>
        <w:rPr>
          <w:sz w:val="24"/>
        </w:rPr>
        <w:t>iudicio</w:t>
      </w:r>
      <w:proofErr w:type="spellEnd"/>
      <w:r>
        <w:rPr>
          <w:sz w:val="24"/>
        </w:rPr>
        <w:t xml:space="preserve"> </w:t>
      </w:r>
      <w:proofErr w:type="spellStart"/>
      <w:r>
        <w:rPr>
          <w:sz w:val="24"/>
        </w:rPr>
        <w:t>Elnpach</w:t>
      </w:r>
      <w:proofErr w:type="spellEnd"/>
      <w:r>
        <w:rPr>
          <w:rStyle w:val="Funotenzeichen"/>
          <w:i/>
          <w:sz w:val="24"/>
        </w:rPr>
        <w:endnoteReference w:id="13"/>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9</w:t>
      </w:r>
      <w:r>
        <w:rPr>
          <w:i/>
          <w:sz w:val="24"/>
        </w:rPr>
        <w:fldChar w:fldCharType="end"/>
      </w:r>
      <w:r>
        <w:rPr>
          <w:i/>
          <w:sz w:val="24"/>
        </w:rPr>
        <w:t>.]</w:t>
      </w:r>
      <w:r>
        <w:rPr>
          <w:sz w:val="24"/>
        </w:rPr>
        <w:tab/>
        <w:t xml:space="preserve">De </w:t>
      </w:r>
      <w:proofErr w:type="spellStart"/>
      <w:r>
        <w:rPr>
          <w:sz w:val="24"/>
        </w:rPr>
        <w:t>Wishay</w:t>
      </w:r>
      <w:proofErr w:type="spellEnd"/>
      <w:r>
        <w:rPr>
          <w:sz w:val="24"/>
        </w:rPr>
        <w:t xml:space="preserve"> in </w:t>
      </w:r>
      <w:proofErr w:type="spellStart"/>
      <w:r>
        <w:rPr>
          <w:sz w:val="24"/>
        </w:rPr>
        <w:t>Ilpach</w:t>
      </w:r>
      <w:proofErr w:type="spellEnd"/>
      <w:r>
        <w:rPr>
          <w:rStyle w:val="Funotenzeichen"/>
          <w:i/>
          <w:sz w:val="24"/>
        </w:rPr>
        <w:endnoteReference w:id="14"/>
      </w:r>
      <w:r>
        <w:rPr>
          <w:sz w:val="24"/>
        </w:rPr>
        <w:tab/>
        <w:t xml:space="preserve">4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line="360" w:lineRule="auto"/>
        <w:rPr>
          <w:sz w:val="24"/>
        </w:rPr>
      </w:pPr>
      <w:r>
        <w:rPr>
          <w:i/>
          <w:sz w:val="24"/>
        </w:rPr>
        <w:lastRenderedPageBreak/>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10</w:t>
      </w:r>
      <w:r>
        <w:rPr>
          <w:i/>
          <w:sz w:val="24"/>
        </w:rPr>
        <w:fldChar w:fldCharType="end"/>
      </w:r>
      <w:r>
        <w:rPr>
          <w:i/>
          <w:sz w:val="24"/>
        </w:rPr>
        <w:t>.]</w:t>
      </w:r>
      <w:r>
        <w:rPr>
          <w:sz w:val="24"/>
        </w:rPr>
        <w:tab/>
        <w:t>De</w:t>
      </w:r>
      <w:r>
        <w:rPr>
          <w:sz w:val="24"/>
        </w:rPr>
        <w:t xml:space="preserve"> </w:t>
      </w:r>
      <w:proofErr w:type="spellStart"/>
      <w:r>
        <w:rPr>
          <w:sz w:val="24"/>
        </w:rPr>
        <w:t>huba</w:t>
      </w:r>
      <w:proofErr w:type="spellEnd"/>
      <w:r>
        <w:rPr>
          <w:sz w:val="24"/>
        </w:rPr>
        <w:t xml:space="preserve"> </w:t>
      </w:r>
      <w:proofErr w:type="spellStart"/>
      <w:r>
        <w:rPr>
          <w:sz w:val="24"/>
        </w:rPr>
        <w:t>Chellnerii</w:t>
      </w:r>
      <w:proofErr w:type="spellEnd"/>
      <w:r>
        <w:rPr>
          <w:sz w:val="24"/>
        </w:rPr>
        <w:t xml:space="preserve"> in </w:t>
      </w:r>
      <w:proofErr w:type="spellStart"/>
      <w:r>
        <w:rPr>
          <w:sz w:val="24"/>
        </w:rPr>
        <w:t>Gr</w:t>
      </w:r>
      <w:r>
        <w:rPr>
          <w:rFonts w:ascii="Times New Georg" w:hAnsi="Times New Georg"/>
          <w:sz w:val="24"/>
        </w:rPr>
        <w:t>ä</w:t>
      </w:r>
      <w:r>
        <w:rPr>
          <w:sz w:val="24"/>
        </w:rPr>
        <w:t>vssing</w:t>
      </w:r>
      <w:bookmarkStart w:id="9" w:name="_Ref390073206"/>
      <w:proofErr w:type="spellEnd"/>
      <w:r>
        <w:rPr>
          <w:rStyle w:val="Funotenzeichen"/>
          <w:i/>
          <w:sz w:val="24"/>
        </w:rPr>
        <w:endnoteReference w:id="15"/>
      </w:r>
      <w:bookmarkEnd w:id="9"/>
      <w:r>
        <w:rPr>
          <w:sz w:val="24"/>
        </w:rPr>
        <w:t xml:space="preserve"> </w:t>
      </w:r>
      <w:r>
        <w:rPr>
          <w:sz w:val="24"/>
        </w:rPr>
        <w:tab/>
        <w:t>60 d.</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11</w:t>
      </w:r>
      <w:r>
        <w:rPr>
          <w:i/>
          <w:sz w:val="24"/>
        </w:rPr>
        <w:fldChar w:fldCharType="end"/>
      </w:r>
      <w:r>
        <w:rPr>
          <w:i/>
          <w:sz w:val="24"/>
        </w:rPr>
        <w:t>.]</w:t>
      </w:r>
      <w:r>
        <w:rPr>
          <w:sz w:val="24"/>
        </w:rPr>
        <w:tab/>
        <w:t>Percht(</w:t>
      </w:r>
      <w:proofErr w:type="spellStart"/>
      <w:r>
        <w:rPr>
          <w:sz w:val="24"/>
        </w:rPr>
        <w:t>oldus</w:t>
      </w:r>
      <w:proofErr w:type="spellEnd"/>
      <w:r>
        <w:rPr>
          <w:sz w:val="24"/>
        </w:rPr>
        <w:t xml:space="preserve">), Gerhart de </w:t>
      </w:r>
      <w:proofErr w:type="spellStart"/>
      <w:r>
        <w:rPr>
          <w:sz w:val="24"/>
        </w:rPr>
        <w:t>Geyselhering</w:t>
      </w:r>
      <w:bookmarkStart w:id="10" w:name="_Ref390073923"/>
      <w:proofErr w:type="spellEnd"/>
      <w:r>
        <w:rPr>
          <w:rStyle w:val="Funotenzeichen"/>
          <w:i/>
          <w:sz w:val="24"/>
        </w:rPr>
        <w:endnoteReference w:id="16"/>
      </w:r>
      <w:bookmarkEnd w:id="10"/>
      <w:r>
        <w:rPr>
          <w:sz w:val="24"/>
        </w:rPr>
        <w:tab/>
        <w:t xml:space="preserve">6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after="180"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12</w:t>
      </w:r>
      <w:r>
        <w:rPr>
          <w:i/>
          <w:sz w:val="24"/>
        </w:rPr>
        <w:fldChar w:fldCharType="end"/>
      </w:r>
      <w:r>
        <w:rPr>
          <w:i/>
          <w:sz w:val="24"/>
        </w:rPr>
        <w:t>.]</w:t>
      </w:r>
      <w:r>
        <w:rPr>
          <w:sz w:val="24"/>
        </w:rPr>
        <w:tab/>
        <w:t>Faber de Geyselhering</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_Ref390073923 </w:instrText>
      </w:r>
      <w:r>
        <w:rPr>
          <w:i/>
          <w:sz w:val="24"/>
          <w:vertAlign w:val="superscript"/>
        </w:rPr>
        <w:fldChar w:fldCharType="separate"/>
      </w:r>
      <w:r>
        <w:rPr>
          <w:i/>
          <w:sz w:val="24"/>
          <w:vertAlign w:val="superscript"/>
        </w:rPr>
        <w:t>16</w:t>
      </w:r>
      <w:r>
        <w:rPr>
          <w:i/>
          <w:sz w:val="24"/>
          <w:vertAlign w:val="superscript"/>
        </w:rPr>
        <w:fldChar w:fldCharType="end"/>
      </w:r>
      <w:r>
        <w:rPr>
          <w:sz w:val="24"/>
        </w:rPr>
        <w:tab/>
        <w:t xml:space="preserve">1 </w:t>
      </w:r>
      <w:proofErr w:type="spellStart"/>
      <w:r>
        <w:rPr>
          <w:sz w:val="24"/>
        </w:rPr>
        <w:t>lib</w:t>
      </w:r>
      <w:proofErr w:type="spellEnd"/>
      <w:r>
        <w:rPr>
          <w:sz w:val="24"/>
        </w:rPr>
        <w:t>.</w:t>
      </w:r>
    </w:p>
    <w:p w:rsidR="00000000" w:rsidRDefault="0026483B">
      <w:pPr>
        <w:tabs>
          <w:tab w:val="right" w:pos="8510"/>
        </w:tabs>
        <w:spacing w:line="360" w:lineRule="auto"/>
        <w:rPr>
          <w:sz w:val="24"/>
        </w:rPr>
      </w:pPr>
      <w:r>
        <w:rPr>
          <w:sz w:val="24"/>
        </w:rPr>
        <w:t xml:space="preserve">Summa </w:t>
      </w:r>
      <w:proofErr w:type="spellStart"/>
      <w:r>
        <w:rPr>
          <w:sz w:val="24"/>
        </w:rPr>
        <w:t>iudicii</w:t>
      </w:r>
      <w:proofErr w:type="spellEnd"/>
      <w:r>
        <w:rPr>
          <w:sz w:val="24"/>
        </w:rPr>
        <w:t xml:space="preserve"> Elnpach</w:t>
      </w:r>
      <w:r>
        <w:rPr>
          <w:i/>
          <w:sz w:val="24"/>
          <w:vertAlign w:val="superscript"/>
        </w:rPr>
        <w:t>12</w:t>
      </w:r>
      <w:r>
        <w:rPr>
          <w:sz w:val="24"/>
        </w:rPr>
        <w:tab/>
        <w:t xml:space="preserve">11 </w:t>
      </w:r>
      <w:proofErr w:type="spellStart"/>
      <w:r>
        <w:rPr>
          <w:sz w:val="24"/>
        </w:rPr>
        <w:t>lib</w:t>
      </w:r>
      <w:proofErr w:type="spellEnd"/>
      <w:r>
        <w:rPr>
          <w:sz w:val="24"/>
        </w:rPr>
        <w:t xml:space="preserve">. 60 </w:t>
      </w:r>
      <w:r>
        <w:rPr>
          <w:sz w:val="24"/>
        </w:rPr>
        <w:t>d.</w:t>
      </w:r>
    </w:p>
    <w:p w:rsidR="00000000" w:rsidRPr="00305714" w:rsidRDefault="0026483B">
      <w:pPr>
        <w:keepNext/>
        <w:spacing w:line="360" w:lineRule="auto"/>
        <w:ind w:hanging="992"/>
        <w:rPr>
          <w:sz w:val="24"/>
          <w:lang w:val="en-GB"/>
        </w:rPr>
      </w:pPr>
      <w:r w:rsidRPr="00305714">
        <w:rPr>
          <w:i/>
          <w:lang w:val="en-GB"/>
        </w:rPr>
        <w:t>[fol. 4</w:t>
      </w:r>
      <w:r w:rsidRPr="00305714">
        <w:rPr>
          <w:i/>
          <w:vertAlign w:val="superscript"/>
          <w:lang w:val="en-GB"/>
        </w:rPr>
        <w:t>r</w:t>
      </w:r>
      <w:r w:rsidRPr="00305714">
        <w:rPr>
          <w:i/>
          <w:lang w:val="en-GB"/>
        </w:rPr>
        <w:t>]</w:t>
      </w:r>
      <w:r w:rsidRPr="00305714">
        <w:rPr>
          <w:lang w:val="en-GB"/>
        </w:rPr>
        <w:tab/>
      </w:r>
    </w:p>
    <w:p w:rsidR="00000000" w:rsidRPr="00305714" w:rsidRDefault="0026483B">
      <w:pPr>
        <w:keepNext/>
        <w:spacing w:line="360" w:lineRule="auto"/>
        <w:ind w:hanging="992"/>
        <w:rPr>
          <w:sz w:val="24"/>
          <w:lang w:val="en-GB"/>
        </w:rPr>
      </w:pPr>
      <w:r w:rsidRPr="00305714">
        <w:rPr>
          <w:i/>
          <w:sz w:val="24"/>
          <w:lang w:val="en-GB"/>
        </w:rPr>
        <w:t>[E.IV.</w:t>
      </w:r>
      <w:proofErr w:type="gramStart"/>
      <w:r w:rsidRPr="00305714">
        <w:rPr>
          <w:i/>
          <w:sz w:val="24"/>
          <w:lang w:val="en-GB"/>
        </w:rPr>
        <w:t>]</w:t>
      </w:r>
      <w:proofErr w:type="gramEnd"/>
      <w:r>
        <w:rPr>
          <w:i/>
          <w:sz w:val="24"/>
        </w:rPr>
        <w:fldChar w:fldCharType="begin"/>
      </w:r>
      <w:r w:rsidRPr="00305714">
        <w:rPr>
          <w:sz w:val="24"/>
          <w:lang w:val="en-GB"/>
        </w:rPr>
        <w:instrText>TC</w:instrText>
      </w:r>
      <w:r w:rsidRPr="00305714">
        <w:rPr>
          <w:sz w:val="24"/>
          <w:lang w:val="en-GB"/>
        </w:rPr>
        <w:instrText xml:space="preserve"> \l 2 "</w:instrText>
      </w:r>
      <w:r w:rsidRPr="00305714">
        <w:rPr>
          <w:i/>
          <w:sz w:val="24"/>
          <w:lang w:val="en-GB"/>
        </w:rPr>
        <w:instrText>[E.IV.]</w:instrText>
      </w:r>
      <w:r w:rsidRPr="00305714">
        <w:rPr>
          <w:sz w:val="24"/>
          <w:lang w:val="en-GB"/>
        </w:rPr>
        <w:instrText>"</w:instrText>
      </w:r>
      <w:r>
        <w:rPr>
          <w:i/>
          <w:sz w:val="24"/>
        </w:rPr>
        <w:fldChar w:fldCharType="end"/>
      </w:r>
      <w:r w:rsidRPr="00305714">
        <w:rPr>
          <w:sz w:val="24"/>
          <w:lang w:val="en-GB"/>
        </w:rPr>
        <w:tab/>
        <w:t xml:space="preserve">In </w:t>
      </w:r>
      <w:proofErr w:type="spellStart"/>
      <w:r w:rsidRPr="00305714">
        <w:rPr>
          <w:sz w:val="24"/>
          <w:lang w:val="en-GB"/>
        </w:rPr>
        <w:t>iudicio</w:t>
      </w:r>
      <w:proofErr w:type="spellEnd"/>
      <w:r w:rsidRPr="00305714">
        <w:rPr>
          <w:sz w:val="24"/>
          <w:lang w:val="en-GB"/>
        </w:rPr>
        <w:t xml:space="preserve"> </w:t>
      </w:r>
      <w:proofErr w:type="gramStart"/>
      <w:r w:rsidRPr="00305714">
        <w:rPr>
          <w:sz w:val="24"/>
          <w:lang w:val="en-GB"/>
        </w:rPr>
        <w:t>St(</w:t>
      </w:r>
      <w:proofErr w:type="spellStart"/>
      <w:proofErr w:type="gramEnd"/>
      <w:r w:rsidRPr="00305714">
        <w:rPr>
          <w:sz w:val="24"/>
          <w:lang w:val="en-GB"/>
        </w:rPr>
        <w:t>ra</w:t>
      </w:r>
      <w:proofErr w:type="spellEnd"/>
      <w:r w:rsidRPr="00305714">
        <w:rPr>
          <w:sz w:val="24"/>
          <w:lang w:val="en-GB"/>
        </w:rPr>
        <w:t>)</w:t>
      </w:r>
      <w:proofErr w:type="spellStart"/>
      <w:r w:rsidRPr="00305714">
        <w:rPr>
          <w:sz w:val="24"/>
          <w:lang w:val="en-GB"/>
        </w:rPr>
        <w:t>wbing</w:t>
      </w:r>
      <w:proofErr w:type="spellEnd"/>
      <w:r>
        <w:rPr>
          <w:rStyle w:val="Funotenzeichen"/>
          <w:i/>
          <w:sz w:val="24"/>
        </w:rPr>
        <w:endnoteReference w:id="17"/>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13</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Communitas</w:t>
      </w:r>
      <w:proofErr w:type="spellEnd"/>
      <w:r w:rsidRPr="00305714">
        <w:rPr>
          <w:sz w:val="24"/>
          <w:lang w:val="en-GB"/>
        </w:rPr>
        <w:t xml:space="preserve"> </w:t>
      </w:r>
      <w:proofErr w:type="spellStart"/>
      <w:r w:rsidRPr="00305714">
        <w:rPr>
          <w:sz w:val="24"/>
          <w:lang w:val="en-GB"/>
        </w:rPr>
        <w:t>civium</w:t>
      </w:r>
      <w:proofErr w:type="spellEnd"/>
      <w:r w:rsidRPr="00305714">
        <w:rPr>
          <w:sz w:val="24"/>
          <w:lang w:val="en-GB"/>
        </w:rPr>
        <w:t xml:space="preserve"> </w:t>
      </w:r>
      <w:proofErr w:type="spellStart"/>
      <w:r w:rsidRPr="00305714">
        <w:rPr>
          <w:sz w:val="24"/>
          <w:lang w:val="en-GB"/>
        </w:rPr>
        <w:t>ibidem</w:t>
      </w:r>
      <w:proofErr w:type="spellEnd"/>
      <w:r>
        <w:rPr>
          <w:rStyle w:val="Endnotenzeichen"/>
        </w:rPr>
        <w:endnoteReference w:id="18"/>
      </w:r>
      <w:r w:rsidRPr="00305714">
        <w:rPr>
          <w:sz w:val="24"/>
          <w:lang w:val="en-GB"/>
        </w:rPr>
        <w:t xml:space="preserve"> </w:t>
      </w:r>
      <w:r w:rsidRPr="00305714">
        <w:rPr>
          <w:sz w:val="24"/>
          <w:lang w:val="en-GB"/>
        </w:rPr>
        <w:tab/>
        <w:t>700 lib.</w:t>
      </w:r>
      <w:proofErr w:type="gramEnd"/>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14</w:t>
      </w:r>
      <w:r>
        <w:rPr>
          <w:i/>
          <w:sz w:val="24"/>
        </w:rPr>
        <w:fldChar w:fldCharType="end"/>
      </w:r>
      <w:r w:rsidRPr="00305714">
        <w:rPr>
          <w:i/>
          <w:sz w:val="24"/>
          <w:lang w:val="en-GB"/>
        </w:rPr>
        <w:t>.]</w:t>
      </w:r>
      <w:r w:rsidRPr="00305714">
        <w:rPr>
          <w:sz w:val="24"/>
          <w:lang w:val="en-GB"/>
        </w:rPr>
        <w:tab/>
      </w:r>
      <w:proofErr w:type="spellStart"/>
      <w:r w:rsidRPr="00305714">
        <w:rPr>
          <w:sz w:val="24"/>
          <w:lang w:val="en-GB"/>
        </w:rPr>
        <w:t>Spitelmaister</w:t>
      </w:r>
      <w:proofErr w:type="spellEnd"/>
      <w:r w:rsidRPr="00305714">
        <w:rPr>
          <w:sz w:val="24"/>
          <w:lang w:val="en-GB"/>
        </w:rPr>
        <w:t xml:space="preserve"> de </w:t>
      </w:r>
      <w:proofErr w:type="gramStart"/>
      <w:r w:rsidRPr="00305714">
        <w:rPr>
          <w:sz w:val="24"/>
          <w:lang w:val="en-GB"/>
        </w:rPr>
        <w:t>Rat(</w:t>
      </w:r>
      <w:proofErr w:type="spellStart"/>
      <w:proofErr w:type="gramEnd"/>
      <w:r w:rsidRPr="00305714">
        <w:rPr>
          <w:sz w:val="24"/>
          <w:lang w:val="en-GB"/>
        </w:rPr>
        <w:t>ispona</w:t>
      </w:r>
      <w:proofErr w:type="spellEnd"/>
      <w:r w:rsidRPr="00305714">
        <w:rPr>
          <w:sz w:val="24"/>
          <w:lang w:val="en-GB"/>
        </w:rPr>
        <w:t>)</w:t>
      </w:r>
      <w:bookmarkStart w:id="11" w:name="_Ref390072642"/>
      <w:r>
        <w:rPr>
          <w:rStyle w:val="Funotenzeichen"/>
          <w:i/>
          <w:sz w:val="24"/>
        </w:rPr>
        <w:endnoteReference w:id="19"/>
      </w:r>
      <w:bookmarkEnd w:id="11"/>
      <w:r w:rsidRPr="00305714">
        <w:rPr>
          <w:sz w:val="24"/>
          <w:lang w:val="en-GB"/>
        </w:rPr>
        <w:tab/>
        <w:t>18 lib.</w:t>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15</w:t>
      </w:r>
      <w:r>
        <w:rPr>
          <w:i/>
          <w:sz w:val="24"/>
        </w:rPr>
        <w:fldChar w:fldCharType="end"/>
      </w:r>
      <w:r w:rsidRPr="00305714">
        <w:rPr>
          <w:i/>
          <w:sz w:val="24"/>
          <w:lang w:val="en-GB"/>
        </w:rPr>
        <w:t>.]</w:t>
      </w:r>
      <w:r w:rsidRPr="00305714">
        <w:rPr>
          <w:sz w:val="24"/>
          <w:lang w:val="en-GB"/>
        </w:rPr>
        <w:tab/>
      </w:r>
      <w:proofErr w:type="gramStart"/>
      <w:r w:rsidRPr="00305714">
        <w:rPr>
          <w:sz w:val="24"/>
          <w:lang w:val="en-GB"/>
        </w:rPr>
        <w:t>Marga</w:t>
      </w:r>
      <w:r w:rsidRPr="00305714">
        <w:rPr>
          <w:sz w:val="24"/>
          <w:lang w:val="en-GB"/>
        </w:rPr>
        <w:t xml:space="preserve">reta </w:t>
      </w:r>
      <w:proofErr w:type="spellStart"/>
      <w:r w:rsidRPr="00305714">
        <w:rPr>
          <w:sz w:val="24"/>
          <w:lang w:val="en-GB"/>
        </w:rPr>
        <w:t>S</w:t>
      </w:r>
      <w:r w:rsidRPr="00305714">
        <w:rPr>
          <w:rFonts w:ascii="Times New Georg" w:hAnsi="Times New Georg"/>
          <w:sz w:val="24"/>
          <w:lang w:val="en-GB"/>
        </w:rPr>
        <w:t>ä</w:t>
      </w:r>
      <w:r w:rsidRPr="00305714">
        <w:rPr>
          <w:sz w:val="24"/>
          <w:lang w:val="en-GB"/>
        </w:rPr>
        <w:t>kchinna</w:t>
      </w:r>
      <w:proofErr w:type="spellEnd"/>
      <w:r w:rsidRPr="00305714">
        <w:rPr>
          <w:sz w:val="24"/>
          <w:lang w:val="en-GB"/>
        </w:rPr>
        <w:tab/>
        <w:t>9 lib.</w:t>
      </w:r>
      <w:proofErr w:type="gramEnd"/>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16</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Hartlib</w:t>
      </w:r>
      <w:proofErr w:type="spellEnd"/>
      <w:r w:rsidRPr="00305714">
        <w:rPr>
          <w:sz w:val="24"/>
          <w:lang w:val="en-GB"/>
        </w:rPr>
        <w:t>(</w:t>
      </w:r>
      <w:proofErr w:type="gramEnd"/>
      <w:r w:rsidRPr="00305714">
        <w:rPr>
          <w:sz w:val="24"/>
          <w:lang w:val="en-GB"/>
        </w:rPr>
        <w:t xml:space="preserve">us) in </w:t>
      </w:r>
      <w:proofErr w:type="spellStart"/>
      <w:r w:rsidRPr="00305714">
        <w:rPr>
          <w:sz w:val="24"/>
          <w:lang w:val="en-GB"/>
        </w:rPr>
        <w:t>Foro</w:t>
      </w:r>
      <w:proofErr w:type="spellEnd"/>
      <w:r w:rsidRPr="00305714">
        <w:rPr>
          <w:sz w:val="24"/>
          <w:lang w:val="en-GB"/>
        </w:rPr>
        <w:tab/>
        <w:t>6 lib.</w:t>
      </w:r>
    </w:p>
    <w:p w:rsidR="00000000" w:rsidRPr="00305714" w:rsidRDefault="0026483B">
      <w:pPr>
        <w:tabs>
          <w:tab w:val="left" w:pos="-1305"/>
          <w:tab w:val="right" w:pos="-283"/>
          <w:tab w:val="left" w:pos="0"/>
          <w:tab w:val="left" w:pos="679"/>
        </w:tabs>
        <w:spacing w:line="360" w:lineRule="auto"/>
        <w:ind w:left="679"/>
        <w:rPr>
          <w:sz w:val="24"/>
          <w:lang w:val="en-GB"/>
        </w:rPr>
      </w:pPr>
      <w:proofErr w:type="gramStart"/>
      <w:r w:rsidRPr="00305714">
        <w:rPr>
          <w:sz w:val="24"/>
          <w:lang w:val="en-GB"/>
        </w:rPr>
        <w:t>de</w:t>
      </w:r>
      <w:proofErr w:type="gramEnd"/>
      <w:r w:rsidRPr="00305714">
        <w:rPr>
          <w:sz w:val="24"/>
          <w:lang w:val="en-GB"/>
        </w:rPr>
        <w:t xml:space="preserve"> </w:t>
      </w:r>
      <w:proofErr w:type="spellStart"/>
      <w:r w:rsidRPr="00305714">
        <w:rPr>
          <w:sz w:val="24"/>
          <w:lang w:val="en-GB"/>
        </w:rPr>
        <w:t>debitis</w:t>
      </w:r>
      <w:proofErr w:type="spellEnd"/>
      <w:r w:rsidRPr="00305714">
        <w:rPr>
          <w:sz w:val="24"/>
          <w:lang w:val="en-GB"/>
        </w:rPr>
        <w:t xml:space="preserve"> </w:t>
      </w:r>
      <w:proofErr w:type="spellStart"/>
      <w:r w:rsidRPr="00305714">
        <w:rPr>
          <w:sz w:val="24"/>
          <w:lang w:val="en-GB"/>
        </w:rPr>
        <w:t>Alburg</w:t>
      </w:r>
      <w:proofErr w:type="spellEnd"/>
      <w:r w:rsidRPr="00305714">
        <w:rPr>
          <w:sz w:val="24"/>
          <w:lang w:val="en-GB"/>
        </w:rPr>
        <w:t>(</w:t>
      </w:r>
      <w:proofErr w:type="spellStart"/>
      <w:r w:rsidRPr="00305714">
        <w:rPr>
          <w:sz w:val="24"/>
          <w:lang w:val="en-GB"/>
        </w:rPr>
        <w:t>erii</w:t>
      </w:r>
      <w:proofErr w:type="spellEnd"/>
      <w:r w:rsidRPr="00305714">
        <w:rPr>
          <w:sz w:val="24"/>
          <w:lang w:val="en-GB"/>
        </w:rPr>
        <w:t>)</w:t>
      </w:r>
      <w:bookmarkStart w:id="12" w:name="_Ref390073244"/>
      <w:r>
        <w:rPr>
          <w:rStyle w:val="Funotenzeichen"/>
          <w:i/>
          <w:sz w:val="24"/>
        </w:rPr>
        <w:endnoteReference w:id="20"/>
      </w:r>
      <w:bookmarkEnd w:id="12"/>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17</w:t>
      </w:r>
      <w:r>
        <w:rPr>
          <w:i/>
          <w:sz w:val="24"/>
        </w:rPr>
        <w:fldChar w:fldCharType="end"/>
      </w:r>
      <w:r w:rsidRPr="00305714">
        <w:rPr>
          <w:i/>
          <w:sz w:val="24"/>
          <w:lang w:val="en-GB"/>
        </w:rPr>
        <w:t>.]</w:t>
      </w:r>
      <w:r w:rsidRPr="00305714">
        <w:rPr>
          <w:sz w:val="24"/>
          <w:lang w:val="en-GB"/>
        </w:rPr>
        <w:tab/>
      </w:r>
      <w:proofErr w:type="gramStart"/>
      <w:r w:rsidRPr="00305714">
        <w:rPr>
          <w:sz w:val="24"/>
          <w:lang w:val="en-GB"/>
        </w:rPr>
        <w:t>Ch.</w:t>
      </w:r>
      <w:r>
        <w:rPr>
          <w:rStyle w:val="Funotenzeichen"/>
          <w:i/>
          <w:sz w:val="24"/>
        </w:rPr>
        <w:footnoteReference w:id="8"/>
      </w:r>
      <w:r w:rsidRPr="00305714">
        <w:rPr>
          <w:sz w:val="24"/>
          <w:lang w:val="en-GB"/>
        </w:rPr>
        <w:t xml:space="preserve"> </w:t>
      </w:r>
      <w:proofErr w:type="spellStart"/>
      <w:r w:rsidRPr="00305714">
        <w:rPr>
          <w:sz w:val="24"/>
          <w:lang w:val="en-GB"/>
        </w:rPr>
        <w:t>Newmaier</w:t>
      </w:r>
      <w:proofErr w:type="spellEnd"/>
      <w:r w:rsidRPr="00305714">
        <w:rPr>
          <w:sz w:val="24"/>
          <w:lang w:val="en-GB"/>
        </w:rPr>
        <w:t xml:space="preserve"> cum </w:t>
      </w:r>
      <w:proofErr w:type="spellStart"/>
      <w:r w:rsidRPr="00305714">
        <w:rPr>
          <w:sz w:val="24"/>
          <w:lang w:val="en-GB"/>
        </w:rPr>
        <w:t>fratre</w:t>
      </w:r>
      <w:proofErr w:type="spellEnd"/>
      <w:r w:rsidRPr="00305714">
        <w:rPr>
          <w:sz w:val="24"/>
          <w:lang w:val="en-GB"/>
        </w:rPr>
        <w:t xml:space="preserve"> de </w:t>
      </w:r>
      <w:proofErr w:type="spellStart"/>
      <w:r w:rsidRPr="00305714">
        <w:rPr>
          <w:sz w:val="24"/>
          <w:lang w:val="en-GB"/>
        </w:rPr>
        <w:t>Rinchaim</w:t>
      </w:r>
      <w:bookmarkStart w:id="13" w:name="_Ref449514333"/>
      <w:proofErr w:type="spellEnd"/>
      <w:r>
        <w:rPr>
          <w:rStyle w:val="Funotenzeichen"/>
          <w:i/>
          <w:sz w:val="24"/>
        </w:rPr>
        <w:endnoteReference w:id="21"/>
      </w:r>
      <w:bookmarkEnd w:id="13"/>
      <w:r w:rsidRPr="00305714">
        <w:rPr>
          <w:sz w:val="24"/>
          <w:lang w:val="en-GB"/>
        </w:rPr>
        <w:tab/>
        <w:t>18 lib.</w:t>
      </w:r>
      <w:proofErr w:type="gramEnd"/>
    </w:p>
    <w:p w:rsidR="00000000" w:rsidRPr="00305714" w:rsidRDefault="0026483B">
      <w:pPr>
        <w:tabs>
          <w:tab w:val="right" w:pos="8510"/>
        </w:tabs>
        <w:spacing w:line="360" w:lineRule="auto"/>
        <w:rPr>
          <w:sz w:val="24"/>
          <w:lang w:val="en-GB"/>
        </w:rPr>
      </w:pPr>
      <w:r w:rsidRPr="00305714">
        <w:rPr>
          <w:sz w:val="24"/>
          <w:lang w:val="en-GB"/>
        </w:rPr>
        <w:t xml:space="preserve">Summa </w:t>
      </w:r>
      <w:proofErr w:type="spellStart"/>
      <w:r w:rsidRPr="00305714">
        <w:rPr>
          <w:sz w:val="24"/>
          <w:lang w:val="en-GB"/>
        </w:rPr>
        <w:t>iudicii</w:t>
      </w:r>
      <w:proofErr w:type="spellEnd"/>
      <w:r w:rsidRPr="00305714">
        <w:rPr>
          <w:sz w:val="24"/>
          <w:lang w:val="en-GB"/>
        </w:rPr>
        <w:t xml:space="preserve"> </w:t>
      </w:r>
      <w:proofErr w:type="gramStart"/>
      <w:r w:rsidRPr="00305714">
        <w:rPr>
          <w:sz w:val="24"/>
          <w:lang w:val="en-GB"/>
        </w:rPr>
        <w:t>St(</w:t>
      </w:r>
      <w:proofErr w:type="spellStart"/>
      <w:proofErr w:type="gramEnd"/>
      <w:r w:rsidRPr="00305714">
        <w:rPr>
          <w:sz w:val="24"/>
          <w:lang w:val="en-GB"/>
        </w:rPr>
        <w:t>ra</w:t>
      </w:r>
      <w:proofErr w:type="spellEnd"/>
      <w:r w:rsidRPr="00305714">
        <w:rPr>
          <w:sz w:val="24"/>
          <w:lang w:val="en-GB"/>
        </w:rPr>
        <w:t>)wbing</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_Ref390072010 </w:instrText>
      </w:r>
      <w:r>
        <w:rPr>
          <w:i/>
          <w:sz w:val="24"/>
          <w:vertAlign w:val="superscript"/>
        </w:rPr>
        <w:fldChar w:fldCharType="separate"/>
      </w:r>
      <w:r w:rsidRPr="00305714">
        <w:rPr>
          <w:i/>
          <w:sz w:val="24"/>
          <w:vertAlign w:val="superscript"/>
          <w:lang w:val="en-GB"/>
        </w:rPr>
        <w:t>2</w:t>
      </w:r>
      <w:r>
        <w:rPr>
          <w:i/>
          <w:sz w:val="24"/>
          <w:vertAlign w:val="superscript"/>
        </w:rPr>
        <w:fldChar w:fldCharType="end"/>
      </w:r>
      <w:r w:rsidRPr="00305714">
        <w:rPr>
          <w:sz w:val="24"/>
          <w:lang w:val="en-GB"/>
        </w:rPr>
        <w:tab/>
        <w:t xml:space="preserve">751 </w:t>
      </w:r>
      <w:r w:rsidRPr="00305714">
        <w:rPr>
          <w:sz w:val="24"/>
          <w:lang w:val="en-GB"/>
        </w:rPr>
        <w:t>lib.</w:t>
      </w:r>
      <w:r>
        <w:rPr>
          <w:rStyle w:val="Funotenzeichen"/>
          <w:i/>
          <w:sz w:val="24"/>
        </w:rPr>
        <w:footnoteReference w:id="9"/>
      </w:r>
      <w:r w:rsidRPr="00305714">
        <w:rPr>
          <w:sz w:val="24"/>
          <w:lang w:val="en-GB"/>
        </w:rPr>
        <w:t xml:space="preserve"> </w:t>
      </w:r>
      <w:proofErr w:type="gramStart"/>
      <w:r w:rsidRPr="00305714">
        <w:rPr>
          <w:sz w:val="24"/>
          <w:lang w:val="en-GB"/>
        </w:rPr>
        <w:t>d</w:t>
      </w:r>
      <w:proofErr w:type="gramEnd"/>
      <w:r w:rsidRPr="00305714">
        <w:rPr>
          <w:sz w:val="24"/>
          <w:lang w:val="en-GB"/>
        </w:rPr>
        <w:t>.</w:t>
      </w:r>
    </w:p>
    <w:p w:rsidR="00000000" w:rsidRPr="00305714" w:rsidRDefault="0026483B">
      <w:pPr>
        <w:keepNext/>
        <w:spacing w:line="360" w:lineRule="auto"/>
        <w:ind w:hanging="992"/>
        <w:rPr>
          <w:sz w:val="24"/>
          <w:lang w:val="en-GB"/>
        </w:rPr>
      </w:pPr>
      <w:r w:rsidRPr="00305714">
        <w:rPr>
          <w:i/>
          <w:lang w:val="en-GB"/>
        </w:rPr>
        <w:t>[fol. 4</w:t>
      </w:r>
      <w:r w:rsidRPr="00305714">
        <w:rPr>
          <w:i/>
          <w:vertAlign w:val="superscript"/>
          <w:lang w:val="en-GB"/>
        </w:rPr>
        <w:t>v</w:t>
      </w:r>
      <w:r w:rsidRPr="00305714">
        <w:rPr>
          <w:i/>
          <w:lang w:val="en-GB"/>
        </w:rPr>
        <w:t>]</w:t>
      </w:r>
      <w:r w:rsidRPr="00305714">
        <w:rPr>
          <w:lang w:val="en-GB"/>
        </w:rPr>
        <w:tab/>
      </w:r>
    </w:p>
    <w:p w:rsidR="00000000" w:rsidRPr="00305714" w:rsidRDefault="0026483B">
      <w:pPr>
        <w:keepNext/>
        <w:spacing w:line="360" w:lineRule="auto"/>
        <w:ind w:hanging="992"/>
        <w:rPr>
          <w:sz w:val="24"/>
          <w:lang w:val="en-GB"/>
        </w:rPr>
      </w:pPr>
      <w:proofErr w:type="gramStart"/>
      <w:r w:rsidRPr="00305714">
        <w:rPr>
          <w:i/>
          <w:sz w:val="24"/>
          <w:lang w:val="en-GB"/>
        </w:rPr>
        <w:t>[E.V.]</w:t>
      </w:r>
      <w:proofErr w:type="gramEnd"/>
      <w:r>
        <w:rPr>
          <w:i/>
          <w:sz w:val="24"/>
        </w:rPr>
        <w:fldChar w:fldCharType="begin"/>
      </w:r>
      <w:r w:rsidRPr="00305714">
        <w:rPr>
          <w:sz w:val="24"/>
          <w:lang w:val="en-GB"/>
        </w:rPr>
        <w:instrText>TC</w:instrText>
      </w:r>
      <w:r w:rsidRPr="00305714">
        <w:rPr>
          <w:sz w:val="24"/>
          <w:lang w:val="en-GB"/>
        </w:rPr>
        <w:instrText xml:space="preserve"> \l 2 "</w:instrText>
      </w:r>
      <w:r w:rsidRPr="00305714">
        <w:rPr>
          <w:i/>
          <w:sz w:val="24"/>
          <w:lang w:val="en-GB"/>
        </w:rPr>
        <w:instrText>[E.V.]</w:instrText>
      </w:r>
      <w:r w:rsidRPr="00305714">
        <w:rPr>
          <w:sz w:val="24"/>
          <w:lang w:val="en-GB"/>
        </w:rPr>
        <w:instrText>"</w:instrText>
      </w:r>
      <w:r>
        <w:rPr>
          <w:i/>
          <w:sz w:val="24"/>
        </w:rPr>
        <w:fldChar w:fldCharType="end"/>
      </w:r>
      <w:r w:rsidRPr="00305714">
        <w:rPr>
          <w:sz w:val="24"/>
          <w:lang w:val="en-GB"/>
        </w:rPr>
        <w:tab/>
        <w:t xml:space="preserve">In </w:t>
      </w:r>
      <w:proofErr w:type="spellStart"/>
      <w:r w:rsidRPr="00305714">
        <w:rPr>
          <w:sz w:val="24"/>
          <w:lang w:val="en-GB"/>
        </w:rPr>
        <w:t>iudicio</w:t>
      </w:r>
      <w:proofErr w:type="spellEnd"/>
      <w:r w:rsidRPr="00305714">
        <w:rPr>
          <w:sz w:val="24"/>
          <w:lang w:val="en-GB"/>
        </w:rPr>
        <w:t xml:space="preserve"> </w:t>
      </w:r>
      <w:proofErr w:type="spellStart"/>
      <w:r w:rsidRPr="00305714">
        <w:rPr>
          <w:sz w:val="24"/>
          <w:lang w:val="en-GB"/>
        </w:rPr>
        <w:t>Mittervels</w:t>
      </w:r>
      <w:bookmarkStart w:id="14" w:name="_Ref390072035"/>
      <w:proofErr w:type="spellEnd"/>
      <w:r>
        <w:rPr>
          <w:rStyle w:val="Funotenzeichen"/>
          <w:i/>
          <w:sz w:val="24"/>
        </w:rPr>
        <w:endnoteReference w:id="22"/>
      </w:r>
      <w:bookmarkEnd w:id="14"/>
    </w:p>
    <w:p w:rsidR="00000000" w:rsidRDefault="0026483B">
      <w:pPr>
        <w:tabs>
          <w:tab w:val="left" w:pos="-1305"/>
          <w:tab w:val="right" w:pos="-283"/>
          <w:tab w:val="left" w:pos="0"/>
          <w:tab w:val="left" w:pos="679"/>
          <w:tab w:val="right" w:pos="8510"/>
        </w:tabs>
        <w:spacing w:line="360" w:lineRule="auto"/>
        <w:ind w:right="-62"/>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18</w:t>
      </w:r>
      <w:r>
        <w:rPr>
          <w:i/>
          <w:sz w:val="24"/>
        </w:rPr>
        <w:fldChar w:fldCharType="end"/>
      </w:r>
      <w:r>
        <w:rPr>
          <w:i/>
          <w:sz w:val="24"/>
        </w:rPr>
        <w:t>.]</w:t>
      </w:r>
      <w:r>
        <w:rPr>
          <w:sz w:val="24"/>
        </w:rPr>
        <w:tab/>
      </w:r>
      <w:proofErr w:type="spellStart"/>
      <w:r>
        <w:rPr>
          <w:sz w:val="24"/>
        </w:rPr>
        <w:t>Plebanus</w:t>
      </w:r>
      <w:proofErr w:type="spellEnd"/>
      <w:r>
        <w:rPr>
          <w:sz w:val="24"/>
        </w:rPr>
        <w:t xml:space="preserve"> in </w:t>
      </w:r>
      <w:proofErr w:type="spellStart"/>
      <w:r>
        <w:rPr>
          <w:sz w:val="24"/>
        </w:rPr>
        <w:t>Hvnd</w:t>
      </w:r>
      <w:proofErr w:type="spellEnd"/>
      <w:r>
        <w:rPr>
          <w:sz w:val="24"/>
        </w:rPr>
        <w:t>(er)</w:t>
      </w:r>
      <w:proofErr w:type="spellStart"/>
      <w:r>
        <w:rPr>
          <w:sz w:val="24"/>
        </w:rPr>
        <w:t>dorf</w:t>
      </w:r>
      <w:proofErr w:type="spellEnd"/>
      <w:r>
        <w:rPr>
          <w:rStyle w:val="Funotenzeichen"/>
          <w:i/>
          <w:sz w:val="24"/>
        </w:rPr>
        <w:endnoteReference w:id="23"/>
      </w:r>
      <w:r>
        <w:rPr>
          <w:sz w:val="24"/>
        </w:rPr>
        <w:t xml:space="preserve"> </w:t>
      </w:r>
      <w:r>
        <w:rPr>
          <w:sz w:val="24"/>
        </w:rPr>
        <w:tab/>
        <w:t xml:space="preserve">3,5 </w:t>
      </w:r>
      <w:proofErr w:type="spellStart"/>
      <w:r>
        <w:rPr>
          <w:sz w:val="24"/>
        </w:rPr>
        <w:t>lib</w:t>
      </w:r>
      <w:proofErr w:type="spellEnd"/>
      <w:r>
        <w:rPr>
          <w:sz w:val="24"/>
        </w:rPr>
        <w:t>.</w:t>
      </w:r>
      <w:r>
        <w:rPr>
          <w:rStyle w:val="Funotenzeichen"/>
          <w:i/>
          <w:sz w:val="24"/>
        </w:rPr>
        <w:footnoteReference w:id="10"/>
      </w:r>
    </w:p>
    <w:p w:rsidR="00000000" w:rsidRDefault="0026483B">
      <w:pPr>
        <w:tabs>
          <w:tab w:val="left" w:pos="-1305"/>
          <w:tab w:val="right" w:pos="-283"/>
          <w:tab w:val="left" w:pos="0"/>
          <w:tab w:val="left" w:pos="679"/>
          <w:tab w:val="right" w:pos="8510"/>
        </w:tabs>
        <w:spacing w:line="360" w:lineRule="auto"/>
        <w:ind w:right="-62"/>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19</w:t>
      </w:r>
      <w:r>
        <w:rPr>
          <w:i/>
          <w:sz w:val="24"/>
        </w:rPr>
        <w:fldChar w:fldCharType="end"/>
      </w:r>
      <w:r>
        <w:rPr>
          <w:i/>
          <w:sz w:val="24"/>
        </w:rPr>
        <w:t>.]</w:t>
      </w:r>
      <w:r>
        <w:rPr>
          <w:sz w:val="24"/>
        </w:rPr>
        <w:tab/>
        <w:t xml:space="preserve">Mertel de </w:t>
      </w:r>
      <w:proofErr w:type="spellStart"/>
      <w:r>
        <w:rPr>
          <w:sz w:val="24"/>
        </w:rPr>
        <w:t>Santhof</w:t>
      </w:r>
      <w:bookmarkStart w:id="15" w:name="_Ref390072597"/>
      <w:proofErr w:type="spellEnd"/>
      <w:r>
        <w:rPr>
          <w:rStyle w:val="Funotenzeichen"/>
          <w:i/>
          <w:sz w:val="24"/>
        </w:rPr>
        <w:endnoteReference w:id="24"/>
      </w:r>
      <w:bookmarkEnd w:id="15"/>
      <w:r>
        <w:rPr>
          <w:sz w:val="24"/>
        </w:rPr>
        <w:tab/>
        <w:t xml:space="preserve">7,5 </w:t>
      </w:r>
      <w:proofErr w:type="spellStart"/>
      <w:r>
        <w:rPr>
          <w:sz w:val="24"/>
        </w:rPr>
        <w:t>lib</w:t>
      </w:r>
      <w:proofErr w:type="spellEnd"/>
      <w:r>
        <w:rPr>
          <w:sz w:val="24"/>
        </w:rPr>
        <w:t>.</w:t>
      </w:r>
      <w:r>
        <w:rPr>
          <w:rStyle w:val="Funotenzeichen"/>
          <w:i/>
          <w:sz w:val="24"/>
        </w:rPr>
        <w:footnoteReference w:id="11"/>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20</w:t>
      </w:r>
      <w:r>
        <w:rPr>
          <w:i/>
          <w:sz w:val="24"/>
        </w:rPr>
        <w:fldChar w:fldCharType="end"/>
      </w:r>
      <w:r>
        <w:rPr>
          <w:i/>
          <w:sz w:val="24"/>
        </w:rPr>
        <w:t>.]</w:t>
      </w:r>
      <w:r>
        <w:rPr>
          <w:sz w:val="24"/>
        </w:rPr>
        <w:tab/>
      </w:r>
      <w:proofErr w:type="spellStart"/>
      <w:r>
        <w:rPr>
          <w:sz w:val="24"/>
        </w:rPr>
        <w:t>Weygel</w:t>
      </w:r>
      <w:proofErr w:type="spellEnd"/>
      <w:r>
        <w:rPr>
          <w:sz w:val="24"/>
        </w:rPr>
        <w:t xml:space="preserve"> de </w:t>
      </w:r>
      <w:proofErr w:type="spellStart"/>
      <w:r>
        <w:rPr>
          <w:rFonts w:ascii="Times New Georg" w:hAnsi="Times New Georg"/>
          <w:sz w:val="24"/>
        </w:rPr>
        <w:t>Ä</w:t>
      </w:r>
      <w:r>
        <w:rPr>
          <w:sz w:val="24"/>
        </w:rPr>
        <w:t>nning</w:t>
      </w:r>
      <w:bookmarkStart w:id="16" w:name="_Ref449514610"/>
      <w:proofErr w:type="spellEnd"/>
      <w:r>
        <w:rPr>
          <w:rStyle w:val="Funotenzeichen"/>
          <w:i/>
          <w:sz w:val="24"/>
        </w:rPr>
        <w:endnoteReference w:id="25"/>
      </w:r>
      <w:bookmarkEnd w:id="16"/>
      <w:r>
        <w:rPr>
          <w:sz w:val="24"/>
        </w:rPr>
        <w:tab/>
        <w:t xml:space="preserve">5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21</w:t>
      </w:r>
      <w:r>
        <w:rPr>
          <w:i/>
          <w:sz w:val="24"/>
        </w:rPr>
        <w:fldChar w:fldCharType="end"/>
      </w:r>
      <w:r>
        <w:rPr>
          <w:i/>
          <w:sz w:val="24"/>
        </w:rPr>
        <w:t>.]</w:t>
      </w:r>
      <w:r>
        <w:rPr>
          <w:sz w:val="24"/>
        </w:rPr>
        <w:tab/>
        <w:t xml:space="preserve">De </w:t>
      </w:r>
      <w:proofErr w:type="spellStart"/>
      <w:r>
        <w:rPr>
          <w:sz w:val="24"/>
        </w:rPr>
        <w:t>theloneo</w:t>
      </w:r>
      <w:proofErr w:type="spellEnd"/>
      <w:r>
        <w:rPr>
          <w:sz w:val="24"/>
        </w:rPr>
        <w:t xml:space="preserve"> in </w:t>
      </w:r>
      <w:proofErr w:type="spellStart"/>
      <w:r>
        <w:rPr>
          <w:sz w:val="24"/>
        </w:rPr>
        <w:t>Nevnhausen</w:t>
      </w:r>
      <w:proofErr w:type="spellEnd"/>
      <w:r>
        <w:rPr>
          <w:rStyle w:val="Funotenzeichen"/>
          <w:i/>
          <w:sz w:val="24"/>
        </w:rPr>
        <w:endnoteReference w:id="26"/>
      </w:r>
      <w:r>
        <w:rPr>
          <w:sz w:val="24"/>
        </w:rPr>
        <w:t xml:space="preserve"> circa </w:t>
      </w:r>
      <w:proofErr w:type="spellStart"/>
      <w:r>
        <w:rPr>
          <w:sz w:val="24"/>
        </w:rPr>
        <w:t>Viti</w:t>
      </w:r>
      <w:proofErr w:type="spellEnd"/>
      <w:r>
        <w:rPr>
          <w:sz w:val="24"/>
        </w:rPr>
        <w:t xml:space="preserve"> </w:t>
      </w:r>
      <w:r>
        <w:rPr>
          <w:i/>
          <w:sz w:val="24"/>
        </w:rPr>
        <w:t>[um Jun. 15]</w:t>
      </w:r>
      <w:r>
        <w:rPr>
          <w:sz w:val="24"/>
        </w:rPr>
        <w:t xml:space="preserve"> </w:t>
      </w:r>
      <w:r>
        <w:rPr>
          <w:sz w:val="24"/>
        </w:rPr>
        <w:tab/>
        <w:t>12 sol.</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22</w:t>
      </w:r>
      <w:r>
        <w:rPr>
          <w:i/>
          <w:sz w:val="24"/>
        </w:rPr>
        <w:fldChar w:fldCharType="end"/>
      </w:r>
      <w:r>
        <w:rPr>
          <w:i/>
          <w:sz w:val="24"/>
        </w:rPr>
        <w:t>.]</w:t>
      </w:r>
      <w:r>
        <w:rPr>
          <w:sz w:val="24"/>
        </w:rPr>
        <w:tab/>
        <w:t>Alb(</w:t>
      </w:r>
      <w:proofErr w:type="spellStart"/>
      <w:r>
        <w:rPr>
          <w:sz w:val="24"/>
        </w:rPr>
        <w:t>ertus</w:t>
      </w:r>
      <w:proofErr w:type="spellEnd"/>
      <w:r>
        <w:rPr>
          <w:sz w:val="24"/>
        </w:rPr>
        <w:t xml:space="preserve">) de </w:t>
      </w:r>
      <w:proofErr w:type="spellStart"/>
      <w:r>
        <w:rPr>
          <w:sz w:val="24"/>
        </w:rPr>
        <w:t>M</w:t>
      </w:r>
      <w:r>
        <w:rPr>
          <w:rFonts w:ascii="Times New Georg" w:hAnsi="Times New Georg"/>
          <w:sz w:val="24"/>
        </w:rPr>
        <w:t>ü</w:t>
      </w:r>
      <w:r>
        <w:rPr>
          <w:sz w:val="24"/>
        </w:rPr>
        <w:t>lbach</w:t>
      </w:r>
      <w:proofErr w:type="spellEnd"/>
      <w:r>
        <w:rPr>
          <w:rStyle w:val="Funotenzeichen"/>
          <w:i/>
          <w:sz w:val="24"/>
        </w:rPr>
        <w:endnoteReference w:id="27"/>
      </w:r>
      <w:r>
        <w:rPr>
          <w:sz w:val="24"/>
        </w:rPr>
        <w:tab/>
        <w:t xml:space="preserve">3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23</w:t>
      </w:r>
      <w:r>
        <w:rPr>
          <w:i/>
          <w:sz w:val="24"/>
        </w:rPr>
        <w:fldChar w:fldCharType="end"/>
      </w:r>
      <w:r>
        <w:rPr>
          <w:i/>
          <w:sz w:val="24"/>
        </w:rPr>
        <w:t>.]</w:t>
      </w:r>
      <w:r>
        <w:rPr>
          <w:sz w:val="24"/>
        </w:rPr>
        <w:tab/>
        <w:t>Percht(</w:t>
      </w:r>
      <w:proofErr w:type="spellStart"/>
      <w:r>
        <w:rPr>
          <w:sz w:val="24"/>
        </w:rPr>
        <w:t>old</w:t>
      </w:r>
      <w:proofErr w:type="spellEnd"/>
      <w:r>
        <w:rPr>
          <w:sz w:val="24"/>
        </w:rPr>
        <w:t xml:space="preserve">) an der </w:t>
      </w:r>
      <w:proofErr w:type="spellStart"/>
      <w:r>
        <w:rPr>
          <w:sz w:val="24"/>
        </w:rPr>
        <w:t>Wis</w:t>
      </w:r>
      <w:bookmarkStart w:id="17" w:name="_Ref449613506"/>
      <w:proofErr w:type="spellEnd"/>
      <w:r>
        <w:rPr>
          <w:rStyle w:val="Funotenzeichen"/>
          <w:i/>
          <w:sz w:val="24"/>
        </w:rPr>
        <w:endnoteReference w:id="28"/>
      </w:r>
      <w:bookmarkEnd w:id="17"/>
      <w:r>
        <w:rPr>
          <w:sz w:val="24"/>
        </w:rPr>
        <w:tab/>
        <w:t xml:space="preserve">4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w:instrText>
      </w:r>
      <w:r>
        <w:rPr>
          <w:i/>
          <w:sz w:val="24"/>
        </w:rPr>
        <w:instrText xml:space="preserve">ge \* </w:instrText>
      </w:r>
      <w:r>
        <w:rPr>
          <w:i/>
          <w:sz w:val="24"/>
        </w:rPr>
        <w:instrText>ARABIC</w:instrText>
      </w:r>
      <w:r>
        <w:rPr>
          <w:i/>
          <w:sz w:val="24"/>
        </w:rPr>
        <w:instrText xml:space="preserve"> \n</w:instrText>
      </w:r>
      <w:r>
        <w:rPr>
          <w:i/>
          <w:sz w:val="24"/>
        </w:rPr>
        <w:fldChar w:fldCharType="separate"/>
      </w:r>
      <w:r>
        <w:rPr>
          <w:i/>
          <w:noProof/>
          <w:sz w:val="24"/>
        </w:rPr>
        <w:t>24</w:t>
      </w:r>
      <w:r>
        <w:rPr>
          <w:i/>
          <w:sz w:val="24"/>
        </w:rPr>
        <w:fldChar w:fldCharType="end"/>
      </w:r>
      <w:r>
        <w:rPr>
          <w:i/>
          <w:sz w:val="24"/>
        </w:rPr>
        <w:t>.]</w:t>
      </w:r>
      <w:r>
        <w:rPr>
          <w:sz w:val="24"/>
        </w:rPr>
        <w:tab/>
      </w:r>
      <w:proofErr w:type="spellStart"/>
      <w:r>
        <w:rPr>
          <w:sz w:val="24"/>
        </w:rPr>
        <w:t>Frid</w:t>
      </w:r>
      <w:proofErr w:type="spellEnd"/>
      <w:r>
        <w:rPr>
          <w:sz w:val="24"/>
        </w:rPr>
        <w:t>(</w:t>
      </w:r>
      <w:proofErr w:type="spellStart"/>
      <w:r>
        <w:rPr>
          <w:sz w:val="24"/>
        </w:rPr>
        <w:t>erich</w:t>
      </w:r>
      <w:proofErr w:type="spellEnd"/>
      <w:r>
        <w:rPr>
          <w:sz w:val="24"/>
        </w:rPr>
        <w:t xml:space="preserve">) von Sand </w:t>
      </w:r>
      <w:proofErr w:type="spellStart"/>
      <w:r>
        <w:rPr>
          <w:sz w:val="24"/>
        </w:rPr>
        <w:t>Engelmar</w:t>
      </w:r>
      <w:proofErr w:type="spellEnd"/>
      <w:r>
        <w:rPr>
          <w:rStyle w:val="Funotenzeichen"/>
          <w:i/>
          <w:sz w:val="24"/>
        </w:rPr>
        <w:endnoteReference w:id="29"/>
      </w:r>
      <w:r>
        <w:rPr>
          <w:sz w:val="24"/>
        </w:rPr>
        <w:tab/>
        <w:t xml:space="preserve">13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after="180"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25</w:t>
      </w:r>
      <w:r>
        <w:rPr>
          <w:i/>
          <w:sz w:val="24"/>
        </w:rPr>
        <w:fldChar w:fldCharType="end"/>
      </w:r>
      <w:r>
        <w:rPr>
          <w:i/>
          <w:sz w:val="24"/>
        </w:rPr>
        <w:t>.]</w:t>
      </w:r>
      <w:r>
        <w:rPr>
          <w:sz w:val="24"/>
        </w:rPr>
        <w:tab/>
      </w:r>
      <w:proofErr w:type="spellStart"/>
      <w:r>
        <w:rPr>
          <w:sz w:val="24"/>
        </w:rPr>
        <w:t>Vl</w:t>
      </w:r>
      <w:proofErr w:type="spellEnd"/>
      <w:r>
        <w:rPr>
          <w:sz w:val="24"/>
        </w:rPr>
        <w:t>(</w:t>
      </w:r>
      <w:proofErr w:type="spellStart"/>
      <w:r>
        <w:rPr>
          <w:sz w:val="24"/>
        </w:rPr>
        <w:t>ricus</w:t>
      </w:r>
      <w:proofErr w:type="spellEnd"/>
      <w:r>
        <w:rPr>
          <w:sz w:val="24"/>
        </w:rPr>
        <w:t xml:space="preserve">) </w:t>
      </w:r>
      <w:proofErr w:type="spellStart"/>
      <w:r>
        <w:rPr>
          <w:sz w:val="24"/>
        </w:rPr>
        <w:t>Pomer</w:t>
      </w:r>
      <w:proofErr w:type="spellEnd"/>
      <w:r>
        <w:rPr>
          <w:sz w:val="24"/>
        </w:rPr>
        <w:t xml:space="preserve"> de </w:t>
      </w:r>
      <w:proofErr w:type="spellStart"/>
      <w:r>
        <w:rPr>
          <w:sz w:val="24"/>
        </w:rPr>
        <w:t>Solach</w:t>
      </w:r>
      <w:proofErr w:type="spellEnd"/>
      <w:r>
        <w:rPr>
          <w:rStyle w:val="Funotenzeichen"/>
          <w:i/>
          <w:sz w:val="24"/>
        </w:rPr>
        <w:endnoteReference w:id="30"/>
      </w:r>
      <w:r>
        <w:rPr>
          <w:sz w:val="24"/>
        </w:rPr>
        <w:tab/>
        <w:t xml:space="preserve">4 </w:t>
      </w:r>
      <w:proofErr w:type="spellStart"/>
      <w:r>
        <w:rPr>
          <w:sz w:val="24"/>
        </w:rPr>
        <w:t>lib</w:t>
      </w:r>
      <w:proofErr w:type="spellEnd"/>
      <w:r>
        <w:rPr>
          <w:sz w:val="24"/>
        </w:rPr>
        <w:t>. d.</w:t>
      </w:r>
    </w:p>
    <w:p w:rsidR="00000000" w:rsidRDefault="0026483B">
      <w:pPr>
        <w:tabs>
          <w:tab w:val="right" w:pos="8510"/>
        </w:tabs>
        <w:spacing w:line="360" w:lineRule="auto"/>
        <w:ind w:right="-73"/>
        <w:rPr>
          <w:sz w:val="24"/>
        </w:rPr>
      </w:pPr>
      <w:r>
        <w:rPr>
          <w:sz w:val="24"/>
        </w:rPr>
        <w:t xml:space="preserve">Summa </w:t>
      </w:r>
      <w:proofErr w:type="spellStart"/>
      <w:r>
        <w:rPr>
          <w:sz w:val="24"/>
        </w:rPr>
        <w:t>iudicii</w:t>
      </w:r>
      <w:proofErr w:type="spellEnd"/>
      <w:r>
        <w:rPr>
          <w:sz w:val="24"/>
        </w:rPr>
        <w:t xml:space="preserve"> Mittervels</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_Ref390072035 </w:instrText>
      </w:r>
      <w:r>
        <w:rPr>
          <w:i/>
          <w:sz w:val="24"/>
          <w:vertAlign w:val="superscript"/>
        </w:rPr>
        <w:fldChar w:fldCharType="separate"/>
      </w:r>
      <w:r>
        <w:rPr>
          <w:i/>
          <w:sz w:val="24"/>
          <w:vertAlign w:val="superscript"/>
        </w:rPr>
        <w:t>22</w:t>
      </w:r>
      <w:r>
        <w:rPr>
          <w:i/>
          <w:sz w:val="24"/>
          <w:vertAlign w:val="superscript"/>
        </w:rPr>
        <w:fldChar w:fldCharType="end"/>
      </w:r>
      <w:r>
        <w:rPr>
          <w:sz w:val="24"/>
        </w:rPr>
        <w:t xml:space="preserve"> </w:t>
      </w:r>
      <w:r>
        <w:rPr>
          <w:sz w:val="24"/>
        </w:rPr>
        <w:tab/>
        <w:t xml:space="preserve">41,5 </w:t>
      </w:r>
      <w:proofErr w:type="spellStart"/>
      <w:r>
        <w:rPr>
          <w:sz w:val="24"/>
        </w:rPr>
        <w:t>lib</w:t>
      </w:r>
      <w:proofErr w:type="spellEnd"/>
      <w:r>
        <w:rPr>
          <w:sz w:val="24"/>
        </w:rPr>
        <w:t>.</w:t>
      </w:r>
      <w:r>
        <w:rPr>
          <w:rStyle w:val="Funotenzeichen"/>
          <w:i/>
          <w:sz w:val="24"/>
        </w:rPr>
        <w:footnoteReference w:id="12"/>
      </w:r>
    </w:p>
    <w:p w:rsidR="00000000" w:rsidRPr="00305714" w:rsidRDefault="0026483B">
      <w:pPr>
        <w:keepNext/>
        <w:spacing w:line="360" w:lineRule="auto"/>
        <w:ind w:hanging="992"/>
        <w:rPr>
          <w:sz w:val="24"/>
          <w:lang w:val="en-GB"/>
        </w:rPr>
      </w:pPr>
      <w:r w:rsidRPr="00305714">
        <w:rPr>
          <w:i/>
          <w:lang w:val="en-GB"/>
        </w:rPr>
        <w:lastRenderedPageBreak/>
        <w:t>[fol. 5</w:t>
      </w:r>
      <w:r w:rsidRPr="00305714">
        <w:rPr>
          <w:i/>
          <w:vertAlign w:val="superscript"/>
          <w:lang w:val="en-GB"/>
        </w:rPr>
        <w:t>r</w:t>
      </w:r>
      <w:r w:rsidRPr="00305714">
        <w:rPr>
          <w:i/>
          <w:lang w:val="en-GB"/>
        </w:rPr>
        <w:t>]</w:t>
      </w:r>
      <w:r w:rsidRPr="00305714">
        <w:rPr>
          <w:lang w:val="en-GB"/>
        </w:rPr>
        <w:tab/>
      </w:r>
    </w:p>
    <w:p w:rsidR="00000000" w:rsidRPr="00305714" w:rsidRDefault="0026483B">
      <w:pPr>
        <w:keepNext/>
        <w:spacing w:line="360" w:lineRule="auto"/>
        <w:ind w:hanging="992"/>
        <w:rPr>
          <w:sz w:val="24"/>
          <w:lang w:val="en-GB"/>
        </w:rPr>
      </w:pPr>
      <w:r w:rsidRPr="00305714">
        <w:rPr>
          <w:i/>
          <w:sz w:val="24"/>
          <w:lang w:val="en-GB"/>
        </w:rPr>
        <w:t>[E.VI.</w:t>
      </w:r>
      <w:proofErr w:type="gramStart"/>
      <w:r w:rsidRPr="00305714">
        <w:rPr>
          <w:i/>
          <w:sz w:val="24"/>
          <w:lang w:val="en-GB"/>
        </w:rPr>
        <w:t>]</w:t>
      </w:r>
      <w:proofErr w:type="gramEnd"/>
      <w:r>
        <w:rPr>
          <w:i/>
          <w:sz w:val="24"/>
        </w:rPr>
        <w:fldChar w:fldCharType="begin"/>
      </w:r>
      <w:r w:rsidRPr="00305714">
        <w:rPr>
          <w:sz w:val="24"/>
          <w:lang w:val="en-GB"/>
        </w:rPr>
        <w:instrText>TC</w:instrText>
      </w:r>
      <w:r w:rsidRPr="00305714">
        <w:rPr>
          <w:sz w:val="24"/>
          <w:lang w:val="en-GB"/>
        </w:rPr>
        <w:instrText xml:space="preserve"> \l 2 "</w:instrText>
      </w:r>
      <w:r w:rsidRPr="00305714">
        <w:rPr>
          <w:i/>
          <w:sz w:val="24"/>
          <w:lang w:val="en-GB"/>
        </w:rPr>
        <w:instrText>[E.VI.]</w:instrText>
      </w:r>
      <w:r w:rsidRPr="00305714">
        <w:rPr>
          <w:sz w:val="24"/>
          <w:lang w:val="en-GB"/>
        </w:rPr>
        <w:instrText>"</w:instrText>
      </w:r>
      <w:r>
        <w:rPr>
          <w:i/>
          <w:sz w:val="24"/>
        </w:rPr>
        <w:fldChar w:fldCharType="end"/>
      </w:r>
      <w:r w:rsidRPr="00305714">
        <w:rPr>
          <w:sz w:val="24"/>
          <w:lang w:val="en-GB"/>
        </w:rPr>
        <w:tab/>
        <w:t xml:space="preserve">In </w:t>
      </w:r>
      <w:proofErr w:type="spellStart"/>
      <w:r w:rsidRPr="00305714">
        <w:rPr>
          <w:sz w:val="24"/>
          <w:lang w:val="en-GB"/>
        </w:rPr>
        <w:t>iud</w:t>
      </w:r>
      <w:r w:rsidRPr="00305714">
        <w:rPr>
          <w:sz w:val="24"/>
          <w:lang w:val="en-GB"/>
        </w:rPr>
        <w:t>icio</w:t>
      </w:r>
      <w:proofErr w:type="spellEnd"/>
      <w:r w:rsidRPr="00305714">
        <w:rPr>
          <w:sz w:val="24"/>
          <w:lang w:val="en-GB"/>
        </w:rPr>
        <w:t xml:space="preserve"> </w:t>
      </w:r>
      <w:proofErr w:type="spellStart"/>
      <w:r w:rsidRPr="00305714">
        <w:rPr>
          <w:sz w:val="24"/>
          <w:lang w:val="en-GB"/>
        </w:rPr>
        <w:t>Chamb</w:t>
      </w:r>
      <w:bookmarkStart w:id="18" w:name="_Ref390072116"/>
      <w:proofErr w:type="spellEnd"/>
      <w:r>
        <w:rPr>
          <w:rStyle w:val="Funotenzeichen"/>
          <w:i/>
          <w:sz w:val="24"/>
        </w:rPr>
        <w:endnoteReference w:id="31"/>
      </w:r>
      <w:bookmarkEnd w:id="18"/>
    </w:p>
    <w:p w:rsidR="00000000" w:rsidRPr="00305714" w:rsidRDefault="0026483B">
      <w:pPr>
        <w:tabs>
          <w:tab w:val="left" w:pos="-1305"/>
          <w:tab w:val="right" w:pos="-283"/>
          <w:tab w:val="left" w:pos="0"/>
          <w:tab w:val="left" w:pos="679"/>
          <w:tab w:val="right" w:pos="8510"/>
        </w:tabs>
        <w:spacing w:line="360" w:lineRule="auto"/>
        <w:ind w:left="680" w:right="680" w:hanging="680"/>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26</w:t>
      </w:r>
      <w:r>
        <w:rPr>
          <w:i/>
          <w:sz w:val="24"/>
        </w:rPr>
        <w:fldChar w:fldCharType="end"/>
      </w:r>
      <w:r w:rsidRPr="00305714">
        <w:rPr>
          <w:i/>
          <w:sz w:val="24"/>
          <w:lang w:val="en-GB"/>
        </w:rPr>
        <w:t>.]</w:t>
      </w:r>
      <w:r w:rsidRPr="00305714">
        <w:rPr>
          <w:sz w:val="24"/>
          <w:lang w:val="en-GB"/>
        </w:rPr>
        <w:tab/>
        <w:t xml:space="preserve">De </w:t>
      </w:r>
      <w:proofErr w:type="spellStart"/>
      <w:r w:rsidRPr="00305714">
        <w:rPr>
          <w:sz w:val="24"/>
          <w:lang w:val="en-GB"/>
        </w:rPr>
        <w:t>eodem</w:t>
      </w:r>
      <w:proofErr w:type="spellEnd"/>
      <w:r w:rsidRPr="00305714">
        <w:rPr>
          <w:sz w:val="24"/>
          <w:lang w:val="en-GB"/>
        </w:rPr>
        <w:t xml:space="preserve"> </w:t>
      </w:r>
      <w:proofErr w:type="spellStart"/>
      <w:r w:rsidRPr="00305714">
        <w:rPr>
          <w:sz w:val="24"/>
          <w:lang w:val="en-GB"/>
        </w:rPr>
        <w:t>iudicio</w:t>
      </w:r>
      <w:proofErr w:type="spellEnd"/>
      <w:r w:rsidRPr="00305714">
        <w:rPr>
          <w:sz w:val="24"/>
          <w:lang w:val="en-GB"/>
        </w:rPr>
        <w:t xml:space="preserve"> </w:t>
      </w:r>
      <w:proofErr w:type="spellStart"/>
      <w:r w:rsidRPr="00305714">
        <w:rPr>
          <w:sz w:val="24"/>
          <w:lang w:val="en-GB"/>
        </w:rPr>
        <w:t>ea</w:t>
      </w:r>
      <w:proofErr w:type="spellEnd"/>
      <w:r w:rsidRPr="00305714">
        <w:rPr>
          <w:sz w:val="24"/>
          <w:lang w:val="en-GB"/>
        </w:rPr>
        <w:t xml:space="preserve"> hora, qua </w:t>
      </w:r>
      <w:proofErr w:type="spellStart"/>
      <w:r w:rsidRPr="00305714">
        <w:rPr>
          <w:sz w:val="24"/>
          <w:lang w:val="en-GB"/>
        </w:rPr>
        <w:t>caruit</w:t>
      </w:r>
      <w:proofErr w:type="spellEnd"/>
      <w:r w:rsidRPr="00305714">
        <w:rPr>
          <w:sz w:val="24"/>
          <w:lang w:val="en-GB"/>
        </w:rPr>
        <w:t xml:space="preserve"> </w:t>
      </w:r>
      <w:proofErr w:type="spellStart"/>
      <w:r w:rsidRPr="00305714">
        <w:rPr>
          <w:sz w:val="24"/>
          <w:lang w:val="en-GB"/>
        </w:rPr>
        <w:t>iudice</w:t>
      </w:r>
      <w:proofErr w:type="spellEnd"/>
      <w:r w:rsidRPr="00305714">
        <w:rPr>
          <w:sz w:val="24"/>
          <w:lang w:val="en-GB"/>
        </w:rPr>
        <w:t xml:space="preserve"> </w:t>
      </w:r>
      <w:proofErr w:type="spellStart"/>
      <w:r w:rsidRPr="00305714">
        <w:rPr>
          <w:sz w:val="24"/>
          <w:lang w:val="en-GB"/>
        </w:rPr>
        <w:t>deputato</w:t>
      </w:r>
      <w:proofErr w:type="spellEnd"/>
      <w:r w:rsidRPr="00305714">
        <w:rPr>
          <w:sz w:val="24"/>
          <w:lang w:val="en-GB"/>
        </w:rPr>
        <w:t xml:space="preserve">, a </w:t>
      </w:r>
      <w:proofErr w:type="spellStart"/>
      <w:proofErr w:type="gramStart"/>
      <w:r w:rsidRPr="00305714">
        <w:rPr>
          <w:sz w:val="24"/>
          <w:lang w:val="en-GB"/>
        </w:rPr>
        <w:t>dominica</w:t>
      </w:r>
      <w:proofErr w:type="spellEnd"/>
      <w:proofErr w:type="gramEnd"/>
      <w:r w:rsidRPr="00305714">
        <w:rPr>
          <w:sz w:val="24"/>
          <w:lang w:val="en-GB"/>
        </w:rPr>
        <w:t xml:space="preserve"> </w:t>
      </w:r>
      <w:proofErr w:type="spellStart"/>
      <w:r w:rsidRPr="00305714">
        <w:rPr>
          <w:sz w:val="24"/>
          <w:lang w:val="en-GB"/>
        </w:rPr>
        <w:t>Iudica</w:t>
      </w:r>
      <w:proofErr w:type="spellEnd"/>
      <w:r w:rsidRPr="00305714">
        <w:rPr>
          <w:sz w:val="24"/>
          <w:lang w:val="en-GB"/>
        </w:rPr>
        <w:t xml:space="preserve"> </w:t>
      </w:r>
      <w:r w:rsidRPr="00305714">
        <w:rPr>
          <w:i/>
          <w:sz w:val="24"/>
          <w:lang w:val="en-GB"/>
        </w:rPr>
        <w:t>[A</w:t>
      </w:r>
      <w:r w:rsidRPr="00305714">
        <w:rPr>
          <w:i/>
          <w:sz w:val="24"/>
          <w:lang w:val="en-GB"/>
        </w:rPr>
        <w:t>p</w:t>
      </w:r>
      <w:r w:rsidRPr="00305714">
        <w:rPr>
          <w:i/>
          <w:sz w:val="24"/>
          <w:lang w:val="en-GB"/>
        </w:rPr>
        <w:t>ril 2]</w:t>
      </w:r>
      <w:r w:rsidRPr="00305714">
        <w:rPr>
          <w:sz w:val="24"/>
          <w:lang w:val="en-GB"/>
        </w:rPr>
        <w:t xml:space="preserve"> </w:t>
      </w:r>
      <w:proofErr w:type="spellStart"/>
      <w:r w:rsidRPr="00305714">
        <w:rPr>
          <w:sz w:val="24"/>
          <w:lang w:val="en-GB"/>
        </w:rPr>
        <w:t>usque</w:t>
      </w:r>
      <w:proofErr w:type="spellEnd"/>
      <w:r w:rsidRPr="00305714">
        <w:rPr>
          <w:sz w:val="24"/>
          <w:lang w:val="en-GB"/>
        </w:rPr>
        <w:t xml:space="preserve"> in </w:t>
      </w:r>
      <w:proofErr w:type="spellStart"/>
      <w:r w:rsidRPr="00305714">
        <w:rPr>
          <w:sz w:val="24"/>
          <w:lang w:val="en-GB"/>
        </w:rPr>
        <w:t>vigiliam</w:t>
      </w:r>
      <w:proofErr w:type="spellEnd"/>
      <w:r w:rsidRPr="00305714">
        <w:rPr>
          <w:sz w:val="24"/>
          <w:lang w:val="en-GB"/>
        </w:rPr>
        <w:t xml:space="preserve"> </w:t>
      </w:r>
      <w:proofErr w:type="spellStart"/>
      <w:r w:rsidRPr="00305714">
        <w:rPr>
          <w:sz w:val="24"/>
          <w:lang w:val="en-GB"/>
        </w:rPr>
        <w:t>invencionis</w:t>
      </w:r>
      <w:proofErr w:type="spellEnd"/>
      <w:r w:rsidRPr="00305714">
        <w:rPr>
          <w:sz w:val="24"/>
          <w:lang w:val="en-GB"/>
        </w:rPr>
        <w:t xml:space="preserve"> </w:t>
      </w:r>
      <w:proofErr w:type="spellStart"/>
      <w:r w:rsidRPr="00305714">
        <w:rPr>
          <w:sz w:val="24"/>
          <w:lang w:val="en-GB"/>
        </w:rPr>
        <w:t>sancte</w:t>
      </w:r>
      <w:proofErr w:type="spellEnd"/>
      <w:r w:rsidRPr="00305714">
        <w:rPr>
          <w:sz w:val="24"/>
          <w:lang w:val="en-GB"/>
        </w:rPr>
        <w:t xml:space="preserve"> </w:t>
      </w:r>
      <w:proofErr w:type="spellStart"/>
      <w:r w:rsidRPr="00305714">
        <w:rPr>
          <w:sz w:val="24"/>
          <w:lang w:val="en-GB"/>
        </w:rPr>
        <w:t>crucis</w:t>
      </w:r>
      <w:proofErr w:type="spellEnd"/>
      <w:r w:rsidRPr="00305714">
        <w:rPr>
          <w:sz w:val="24"/>
          <w:lang w:val="en-GB"/>
        </w:rPr>
        <w:t xml:space="preserve"> </w:t>
      </w:r>
      <w:r w:rsidRPr="00305714">
        <w:rPr>
          <w:i/>
          <w:sz w:val="24"/>
          <w:lang w:val="en-GB"/>
        </w:rPr>
        <w:t>[Mai 2]</w:t>
      </w:r>
      <w:r w:rsidRPr="00305714">
        <w:rPr>
          <w:sz w:val="24"/>
          <w:lang w:val="en-GB"/>
        </w:rPr>
        <w:t xml:space="preserve"> per 5 </w:t>
      </w:r>
      <w:proofErr w:type="spellStart"/>
      <w:r w:rsidRPr="00305714">
        <w:rPr>
          <w:sz w:val="24"/>
          <w:lang w:val="en-GB"/>
        </w:rPr>
        <w:t>ebdoma</w:t>
      </w:r>
      <w:r w:rsidRPr="00305714">
        <w:rPr>
          <w:sz w:val="24"/>
          <w:lang w:val="en-GB"/>
        </w:rPr>
        <w:softHyphen/>
        <w:t>das</w:t>
      </w:r>
      <w:proofErr w:type="spellEnd"/>
      <w:r w:rsidRPr="00305714">
        <w:rPr>
          <w:sz w:val="24"/>
          <w:lang w:val="en-GB"/>
        </w:rPr>
        <w:t xml:space="preserve"> de </w:t>
      </w:r>
      <w:proofErr w:type="spellStart"/>
      <w:r w:rsidRPr="00305714">
        <w:rPr>
          <w:sz w:val="24"/>
          <w:lang w:val="en-GB"/>
        </w:rPr>
        <w:t>conductu</w:t>
      </w:r>
      <w:proofErr w:type="spellEnd"/>
      <w:r w:rsidRPr="00305714">
        <w:rPr>
          <w:sz w:val="24"/>
          <w:lang w:val="en-GB"/>
        </w:rPr>
        <w:t xml:space="preserve"> et de omnibus </w:t>
      </w:r>
      <w:proofErr w:type="spellStart"/>
      <w:r w:rsidRPr="00305714">
        <w:rPr>
          <w:sz w:val="24"/>
          <w:lang w:val="en-GB"/>
        </w:rPr>
        <w:t>conquisitis</w:t>
      </w:r>
      <w:proofErr w:type="spellEnd"/>
      <w:r w:rsidRPr="00305714">
        <w:rPr>
          <w:sz w:val="24"/>
          <w:lang w:val="en-GB"/>
        </w:rPr>
        <w:t xml:space="preserve"> ultra </w:t>
      </w:r>
      <w:proofErr w:type="spellStart"/>
      <w:r w:rsidRPr="00305714">
        <w:rPr>
          <w:sz w:val="24"/>
          <w:lang w:val="en-GB"/>
        </w:rPr>
        <w:t>expensis</w:t>
      </w:r>
      <w:proofErr w:type="spellEnd"/>
      <w:r w:rsidRPr="00305714">
        <w:rPr>
          <w:sz w:val="24"/>
          <w:lang w:val="en-GB"/>
        </w:rPr>
        <w:t xml:space="preserve"> </w:t>
      </w:r>
      <w:r w:rsidRPr="00305714">
        <w:rPr>
          <w:sz w:val="24"/>
          <w:lang w:val="en-GB"/>
        </w:rPr>
        <w:tab/>
        <w:t>7 l</w:t>
      </w:r>
      <w:r w:rsidRPr="00305714">
        <w:rPr>
          <w:sz w:val="24"/>
          <w:lang w:val="en-GB"/>
        </w:rPr>
        <w:t>ib.</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27</w:t>
      </w:r>
      <w:r>
        <w:rPr>
          <w:i/>
          <w:sz w:val="24"/>
        </w:rPr>
        <w:fldChar w:fldCharType="end"/>
      </w:r>
      <w:r>
        <w:rPr>
          <w:i/>
          <w:sz w:val="24"/>
        </w:rPr>
        <w:t>.]</w:t>
      </w:r>
      <w:r>
        <w:rPr>
          <w:sz w:val="24"/>
        </w:rPr>
        <w:tab/>
        <w:t xml:space="preserve">De </w:t>
      </w:r>
      <w:proofErr w:type="spellStart"/>
      <w:r>
        <w:rPr>
          <w:sz w:val="24"/>
        </w:rPr>
        <w:t>Z</w:t>
      </w:r>
      <w:r>
        <w:rPr>
          <w:rFonts w:ascii="Times New Georg" w:hAnsi="Times New Georg"/>
          <w:sz w:val="24"/>
        </w:rPr>
        <w:t>w</w:t>
      </w:r>
      <w:r>
        <w:rPr>
          <w:sz w:val="24"/>
        </w:rPr>
        <w:t>ttoni</w:t>
      </w:r>
      <w:proofErr w:type="spellEnd"/>
      <w:r>
        <w:rPr>
          <w:sz w:val="24"/>
        </w:rPr>
        <w:t xml:space="preserve"> in </w:t>
      </w:r>
      <w:proofErr w:type="spellStart"/>
      <w:r>
        <w:rPr>
          <w:sz w:val="24"/>
        </w:rPr>
        <w:t>Ch</w:t>
      </w:r>
      <w:r>
        <w:rPr>
          <w:rFonts w:ascii="Times New Georg" w:hAnsi="Times New Georg"/>
          <w:sz w:val="24"/>
        </w:rPr>
        <w:t>ö</w:t>
      </w:r>
      <w:r>
        <w:rPr>
          <w:sz w:val="24"/>
        </w:rPr>
        <w:t>sting</w:t>
      </w:r>
      <w:proofErr w:type="spellEnd"/>
      <w:r>
        <w:rPr>
          <w:rStyle w:val="Funotenzeichen"/>
          <w:i/>
          <w:sz w:val="24"/>
        </w:rPr>
        <w:endnoteReference w:id="32"/>
      </w:r>
      <w:r>
        <w:rPr>
          <w:sz w:val="24"/>
        </w:rPr>
        <w:tab/>
        <w:t xml:space="preserve">10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28</w:t>
      </w:r>
      <w:r>
        <w:rPr>
          <w:i/>
          <w:sz w:val="24"/>
        </w:rPr>
        <w:fldChar w:fldCharType="end"/>
      </w:r>
      <w:r>
        <w:rPr>
          <w:i/>
          <w:sz w:val="24"/>
        </w:rPr>
        <w:t>.]</w:t>
      </w:r>
      <w:r>
        <w:rPr>
          <w:sz w:val="24"/>
        </w:rPr>
        <w:tab/>
        <w:t>Percht(</w:t>
      </w:r>
      <w:proofErr w:type="spellStart"/>
      <w:r>
        <w:rPr>
          <w:sz w:val="24"/>
        </w:rPr>
        <w:t>oldus</w:t>
      </w:r>
      <w:proofErr w:type="spellEnd"/>
      <w:r>
        <w:rPr>
          <w:sz w:val="24"/>
        </w:rPr>
        <w:t xml:space="preserve">) </w:t>
      </w:r>
      <w:proofErr w:type="spellStart"/>
      <w:r>
        <w:rPr>
          <w:sz w:val="24"/>
        </w:rPr>
        <w:t>Pr</w:t>
      </w:r>
      <w:r>
        <w:rPr>
          <w:rFonts w:ascii="Times New Georg" w:hAnsi="Times New Georg"/>
          <w:sz w:val="24"/>
        </w:rPr>
        <w:t>ä</w:t>
      </w:r>
      <w:r>
        <w:rPr>
          <w:sz w:val="24"/>
        </w:rPr>
        <w:t>vssinger</w:t>
      </w:r>
      <w:proofErr w:type="spellEnd"/>
      <w:r>
        <w:rPr>
          <w:rStyle w:val="Funotenzeichen"/>
          <w:i/>
          <w:sz w:val="24"/>
        </w:rPr>
        <w:endnoteReference w:id="33"/>
      </w:r>
      <w:r>
        <w:rPr>
          <w:sz w:val="24"/>
        </w:rPr>
        <w:tab/>
        <w:t xml:space="preserve">4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line="360" w:lineRule="auto"/>
        <w:ind w:right="-62"/>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29</w:t>
      </w:r>
      <w:r>
        <w:rPr>
          <w:i/>
          <w:sz w:val="24"/>
        </w:rPr>
        <w:fldChar w:fldCharType="end"/>
      </w:r>
      <w:r>
        <w:rPr>
          <w:i/>
          <w:sz w:val="24"/>
        </w:rPr>
        <w:t>.]</w:t>
      </w:r>
      <w:r>
        <w:rPr>
          <w:sz w:val="24"/>
        </w:rPr>
        <w:tab/>
      </w:r>
      <w:proofErr w:type="spellStart"/>
      <w:r>
        <w:rPr>
          <w:sz w:val="24"/>
        </w:rPr>
        <w:t>L</w:t>
      </w:r>
      <w:r>
        <w:rPr>
          <w:rFonts w:ascii="Times New Georg" w:hAnsi="Times New Georg"/>
          <w:sz w:val="24"/>
        </w:rPr>
        <w:t>ä</w:t>
      </w:r>
      <w:r>
        <w:rPr>
          <w:sz w:val="24"/>
        </w:rPr>
        <w:t>vtwein</w:t>
      </w:r>
      <w:proofErr w:type="spellEnd"/>
      <w:r>
        <w:rPr>
          <w:sz w:val="24"/>
        </w:rPr>
        <w:t xml:space="preserve"> de </w:t>
      </w:r>
      <w:proofErr w:type="spellStart"/>
      <w:r>
        <w:rPr>
          <w:sz w:val="24"/>
        </w:rPr>
        <w:t>Ryedorn</w:t>
      </w:r>
      <w:proofErr w:type="spellEnd"/>
      <w:r>
        <w:rPr>
          <w:rStyle w:val="Funotenzeichen"/>
          <w:i/>
          <w:sz w:val="24"/>
        </w:rPr>
        <w:endnoteReference w:id="34"/>
      </w:r>
      <w:r>
        <w:rPr>
          <w:sz w:val="24"/>
        </w:rPr>
        <w:tab/>
        <w:t xml:space="preserve">6 </w:t>
      </w:r>
      <w:proofErr w:type="spellStart"/>
      <w:r>
        <w:rPr>
          <w:sz w:val="24"/>
        </w:rPr>
        <w:t>lib</w:t>
      </w:r>
      <w:proofErr w:type="spellEnd"/>
      <w:r>
        <w:rPr>
          <w:sz w:val="24"/>
        </w:rPr>
        <w:t>.</w:t>
      </w:r>
      <w:r>
        <w:rPr>
          <w:rStyle w:val="Funotenzeichen"/>
          <w:i/>
          <w:sz w:val="24"/>
        </w:rPr>
        <w:footnoteReference w:id="13"/>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30</w:t>
      </w:r>
      <w:r>
        <w:rPr>
          <w:i/>
          <w:sz w:val="24"/>
        </w:rPr>
        <w:fldChar w:fldCharType="end"/>
      </w:r>
      <w:r>
        <w:rPr>
          <w:i/>
          <w:sz w:val="24"/>
        </w:rPr>
        <w:t>.]</w:t>
      </w:r>
      <w:r>
        <w:rPr>
          <w:sz w:val="24"/>
        </w:rPr>
        <w:tab/>
        <w:t>Schaffer de G</w:t>
      </w:r>
      <w:r>
        <w:rPr>
          <w:rFonts w:ascii="Times New Georg" w:hAnsi="Times New Georg"/>
          <w:sz w:val="24"/>
        </w:rPr>
        <w:t>u</w:t>
      </w:r>
      <w:r>
        <w:rPr>
          <w:sz w:val="24"/>
        </w:rPr>
        <w:t>tendorf</w:t>
      </w:r>
      <w:r>
        <w:rPr>
          <w:rStyle w:val="Funotenzeichen"/>
          <w:i/>
          <w:sz w:val="24"/>
        </w:rPr>
        <w:endnoteReference w:id="35"/>
      </w:r>
      <w:r>
        <w:rPr>
          <w:sz w:val="24"/>
        </w:rPr>
        <w:t xml:space="preserve"> </w:t>
      </w:r>
      <w:r>
        <w:rPr>
          <w:sz w:val="24"/>
        </w:rPr>
        <w:tab/>
        <w:t xml:space="preserve">9 </w:t>
      </w:r>
      <w:proofErr w:type="spellStart"/>
      <w:r>
        <w:rPr>
          <w:sz w:val="24"/>
        </w:rPr>
        <w:t>lib</w:t>
      </w:r>
      <w:proofErr w:type="spellEnd"/>
      <w:r>
        <w:rPr>
          <w:sz w:val="24"/>
        </w:rPr>
        <w:t>.</w:t>
      </w:r>
    </w:p>
    <w:p w:rsidR="00000000" w:rsidRPr="00305714" w:rsidRDefault="0026483B">
      <w:pPr>
        <w:tabs>
          <w:tab w:val="left" w:pos="-1305"/>
          <w:tab w:val="right" w:pos="-283"/>
          <w:tab w:val="left" w:pos="0"/>
          <w:tab w:val="left" w:pos="679"/>
          <w:tab w:val="right" w:pos="8510"/>
        </w:tabs>
        <w:spacing w:after="180" w:line="360" w:lineRule="auto"/>
        <w:rPr>
          <w:sz w:val="24"/>
          <w:lang w:val="en-GB"/>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31</w:t>
      </w:r>
      <w:r>
        <w:rPr>
          <w:i/>
          <w:sz w:val="24"/>
        </w:rPr>
        <w:fldChar w:fldCharType="end"/>
      </w:r>
      <w:r>
        <w:rPr>
          <w:i/>
          <w:sz w:val="24"/>
        </w:rPr>
        <w:t>.]</w:t>
      </w:r>
      <w:r>
        <w:rPr>
          <w:sz w:val="24"/>
        </w:rPr>
        <w:tab/>
      </w:r>
      <w:proofErr w:type="spellStart"/>
      <w:r>
        <w:rPr>
          <w:sz w:val="24"/>
        </w:rPr>
        <w:t>Ch</w:t>
      </w:r>
      <w:proofErr w:type="spellEnd"/>
      <w:r>
        <w:rPr>
          <w:sz w:val="24"/>
        </w:rPr>
        <w:t>.</w:t>
      </w:r>
      <w:r>
        <w:rPr>
          <w:rStyle w:val="Funotenzeichen"/>
          <w:i/>
          <w:sz w:val="24"/>
        </w:rPr>
        <w:footnoteReference w:id="14"/>
      </w:r>
      <w:r>
        <w:rPr>
          <w:sz w:val="24"/>
        </w:rPr>
        <w:t xml:space="preserve"> </w:t>
      </w:r>
      <w:r w:rsidRPr="00305714">
        <w:rPr>
          <w:sz w:val="24"/>
          <w:lang w:val="en-GB"/>
        </w:rPr>
        <w:t xml:space="preserve">de </w:t>
      </w:r>
      <w:proofErr w:type="spellStart"/>
      <w:r w:rsidRPr="00305714">
        <w:rPr>
          <w:sz w:val="24"/>
          <w:lang w:val="en-GB"/>
        </w:rPr>
        <w:t>R</w:t>
      </w:r>
      <w:r w:rsidRPr="00305714">
        <w:rPr>
          <w:rFonts w:ascii="Times New Georg" w:hAnsi="Times New Georg"/>
          <w:sz w:val="24"/>
          <w:lang w:val="en-GB"/>
        </w:rPr>
        <w:t>u</w:t>
      </w:r>
      <w:r w:rsidRPr="00305714">
        <w:rPr>
          <w:sz w:val="24"/>
          <w:lang w:val="en-GB"/>
        </w:rPr>
        <w:t>gendorf</w:t>
      </w:r>
      <w:proofErr w:type="spellEnd"/>
      <w:r>
        <w:rPr>
          <w:rStyle w:val="Funotenzeichen"/>
          <w:i/>
          <w:sz w:val="24"/>
        </w:rPr>
        <w:endnoteReference w:id="36"/>
      </w:r>
      <w:r w:rsidRPr="00305714">
        <w:rPr>
          <w:sz w:val="24"/>
          <w:lang w:val="en-GB"/>
        </w:rPr>
        <w:t xml:space="preserve"> </w:t>
      </w:r>
      <w:proofErr w:type="spellStart"/>
      <w:r w:rsidRPr="00305714">
        <w:rPr>
          <w:sz w:val="24"/>
          <w:lang w:val="en-GB"/>
        </w:rPr>
        <w:t>civis</w:t>
      </w:r>
      <w:proofErr w:type="spellEnd"/>
      <w:r w:rsidRPr="00305714">
        <w:rPr>
          <w:sz w:val="24"/>
          <w:lang w:val="en-GB"/>
        </w:rPr>
        <w:t xml:space="preserve"> Chambie</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_Ref390072116 </w:instrText>
      </w:r>
      <w:r>
        <w:rPr>
          <w:i/>
          <w:sz w:val="24"/>
          <w:vertAlign w:val="superscript"/>
        </w:rPr>
        <w:fldChar w:fldCharType="separate"/>
      </w:r>
      <w:r w:rsidRPr="00305714">
        <w:rPr>
          <w:i/>
          <w:sz w:val="24"/>
          <w:vertAlign w:val="superscript"/>
          <w:lang w:val="en-GB"/>
        </w:rPr>
        <w:t>31</w:t>
      </w:r>
      <w:r>
        <w:rPr>
          <w:i/>
          <w:sz w:val="24"/>
          <w:vertAlign w:val="superscript"/>
        </w:rPr>
        <w:fldChar w:fldCharType="end"/>
      </w:r>
      <w:r w:rsidRPr="00305714">
        <w:rPr>
          <w:sz w:val="24"/>
          <w:lang w:val="en-GB"/>
        </w:rPr>
        <w:tab/>
        <w:t>14 lib.</w:t>
      </w:r>
    </w:p>
    <w:p w:rsidR="00000000" w:rsidRPr="00305714" w:rsidRDefault="0026483B">
      <w:pPr>
        <w:tabs>
          <w:tab w:val="right" w:pos="8510"/>
        </w:tabs>
        <w:spacing w:line="360" w:lineRule="auto"/>
        <w:rPr>
          <w:sz w:val="24"/>
          <w:lang w:val="en-GB"/>
        </w:rPr>
      </w:pPr>
      <w:proofErr w:type="gramStart"/>
      <w:r w:rsidRPr="00305714">
        <w:rPr>
          <w:sz w:val="24"/>
          <w:lang w:val="en-GB"/>
        </w:rPr>
        <w:t xml:space="preserve">Summa </w:t>
      </w:r>
      <w:proofErr w:type="spellStart"/>
      <w:r w:rsidRPr="00305714">
        <w:rPr>
          <w:sz w:val="24"/>
          <w:lang w:val="en-GB"/>
        </w:rPr>
        <w:t>iudicii</w:t>
      </w:r>
      <w:proofErr w:type="spellEnd"/>
      <w:r w:rsidRPr="00305714">
        <w:rPr>
          <w:sz w:val="24"/>
          <w:lang w:val="en-GB"/>
        </w:rPr>
        <w:t xml:space="preserve"> Chamb</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_Ref390072116 </w:instrText>
      </w:r>
      <w:r>
        <w:rPr>
          <w:i/>
          <w:sz w:val="24"/>
          <w:vertAlign w:val="superscript"/>
        </w:rPr>
        <w:fldChar w:fldCharType="separate"/>
      </w:r>
      <w:r w:rsidRPr="00305714">
        <w:rPr>
          <w:i/>
          <w:sz w:val="24"/>
          <w:vertAlign w:val="superscript"/>
          <w:lang w:val="en-GB"/>
        </w:rPr>
        <w:t>31</w:t>
      </w:r>
      <w:r>
        <w:rPr>
          <w:i/>
          <w:sz w:val="24"/>
          <w:vertAlign w:val="superscript"/>
        </w:rPr>
        <w:fldChar w:fldCharType="end"/>
      </w:r>
      <w:r w:rsidRPr="00305714">
        <w:rPr>
          <w:sz w:val="24"/>
          <w:lang w:val="en-GB"/>
        </w:rPr>
        <w:tab/>
        <w:t>50 lib.</w:t>
      </w:r>
      <w:proofErr w:type="gramEnd"/>
    </w:p>
    <w:p w:rsidR="00000000" w:rsidRPr="00305714" w:rsidRDefault="0026483B">
      <w:pPr>
        <w:keepNext/>
        <w:spacing w:line="360" w:lineRule="auto"/>
        <w:ind w:hanging="992"/>
        <w:rPr>
          <w:sz w:val="24"/>
          <w:lang w:val="en-GB"/>
        </w:rPr>
      </w:pPr>
      <w:r w:rsidRPr="00305714">
        <w:rPr>
          <w:i/>
          <w:lang w:val="en-GB"/>
        </w:rPr>
        <w:t>[fol. 5</w:t>
      </w:r>
      <w:r w:rsidRPr="00305714">
        <w:rPr>
          <w:i/>
          <w:vertAlign w:val="superscript"/>
          <w:lang w:val="en-GB"/>
        </w:rPr>
        <w:t>v</w:t>
      </w:r>
      <w:r w:rsidRPr="00305714">
        <w:rPr>
          <w:i/>
          <w:lang w:val="en-GB"/>
        </w:rPr>
        <w:t>]</w:t>
      </w:r>
      <w:r w:rsidRPr="00305714">
        <w:rPr>
          <w:lang w:val="en-GB"/>
        </w:rPr>
        <w:tab/>
      </w:r>
    </w:p>
    <w:p w:rsidR="00000000" w:rsidRPr="00305714" w:rsidRDefault="0026483B">
      <w:pPr>
        <w:keepNext/>
        <w:spacing w:line="360" w:lineRule="auto"/>
        <w:ind w:hanging="992"/>
        <w:rPr>
          <w:sz w:val="24"/>
          <w:lang w:val="en-GB"/>
        </w:rPr>
      </w:pPr>
      <w:r w:rsidRPr="00305714">
        <w:rPr>
          <w:i/>
          <w:sz w:val="24"/>
          <w:lang w:val="en-GB"/>
        </w:rPr>
        <w:t>[E.VII.</w:t>
      </w:r>
      <w:proofErr w:type="gramStart"/>
      <w:r w:rsidRPr="00305714">
        <w:rPr>
          <w:i/>
          <w:sz w:val="24"/>
          <w:lang w:val="en-GB"/>
        </w:rPr>
        <w:t>]</w:t>
      </w:r>
      <w:proofErr w:type="gramEnd"/>
      <w:r>
        <w:rPr>
          <w:i/>
          <w:sz w:val="24"/>
        </w:rPr>
        <w:fldChar w:fldCharType="begin"/>
      </w:r>
      <w:r w:rsidRPr="00305714">
        <w:rPr>
          <w:sz w:val="24"/>
          <w:lang w:val="en-GB"/>
        </w:rPr>
        <w:instrText>TC</w:instrText>
      </w:r>
      <w:r w:rsidRPr="00305714">
        <w:rPr>
          <w:sz w:val="24"/>
          <w:lang w:val="en-GB"/>
        </w:rPr>
        <w:instrText xml:space="preserve"> \l 2 "</w:instrText>
      </w:r>
      <w:r w:rsidRPr="00305714">
        <w:rPr>
          <w:i/>
          <w:sz w:val="24"/>
          <w:lang w:val="en-GB"/>
        </w:rPr>
        <w:instrText>[E.VII.]</w:instrText>
      </w:r>
      <w:r w:rsidRPr="00305714">
        <w:rPr>
          <w:sz w:val="24"/>
          <w:lang w:val="en-GB"/>
        </w:rPr>
        <w:instrText>"</w:instrText>
      </w:r>
      <w:r>
        <w:rPr>
          <w:i/>
          <w:sz w:val="24"/>
        </w:rPr>
        <w:fldChar w:fldCharType="end"/>
      </w:r>
      <w:r w:rsidRPr="00305714">
        <w:rPr>
          <w:sz w:val="24"/>
          <w:lang w:val="en-GB"/>
        </w:rPr>
        <w:tab/>
        <w:t xml:space="preserve">In </w:t>
      </w:r>
      <w:proofErr w:type="spellStart"/>
      <w:r w:rsidRPr="00305714">
        <w:rPr>
          <w:sz w:val="24"/>
          <w:lang w:val="en-GB"/>
        </w:rPr>
        <w:t>iudicio</w:t>
      </w:r>
      <w:proofErr w:type="spellEnd"/>
      <w:r w:rsidRPr="00305714">
        <w:rPr>
          <w:sz w:val="24"/>
          <w:lang w:val="en-GB"/>
        </w:rPr>
        <w:t xml:space="preserve"> </w:t>
      </w:r>
      <w:proofErr w:type="spellStart"/>
      <w:r w:rsidRPr="00305714">
        <w:rPr>
          <w:sz w:val="24"/>
          <w:lang w:val="en-GB"/>
        </w:rPr>
        <w:t>Eschelch</w:t>
      </w:r>
      <w:r w:rsidRPr="00305714">
        <w:rPr>
          <w:sz w:val="24"/>
          <w:lang w:val="en-GB"/>
        </w:rPr>
        <w:t>amb</w:t>
      </w:r>
      <w:proofErr w:type="spellEnd"/>
      <w:r>
        <w:rPr>
          <w:rStyle w:val="Funotenzeichen"/>
          <w:i/>
          <w:sz w:val="24"/>
        </w:rPr>
        <w:endnoteReference w:id="37"/>
      </w:r>
    </w:p>
    <w:p w:rsidR="00000000" w:rsidRPr="00305714" w:rsidRDefault="0026483B">
      <w:pPr>
        <w:tabs>
          <w:tab w:val="left" w:pos="-1305"/>
          <w:tab w:val="right" w:pos="-283"/>
          <w:tab w:val="left" w:pos="0"/>
          <w:tab w:val="left" w:pos="679"/>
          <w:tab w:val="right" w:pos="8510"/>
        </w:tabs>
        <w:spacing w:after="180"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32</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Officialis</w:t>
      </w:r>
      <w:proofErr w:type="spellEnd"/>
      <w:r w:rsidRPr="00305714">
        <w:rPr>
          <w:sz w:val="24"/>
          <w:lang w:val="en-GB"/>
        </w:rPr>
        <w:t xml:space="preserve"> de Weingarten</w:t>
      </w:r>
      <w:r>
        <w:rPr>
          <w:rStyle w:val="Funotenzeichen"/>
          <w:i/>
          <w:sz w:val="24"/>
        </w:rPr>
        <w:endnoteReference w:id="38"/>
      </w:r>
      <w:r w:rsidRPr="00305714">
        <w:rPr>
          <w:sz w:val="24"/>
          <w:lang w:val="en-GB"/>
        </w:rPr>
        <w:tab/>
        <w:t>12 sol.</w:t>
      </w:r>
      <w:proofErr w:type="gramEnd"/>
    </w:p>
    <w:p w:rsidR="00000000" w:rsidRPr="00305714" w:rsidRDefault="0026483B">
      <w:pPr>
        <w:tabs>
          <w:tab w:val="left" w:pos="-1305"/>
          <w:tab w:val="right" w:pos="-283"/>
          <w:tab w:val="left" w:pos="0"/>
          <w:tab w:val="left" w:pos="679"/>
        </w:tabs>
        <w:spacing w:line="360" w:lineRule="auto"/>
        <w:rPr>
          <w:sz w:val="24"/>
          <w:lang w:val="en-GB"/>
        </w:rPr>
      </w:pPr>
      <w:r w:rsidRPr="00305714">
        <w:rPr>
          <w:sz w:val="24"/>
          <w:lang w:val="en-GB"/>
        </w:rPr>
        <w:t>Summa per se</w:t>
      </w:r>
    </w:p>
    <w:p w:rsidR="00000000" w:rsidRPr="00305714" w:rsidRDefault="0026483B">
      <w:pPr>
        <w:tabs>
          <w:tab w:val="left" w:pos="-1305"/>
          <w:tab w:val="right" w:pos="-283"/>
          <w:tab w:val="left" w:pos="0"/>
          <w:tab w:val="left" w:pos="679"/>
        </w:tabs>
        <w:spacing w:line="360" w:lineRule="auto"/>
        <w:rPr>
          <w:sz w:val="24"/>
          <w:lang w:val="en-GB"/>
        </w:rPr>
      </w:pPr>
    </w:p>
    <w:p w:rsidR="00000000" w:rsidRPr="00305714" w:rsidRDefault="0026483B">
      <w:pPr>
        <w:keepNext/>
        <w:tabs>
          <w:tab w:val="left" w:pos="0"/>
          <w:tab w:val="left" w:pos="57"/>
        </w:tabs>
        <w:spacing w:line="360" w:lineRule="auto"/>
        <w:ind w:hanging="992"/>
        <w:rPr>
          <w:sz w:val="24"/>
          <w:lang w:val="en-GB"/>
        </w:rPr>
      </w:pPr>
      <w:r w:rsidRPr="00305714">
        <w:rPr>
          <w:i/>
          <w:sz w:val="24"/>
          <w:lang w:val="en-GB"/>
        </w:rPr>
        <w:t>[E.VIII.</w:t>
      </w:r>
      <w:proofErr w:type="gramStart"/>
      <w:r w:rsidRPr="00305714">
        <w:rPr>
          <w:i/>
          <w:sz w:val="24"/>
          <w:lang w:val="en-GB"/>
        </w:rPr>
        <w:t>]</w:t>
      </w:r>
      <w:proofErr w:type="gramEnd"/>
      <w:r>
        <w:rPr>
          <w:i/>
          <w:sz w:val="24"/>
        </w:rPr>
        <w:fldChar w:fldCharType="begin"/>
      </w:r>
      <w:r w:rsidRPr="00305714">
        <w:rPr>
          <w:sz w:val="24"/>
          <w:lang w:val="en-GB"/>
        </w:rPr>
        <w:instrText>TC</w:instrText>
      </w:r>
      <w:r w:rsidRPr="00305714">
        <w:rPr>
          <w:sz w:val="24"/>
          <w:lang w:val="en-GB"/>
        </w:rPr>
        <w:instrText xml:space="preserve"> \l 2 "</w:instrText>
      </w:r>
      <w:r w:rsidRPr="00305714">
        <w:rPr>
          <w:i/>
          <w:sz w:val="24"/>
          <w:lang w:val="en-GB"/>
        </w:rPr>
        <w:instrText>[E.VIII.]</w:instrText>
      </w:r>
      <w:r w:rsidRPr="00305714">
        <w:rPr>
          <w:sz w:val="24"/>
          <w:lang w:val="en-GB"/>
        </w:rPr>
        <w:instrText>"</w:instrText>
      </w:r>
      <w:r>
        <w:rPr>
          <w:i/>
          <w:sz w:val="24"/>
        </w:rPr>
        <w:fldChar w:fldCharType="end"/>
      </w:r>
      <w:r>
        <w:rPr>
          <w:rStyle w:val="Funotenzeichen"/>
          <w:i/>
          <w:sz w:val="24"/>
        </w:rPr>
        <w:endnoteReference w:id="39"/>
      </w:r>
      <w:r w:rsidRPr="00305714">
        <w:rPr>
          <w:i/>
          <w:sz w:val="24"/>
          <w:lang w:val="en-GB"/>
        </w:rPr>
        <w:tab/>
      </w:r>
      <w:r w:rsidRPr="00305714">
        <w:rPr>
          <w:sz w:val="24"/>
          <w:lang w:val="en-GB"/>
        </w:rPr>
        <w:t xml:space="preserve">In </w:t>
      </w:r>
      <w:proofErr w:type="spellStart"/>
      <w:r w:rsidRPr="00305714">
        <w:rPr>
          <w:sz w:val="24"/>
          <w:lang w:val="en-GB"/>
        </w:rPr>
        <w:t>iudicio</w:t>
      </w:r>
      <w:proofErr w:type="spellEnd"/>
      <w:r w:rsidRPr="00305714">
        <w:rPr>
          <w:sz w:val="24"/>
          <w:lang w:val="en-GB"/>
        </w:rPr>
        <w:t xml:space="preserve"> </w:t>
      </w:r>
      <w:bookmarkStart w:id="19" w:name="Viechtach"/>
      <w:proofErr w:type="spellStart"/>
      <w:r w:rsidRPr="00305714">
        <w:rPr>
          <w:sz w:val="24"/>
          <w:lang w:val="en-GB"/>
        </w:rPr>
        <w:t>Viechtach</w:t>
      </w:r>
      <w:bookmarkStart w:id="20" w:name="_Ref390073380"/>
      <w:bookmarkEnd w:id="19"/>
      <w:proofErr w:type="spellEnd"/>
      <w:r>
        <w:rPr>
          <w:rStyle w:val="Funotenzeichen"/>
          <w:i/>
          <w:sz w:val="24"/>
        </w:rPr>
        <w:endnoteReference w:id="40"/>
      </w:r>
      <w:bookmarkEnd w:id="20"/>
    </w:p>
    <w:p w:rsidR="00000000" w:rsidRPr="00305714" w:rsidRDefault="0026483B">
      <w:pPr>
        <w:tabs>
          <w:tab w:val="left" w:pos="-1305"/>
          <w:tab w:val="right" w:pos="-283"/>
          <w:tab w:val="left" w:pos="0"/>
          <w:tab w:val="left" w:pos="679"/>
        </w:tabs>
        <w:spacing w:line="360" w:lineRule="auto"/>
        <w:rPr>
          <w:sz w:val="24"/>
          <w:lang w:val="en-GB"/>
        </w:rPr>
      </w:pPr>
      <w:r w:rsidRPr="00305714">
        <w:rPr>
          <w:sz w:val="24"/>
          <w:lang w:val="en-GB"/>
        </w:rPr>
        <w:t xml:space="preserve">Tenet </w:t>
      </w:r>
      <w:proofErr w:type="spellStart"/>
      <w:r w:rsidRPr="00305714">
        <w:rPr>
          <w:sz w:val="24"/>
          <w:lang w:val="en-GB"/>
        </w:rPr>
        <w:t>abbas</w:t>
      </w:r>
      <w:proofErr w:type="spellEnd"/>
      <w:r w:rsidRPr="00305714">
        <w:rPr>
          <w:sz w:val="24"/>
          <w:lang w:val="en-GB"/>
        </w:rPr>
        <w:t xml:space="preserve"> </w:t>
      </w:r>
      <w:proofErr w:type="spellStart"/>
      <w:r w:rsidRPr="00305714">
        <w:rPr>
          <w:sz w:val="24"/>
          <w:lang w:val="en-GB"/>
        </w:rPr>
        <w:t>inferius</w:t>
      </w:r>
      <w:proofErr w:type="spellEnd"/>
      <w:r w:rsidRPr="00305714">
        <w:rPr>
          <w:sz w:val="24"/>
          <w:lang w:val="en-GB"/>
        </w:rPr>
        <w:t xml:space="preserve"> </w:t>
      </w:r>
      <w:proofErr w:type="spellStart"/>
      <w:r w:rsidRPr="00305714">
        <w:rPr>
          <w:sz w:val="24"/>
          <w:lang w:val="en-GB"/>
        </w:rPr>
        <w:t>Altach</w:t>
      </w:r>
      <w:bookmarkStart w:id="21" w:name="_Ref390074382"/>
      <w:proofErr w:type="spellEnd"/>
      <w:r>
        <w:rPr>
          <w:rStyle w:val="Funotenzeichen"/>
          <w:i/>
          <w:sz w:val="24"/>
        </w:rPr>
        <w:endnoteReference w:id="41"/>
      </w:r>
      <w:bookmarkEnd w:id="21"/>
    </w:p>
    <w:p w:rsidR="00000000" w:rsidRPr="00305714" w:rsidRDefault="0026483B">
      <w:pPr>
        <w:keepNext/>
        <w:spacing w:line="360" w:lineRule="auto"/>
        <w:ind w:hanging="992"/>
        <w:rPr>
          <w:sz w:val="24"/>
          <w:lang w:val="en-GB"/>
        </w:rPr>
      </w:pPr>
      <w:r w:rsidRPr="00305714">
        <w:rPr>
          <w:i/>
          <w:lang w:val="en-GB"/>
        </w:rPr>
        <w:t>[fol. 6</w:t>
      </w:r>
      <w:r w:rsidRPr="00305714">
        <w:rPr>
          <w:i/>
          <w:vertAlign w:val="superscript"/>
          <w:lang w:val="en-GB"/>
        </w:rPr>
        <w:t>r</w:t>
      </w:r>
      <w:r w:rsidRPr="00305714">
        <w:rPr>
          <w:i/>
          <w:lang w:val="en-GB"/>
        </w:rPr>
        <w:t>]</w:t>
      </w:r>
      <w:r w:rsidRPr="00305714">
        <w:rPr>
          <w:lang w:val="en-GB"/>
        </w:rPr>
        <w:tab/>
      </w:r>
    </w:p>
    <w:p w:rsidR="00000000" w:rsidRPr="00305714" w:rsidRDefault="0026483B">
      <w:pPr>
        <w:keepNext/>
        <w:spacing w:line="360" w:lineRule="auto"/>
        <w:ind w:hanging="992"/>
        <w:rPr>
          <w:sz w:val="24"/>
          <w:lang w:val="en-GB"/>
        </w:rPr>
      </w:pPr>
      <w:r w:rsidRPr="00305714">
        <w:rPr>
          <w:i/>
          <w:sz w:val="24"/>
          <w:lang w:val="en-GB"/>
        </w:rPr>
        <w:t>[E.IX.</w:t>
      </w:r>
      <w:proofErr w:type="gramStart"/>
      <w:r w:rsidRPr="00305714">
        <w:rPr>
          <w:i/>
          <w:sz w:val="24"/>
          <w:lang w:val="en-GB"/>
        </w:rPr>
        <w:t>]</w:t>
      </w:r>
      <w:proofErr w:type="gramEnd"/>
      <w:r>
        <w:rPr>
          <w:i/>
          <w:sz w:val="24"/>
        </w:rPr>
        <w:fldChar w:fldCharType="begin"/>
      </w:r>
      <w:r w:rsidRPr="00305714">
        <w:rPr>
          <w:sz w:val="24"/>
          <w:lang w:val="en-GB"/>
        </w:rPr>
        <w:instrText>TC</w:instrText>
      </w:r>
      <w:r w:rsidRPr="00305714">
        <w:rPr>
          <w:sz w:val="24"/>
          <w:lang w:val="en-GB"/>
        </w:rPr>
        <w:instrText xml:space="preserve"> \l 2 "</w:instrText>
      </w:r>
      <w:r w:rsidRPr="00305714">
        <w:rPr>
          <w:i/>
          <w:sz w:val="24"/>
          <w:lang w:val="en-GB"/>
        </w:rPr>
        <w:instrText>[E.IX.]</w:instrText>
      </w:r>
      <w:r w:rsidRPr="00305714">
        <w:rPr>
          <w:sz w:val="24"/>
          <w:lang w:val="en-GB"/>
        </w:rPr>
        <w:instrText>"</w:instrText>
      </w:r>
      <w:r>
        <w:rPr>
          <w:i/>
          <w:sz w:val="24"/>
        </w:rPr>
        <w:fldChar w:fldCharType="end"/>
      </w:r>
      <w:r w:rsidRPr="00305714">
        <w:rPr>
          <w:sz w:val="24"/>
          <w:lang w:val="en-GB"/>
        </w:rPr>
        <w:tab/>
        <w:t xml:space="preserve">In </w:t>
      </w:r>
      <w:proofErr w:type="spellStart"/>
      <w:r w:rsidRPr="00305714">
        <w:rPr>
          <w:sz w:val="24"/>
          <w:lang w:val="en-GB"/>
        </w:rPr>
        <w:t>iudicio</w:t>
      </w:r>
      <w:proofErr w:type="spellEnd"/>
      <w:r w:rsidRPr="00305714">
        <w:rPr>
          <w:sz w:val="24"/>
          <w:lang w:val="en-GB"/>
        </w:rPr>
        <w:t xml:space="preserve"> </w:t>
      </w:r>
      <w:proofErr w:type="spellStart"/>
      <w:r w:rsidRPr="00305714">
        <w:rPr>
          <w:sz w:val="24"/>
          <w:lang w:val="en-GB"/>
        </w:rPr>
        <w:t>Tekkendorf</w:t>
      </w:r>
      <w:bookmarkStart w:id="22" w:name="_Ref390072189"/>
      <w:proofErr w:type="spellEnd"/>
      <w:r>
        <w:rPr>
          <w:rStyle w:val="Funotenzeichen"/>
          <w:i/>
          <w:sz w:val="24"/>
        </w:rPr>
        <w:endnoteReference w:id="42"/>
      </w:r>
      <w:bookmarkEnd w:id="22"/>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w:instrText>
      </w:r>
      <w:r w:rsidRPr="00305714">
        <w:rPr>
          <w:i/>
          <w:sz w:val="24"/>
          <w:lang w:val="en-GB"/>
        </w:rPr>
        <w:instrText xml:space="preserve">\*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33</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R</w:t>
      </w:r>
      <w:r w:rsidRPr="00305714">
        <w:rPr>
          <w:rFonts w:ascii="Times New Georg" w:hAnsi="Times New Georg"/>
          <w:sz w:val="24"/>
          <w:lang w:val="en-GB"/>
        </w:rPr>
        <w:t>ü</w:t>
      </w:r>
      <w:r w:rsidRPr="00305714">
        <w:rPr>
          <w:sz w:val="24"/>
          <w:lang w:val="en-GB"/>
        </w:rPr>
        <w:t>d</w:t>
      </w:r>
      <w:proofErr w:type="spellEnd"/>
      <w:r w:rsidRPr="00305714">
        <w:rPr>
          <w:sz w:val="24"/>
          <w:lang w:val="en-GB"/>
        </w:rPr>
        <w:t>(</w:t>
      </w:r>
      <w:proofErr w:type="spellStart"/>
      <w:proofErr w:type="gramEnd"/>
      <w:r w:rsidRPr="00305714">
        <w:rPr>
          <w:sz w:val="24"/>
          <w:lang w:val="en-GB"/>
        </w:rPr>
        <w:t>igerus</w:t>
      </w:r>
      <w:proofErr w:type="spellEnd"/>
      <w:r w:rsidRPr="00305714">
        <w:rPr>
          <w:sz w:val="24"/>
          <w:lang w:val="en-GB"/>
        </w:rPr>
        <w:t>)</w:t>
      </w:r>
      <w:r w:rsidRPr="00305714">
        <w:rPr>
          <w:sz w:val="24"/>
          <w:lang w:val="en-GB"/>
        </w:rPr>
        <w:tab/>
        <w:t>1 lib.</w:t>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34</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Seid</w:t>
      </w:r>
      <w:proofErr w:type="spellEnd"/>
      <w:r w:rsidRPr="00305714">
        <w:rPr>
          <w:sz w:val="24"/>
          <w:lang w:val="en-GB"/>
        </w:rPr>
        <w:t>.</w:t>
      </w:r>
      <w:proofErr w:type="gramEnd"/>
      <w:r>
        <w:rPr>
          <w:rStyle w:val="Funotenzeichen"/>
          <w:i/>
          <w:sz w:val="24"/>
        </w:rPr>
        <w:footnoteReference w:id="15"/>
      </w:r>
      <w:r w:rsidRPr="00305714">
        <w:rPr>
          <w:sz w:val="24"/>
          <w:lang w:val="en-GB"/>
        </w:rPr>
        <w:t xml:space="preserve"> </w:t>
      </w:r>
      <w:proofErr w:type="spellStart"/>
      <w:proofErr w:type="gramStart"/>
      <w:r w:rsidRPr="00305714">
        <w:rPr>
          <w:sz w:val="24"/>
          <w:lang w:val="en-GB"/>
        </w:rPr>
        <w:t>Gailperger</w:t>
      </w:r>
      <w:bookmarkStart w:id="23" w:name="_Ref449515482"/>
      <w:proofErr w:type="spellEnd"/>
      <w:r>
        <w:rPr>
          <w:rStyle w:val="Funotenzeichen"/>
          <w:i/>
          <w:sz w:val="24"/>
        </w:rPr>
        <w:endnoteReference w:id="43"/>
      </w:r>
      <w:bookmarkEnd w:id="23"/>
      <w:r w:rsidRPr="00305714">
        <w:rPr>
          <w:sz w:val="24"/>
          <w:lang w:val="en-GB"/>
        </w:rPr>
        <w:tab/>
        <w:t>8 lib.</w:t>
      </w:r>
      <w:proofErr w:type="gramEnd"/>
    </w:p>
    <w:p w:rsidR="00000000" w:rsidRPr="00305714" w:rsidRDefault="0026483B">
      <w:pPr>
        <w:tabs>
          <w:tab w:val="left" w:pos="-1305"/>
          <w:tab w:val="right" w:pos="-283"/>
          <w:tab w:val="left" w:pos="0"/>
          <w:tab w:val="left" w:pos="679"/>
          <w:tab w:val="right" w:pos="8510"/>
        </w:tabs>
        <w:spacing w:after="180"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35</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R</w:t>
      </w:r>
      <w:r w:rsidRPr="00305714">
        <w:rPr>
          <w:rFonts w:ascii="Times New Georg" w:hAnsi="Times New Georg"/>
          <w:sz w:val="24"/>
          <w:lang w:val="en-GB"/>
        </w:rPr>
        <w:t>ü</w:t>
      </w:r>
      <w:r w:rsidRPr="00305714">
        <w:rPr>
          <w:sz w:val="24"/>
          <w:lang w:val="en-GB"/>
        </w:rPr>
        <w:t>g</w:t>
      </w:r>
      <w:proofErr w:type="spellEnd"/>
      <w:r w:rsidRPr="00305714">
        <w:rPr>
          <w:sz w:val="24"/>
          <w:lang w:val="en-GB"/>
        </w:rPr>
        <w:t>(</w:t>
      </w:r>
      <w:proofErr w:type="spellStart"/>
      <w:proofErr w:type="gramEnd"/>
      <w:r w:rsidRPr="00305714">
        <w:rPr>
          <w:sz w:val="24"/>
          <w:lang w:val="en-GB"/>
        </w:rPr>
        <w:t>erus</w:t>
      </w:r>
      <w:proofErr w:type="spellEnd"/>
      <w:r w:rsidRPr="00305714">
        <w:rPr>
          <w:sz w:val="24"/>
          <w:lang w:val="en-GB"/>
        </w:rPr>
        <w:t>)</w:t>
      </w:r>
      <w:r>
        <w:rPr>
          <w:rStyle w:val="Funotenzeichen"/>
          <w:i/>
          <w:sz w:val="24"/>
        </w:rPr>
        <w:footnoteReference w:id="16"/>
      </w:r>
      <w:r w:rsidRPr="00305714">
        <w:rPr>
          <w:sz w:val="24"/>
          <w:lang w:val="en-GB"/>
        </w:rPr>
        <w:t xml:space="preserve"> et </w:t>
      </w:r>
      <w:proofErr w:type="spellStart"/>
      <w:r w:rsidRPr="00305714">
        <w:rPr>
          <w:rFonts w:ascii="Times New Georg" w:hAnsi="Times New Georg"/>
          <w:sz w:val="24"/>
          <w:lang w:val="en-GB"/>
        </w:rPr>
        <w:t>Ö</w:t>
      </w:r>
      <w:r w:rsidRPr="00305714">
        <w:rPr>
          <w:sz w:val="24"/>
          <w:lang w:val="en-GB"/>
        </w:rPr>
        <w:t>rtl</w:t>
      </w:r>
      <w:proofErr w:type="spellEnd"/>
      <w:r w:rsidRPr="00305714">
        <w:rPr>
          <w:sz w:val="24"/>
          <w:lang w:val="en-GB"/>
        </w:rPr>
        <w:t>(</w:t>
      </w:r>
      <w:proofErr w:type="spellStart"/>
      <w:r w:rsidRPr="00305714">
        <w:rPr>
          <w:sz w:val="24"/>
          <w:lang w:val="en-GB"/>
        </w:rPr>
        <w:t>ibus</w:t>
      </w:r>
      <w:proofErr w:type="spellEnd"/>
      <w:r w:rsidRPr="00305714">
        <w:rPr>
          <w:sz w:val="24"/>
          <w:lang w:val="en-GB"/>
        </w:rPr>
        <w:t xml:space="preserve">) de </w:t>
      </w:r>
      <w:proofErr w:type="spellStart"/>
      <w:r w:rsidRPr="00305714">
        <w:rPr>
          <w:sz w:val="24"/>
          <w:lang w:val="en-GB"/>
        </w:rPr>
        <w:t>Ror</w:t>
      </w:r>
      <w:proofErr w:type="spellEnd"/>
      <w:r>
        <w:rPr>
          <w:rStyle w:val="Funotenzeichen"/>
          <w:i/>
          <w:sz w:val="24"/>
        </w:rPr>
        <w:endnoteReference w:id="44"/>
      </w:r>
      <w:r w:rsidRPr="00305714">
        <w:rPr>
          <w:sz w:val="24"/>
          <w:lang w:val="en-GB"/>
        </w:rPr>
        <w:tab/>
        <w:t>14 lib.</w:t>
      </w:r>
    </w:p>
    <w:p w:rsidR="00000000" w:rsidRPr="00305714" w:rsidRDefault="0026483B">
      <w:pPr>
        <w:tabs>
          <w:tab w:val="right" w:pos="8510"/>
        </w:tabs>
        <w:spacing w:line="360" w:lineRule="auto"/>
        <w:rPr>
          <w:sz w:val="24"/>
          <w:lang w:val="en-GB"/>
        </w:rPr>
      </w:pPr>
      <w:r w:rsidRPr="00305714">
        <w:rPr>
          <w:sz w:val="24"/>
          <w:lang w:val="en-GB"/>
        </w:rPr>
        <w:t xml:space="preserve">Summa </w:t>
      </w:r>
      <w:proofErr w:type="spellStart"/>
      <w:r w:rsidRPr="00305714">
        <w:rPr>
          <w:sz w:val="24"/>
          <w:lang w:val="en-GB"/>
        </w:rPr>
        <w:t>iudicii</w:t>
      </w:r>
      <w:proofErr w:type="spellEnd"/>
      <w:r w:rsidRPr="00305714">
        <w:rPr>
          <w:sz w:val="24"/>
          <w:lang w:val="en-GB"/>
        </w:rPr>
        <w:t xml:space="preserve"> </w:t>
      </w:r>
      <w:proofErr w:type="spellStart"/>
      <w:proofErr w:type="gramStart"/>
      <w:r w:rsidRPr="00305714">
        <w:rPr>
          <w:sz w:val="24"/>
          <w:lang w:val="en-GB"/>
        </w:rPr>
        <w:t>Tekkend</w:t>
      </w:r>
      <w:proofErr w:type="spellEnd"/>
      <w:r w:rsidRPr="00305714">
        <w:rPr>
          <w:sz w:val="24"/>
          <w:lang w:val="en-GB"/>
        </w:rPr>
        <w:t>(</w:t>
      </w:r>
      <w:proofErr w:type="spellStart"/>
      <w:proofErr w:type="gramEnd"/>
      <w:r w:rsidRPr="00305714">
        <w:rPr>
          <w:sz w:val="24"/>
          <w:lang w:val="en-GB"/>
        </w:rPr>
        <w:t>orf</w:t>
      </w:r>
      <w:proofErr w:type="spellEnd"/>
      <w:r w:rsidRPr="00305714">
        <w:rPr>
          <w:sz w:val="24"/>
          <w:lang w:val="en-GB"/>
        </w:rPr>
        <w:t>)</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_Ref390072189 </w:instrText>
      </w:r>
      <w:r>
        <w:rPr>
          <w:i/>
          <w:sz w:val="24"/>
          <w:vertAlign w:val="superscript"/>
        </w:rPr>
        <w:fldChar w:fldCharType="separate"/>
      </w:r>
      <w:r w:rsidRPr="00305714">
        <w:rPr>
          <w:i/>
          <w:sz w:val="24"/>
          <w:vertAlign w:val="superscript"/>
          <w:lang w:val="en-GB"/>
        </w:rPr>
        <w:t>42</w:t>
      </w:r>
      <w:r>
        <w:rPr>
          <w:i/>
          <w:sz w:val="24"/>
          <w:vertAlign w:val="superscript"/>
        </w:rPr>
        <w:fldChar w:fldCharType="end"/>
      </w:r>
      <w:r w:rsidRPr="00305714">
        <w:rPr>
          <w:sz w:val="24"/>
          <w:lang w:val="en-GB"/>
        </w:rPr>
        <w:t xml:space="preserve"> </w:t>
      </w:r>
      <w:r w:rsidRPr="00305714">
        <w:rPr>
          <w:sz w:val="24"/>
          <w:lang w:val="en-GB"/>
        </w:rPr>
        <w:tab/>
        <w:t xml:space="preserve">23 lib. </w:t>
      </w:r>
      <w:proofErr w:type="gramStart"/>
      <w:r w:rsidRPr="00305714">
        <w:rPr>
          <w:sz w:val="24"/>
          <w:lang w:val="en-GB"/>
        </w:rPr>
        <w:t>d</w:t>
      </w:r>
      <w:proofErr w:type="gramEnd"/>
      <w:r w:rsidRPr="00305714">
        <w:rPr>
          <w:sz w:val="24"/>
          <w:lang w:val="en-GB"/>
        </w:rPr>
        <w:t>.</w:t>
      </w:r>
    </w:p>
    <w:p w:rsidR="00000000" w:rsidRDefault="0026483B">
      <w:pPr>
        <w:keepNext/>
        <w:spacing w:line="360" w:lineRule="auto"/>
        <w:ind w:hanging="992"/>
        <w:rPr>
          <w:sz w:val="24"/>
        </w:rPr>
      </w:pPr>
      <w:r>
        <w:rPr>
          <w:i/>
        </w:rPr>
        <w:lastRenderedPageBreak/>
        <w:t>[</w:t>
      </w:r>
      <w:proofErr w:type="spellStart"/>
      <w:r>
        <w:rPr>
          <w:i/>
        </w:rPr>
        <w:t>fo</w:t>
      </w:r>
      <w:r>
        <w:rPr>
          <w:i/>
        </w:rPr>
        <w:t>l</w:t>
      </w:r>
      <w:proofErr w:type="spellEnd"/>
      <w:r>
        <w:rPr>
          <w:i/>
        </w:rPr>
        <w:t>. 6</w:t>
      </w:r>
      <w:r>
        <w:rPr>
          <w:i/>
          <w:vertAlign w:val="superscript"/>
        </w:rPr>
        <w:t>v</w:t>
      </w:r>
      <w:r>
        <w:rPr>
          <w:i/>
        </w:rPr>
        <w:t>]</w:t>
      </w:r>
      <w:r>
        <w:tab/>
      </w:r>
    </w:p>
    <w:p w:rsidR="00000000" w:rsidRDefault="0026483B">
      <w:pPr>
        <w:keepNext/>
        <w:spacing w:line="360" w:lineRule="auto"/>
        <w:ind w:hanging="992"/>
        <w:rPr>
          <w:sz w:val="24"/>
        </w:rPr>
      </w:pPr>
      <w:r>
        <w:rPr>
          <w:i/>
          <w:sz w:val="24"/>
        </w:rPr>
        <w:t>[E.X.]</w:t>
      </w:r>
      <w:r>
        <w:rPr>
          <w:i/>
          <w:sz w:val="24"/>
        </w:rPr>
        <w:fldChar w:fldCharType="begin"/>
      </w:r>
      <w:r>
        <w:rPr>
          <w:sz w:val="24"/>
        </w:rPr>
        <w:instrText>TC</w:instrText>
      </w:r>
      <w:r>
        <w:rPr>
          <w:sz w:val="24"/>
        </w:rPr>
        <w:instrText xml:space="preserve"> \l 2 "</w:instrText>
      </w:r>
      <w:r>
        <w:rPr>
          <w:i/>
          <w:sz w:val="24"/>
        </w:rPr>
        <w:instrText>[E.X.]</w:instrText>
      </w:r>
      <w:r>
        <w:rPr>
          <w:sz w:val="24"/>
        </w:rPr>
        <w:instrText>"</w:instrText>
      </w:r>
      <w:r>
        <w:rPr>
          <w:i/>
          <w:sz w:val="24"/>
        </w:rPr>
        <w:fldChar w:fldCharType="end"/>
      </w:r>
      <w:r>
        <w:rPr>
          <w:sz w:val="24"/>
        </w:rPr>
        <w:tab/>
        <w:t xml:space="preserve">In </w:t>
      </w:r>
      <w:proofErr w:type="spellStart"/>
      <w:r>
        <w:rPr>
          <w:sz w:val="24"/>
        </w:rPr>
        <w:t>iudicio</w:t>
      </w:r>
      <w:proofErr w:type="spellEnd"/>
      <w:r>
        <w:rPr>
          <w:sz w:val="24"/>
        </w:rPr>
        <w:t xml:space="preserve"> </w:t>
      </w:r>
      <w:proofErr w:type="spellStart"/>
      <w:r>
        <w:rPr>
          <w:sz w:val="24"/>
        </w:rPr>
        <w:t>Hengersperg</w:t>
      </w:r>
      <w:bookmarkStart w:id="24" w:name="_Ref390072377"/>
      <w:proofErr w:type="spellEnd"/>
      <w:r>
        <w:rPr>
          <w:rStyle w:val="Funotenzeichen"/>
          <w:i/>
          <w:sz w:val="24"/>
        </w:rPr>
        <w:endnoteReference w:id="45"/>
      </w:r>
      <w:bookmarkEnd w:id="24"/>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36</w:t>
      </w:r>
      <w:r>
        <w:rPr>
          <w:i/>
          <w:sz w:val="24"/>
        </w:rPr>
        <w:fldChar w:fldCharType="end"/>
      </w:r>
      <w:r>
        <w:rPr>
          <w:i/>
          <w:sz w:val="24"/>
        </w:rPr>
        <w:t>.]</w:t>
      </w:r>
      <w:r>
        <w:rPr>
          <w:sz w:val="24"/>
        </w:rPr>
        <w:tab/>
        <w:t xml:space="preserve">Duo </w:t>
      </w:r>
      <w:proofErr w:type="spellStart"/>
      <w:r>
        <w:rPr>
          <w:sz w:val="24"/>
        </w:rPr>
        <w:t>viri</w:t>
      </w:r>
      <w:proofErr w:type="spellEnd"/>
      <w:r>
        <w:rPr>
          <w:sz w:val="24"/>
        </w:rPr>
        <w:t xml:space="preserve"> in </w:t>
      </w:r>
      <w:proofErr w:type="spellStart"/>
      <w:r>
        <w:rPr>
          <w:sz w:val="24"/>
        </w:rPr>
        <w:t>Sneyd</w:t>
      </w:r>
      <w:proofErr w:type="spellEnd"/>
      <w:r>
        <w:rPr>
          <w:sz w:val="24"/>
        </w:rPr>
        <w:t>(er)</w:t>
      </w:r>
      <w:proofErr w:type="spellStart"/>
      <w:r>
        <w:rPr>
          <w:sz w:val="24"/>
        </w:rPr>
        <w:t>ane</w:t>
      </w:r>
      <w:proofErr w:type="spellEnd"/>
      <w:r>
        <w:rPr>
          <w:rStyle w:val="Funotenzeichen"/>
          <w:i/>
          <w:sz w:val="24"/>
        </w:rPr>
        <w:endnoteReference w:id="46"/>
      </w:r>
      <w:r>
        <w:rPr>
          <w:sz w:val="24"/>
        </w:rPr>
        <w:tab/>
        <w:t xml:space="preserve">2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37</w:t>
      </w:r>
      <w:r>
        <w:rPr>
          <w:i/>
          <w:sz w:val="24"/>
        </w:rPr>
        <w:fldChar w:fldCharType="end"/>
      </w:r>
      <w:r>
        <w:rPr>
          <w:i/>
          <w:sz w:val="24"/>
        </w:rPr>
        <w:t>.]</w:t>
      </w:r>
      <w:r>
        <w:rPr>
          <w:sz w:val="24"/>
        </w:rPr>
        <w:tab/>
      </w:r>
      <w:proofErr w:type="spellStart"/>
      <w:r>
        <w:rPr>
          <w:sz w:val="24"/>
        </w:rPr>
        <w:t>Ch</w:t>
      </w:r>
      <w:proofErr w:type="spellEnd"/>
      <w:r>
        <w:rPr>
          <w:sz w:val="24"/>
        </w:rPr>
        <w:t>.</w:t>
      </w:r>
      <w:r>
        <w:rPr>
          <w:rStyle w:val="Funotenzeichen"/>
          <w:i/>
          <w:sz w:val="24"/>
        </w:rPr>
        <w:footnoteReference w:id="17"/>
      </w:r>
      <w:r>
        <w:rPr>
          <w:sz w:val="24"/>
        </w:rPr>
        <w:t xml:space="preserve"> de </w:t>
      </w:r>
      <w:proofErr w:type="spellStart"/>
      <w:r>
        <w:rPr>
          <w:sz w:val="24"/>
        </w:rPr>
        <w:t>monte</w:t>
      </w:r>
      <w:proofErr w:type="spellEnd"/>
      <w:r>
        <w:rPr>
          <w:sz w:val="24"/>
        </w:rPr>
        <w:t xml:space="preserve"> in </w:t>
      </w:r>
      <w:proofErr w:type="spellStart"/>
      <w:r>
        <w:rPr>
          <w:sz w:val="24"/>
        </w:rPr>
        <w:t>Osterhoven</w:t>
      </w:r>
      <w:bookmarkStart w:id="25" w:name="_Ref390072325"/>
      <w:proofErr w:type="spellEnd"/>
      <w:r>
        <w:rPr>
          <w:rStyle w:val="Funotenzeichen"/>
          <w:i/>
          <w:sz w:val="24"/>
        </w:rPr>
        <w:endnoteReference w:id="47"/>
      </w:r>
      <w:bookmarkEnd w:id="25"/>
      <w:r>
        <w:rPr>
          <w:sz w:val="24"/>
        </w:rPr>
        <w:t xml:space="preserve"> </w:t>
      </w:r>
      <w:r>
        <w:rPr>
          <w:sz w:val="24"/>
        </w:rPr>
        <w:tab/>
        <w:t xml:space="preserve">3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38</w:t>
      </w:r>
      <w:r>
        <w:rPr>
          <w:i/>
          <w:sz w:val="24"/>
        </w:rPr>
        <w:fldChar w:fldCharType="end"/>
      </w:r>
      <w:r>
        <w:rPr>
          <w:i/>
          <w:sz w:val="24"/>
        </w:rPr>
        <w:t>.]</w:t>
      </w:r>
      <w:r>
        <w:rPr>
          <w:sz w:val="24"/>
        </w:rPr>
        <w:tab/>
      </w:r>
      <w:proofErr w:type="spellStart"/>
      <w:r>
        <w:rPr>
          <w:sz w:val="24"/>
        </w:rPr>
        <w:t>Seyd</w:t>
      </w:r>
      <w:proofErr w:type="spellEnd"/>
      <w:r>
        <w:rPr>
          <w:sz w:val="24"/>
        </w:rPr>
        <w:t>.</w:t>
      </w:r>
      <w:r>
        <w:rPr>
          <w:rStyle w:val="Funotenzeichen"/>
          <w:i/>
          <w:sz w:val="24"/>
        </w:rPr>
        <w:footnoteReference w:id="18"/>
      </w:r>
      <w:r>
        <w:rPr>
          <w:sz w:val="24"/>
        </w:rPr>
        <w:t xml:space="preserve"> de Osterho</w:t>
      </w:r>
      <w:r>
        <w:rPr>
          <w:sz w:val="24"/>
        </w:rPr>
        <w:t>ven</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_Ref390072325 </w:instrText>
      </w:r>
      <w:r>
        <w:rPr>
          <w:i/>
          <w:sz w:val="24"/>
          <w:vertAlign w:val="superscript"/>
        </w:rPr>
        <w:fldChar w:fldCharType="separate"/>
      </w:r>
      <w:r>
        <w:rPr>
          <w:i/>
          <w:sz w:val="24"/>
          <w:vertAlign w:val="superscript"/>
        </w:rPr>
        <w:t>47</w:t>
      </w:r>
      <w:r>
        <w:rPr>
          <w:i/>
          <w:sz w:val="24"/>
          <w:vertAlign w:val="superscript"/>
        </w:rPr>
        <w:fldChar w:fldCharType="end"/>
      </w:r>
      <w:r>
        <w:rPr>
          <w:sz w:val="24"/>
        </w:rPr>
        <w:tab/>
        <w:t xml:space="preserve">4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39</w:t>
      </w:r>
      <w:r>
        <w:rPr>
          <w:i/>
          <w:sz w:val="24"/>
        </w:rPr>
        <w:fldChar w:fldCharType="end"/>
      </w:r>
      <w:r>
        <w:rPr>
          <w:i/>
          <w:sz w:val="24"/>
        </w:rPr>
        <w:t>.]</w:t>
      </w:r>
      <w:r>
        <w:rPr>
          <w:sz w:val="24"/>
        </w:rPr>
        <w:tab/>
        <w:t xml:space="preserve">Macht de </w:t>
      </w:r>
      <w:proofErr w:type="spellStart"/>
      <w:r>
        <w:rPr>
          <w:sz w:val="24"/>
        </w:rPr>
        <w:t>Tekkend</w:t>
      </w:r>
      <w:proofErr w:type="spellEnd"/>
      <w:r>
        <w:rPr>
          <w:sz w:val="24"/>
        </w:rPr>
        <w:t>(</w:t>
      </w:r>
      <w:proofErr w:type="spellStart"/>
      <w:r>
        <w:rPr>
          <w:sz w:val="24"/>
        </w:rPr>
        <w:t>orf</w:t>
      </w:r>
      <w:proofErr w:type="spellEnd"/>
      <w:r>
        <w:rPr>
          <w:sz w:val="24"/>
        </w:rPr>
        <w:t>)</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_Ref390072189 </w:instrText>
      </w:r>
      <w:r>
        <w:rPr>
          <w:i/>
          <w:sz w:val="24"/>
          <w:vertAlign w:val="superscript"/>
        </w:rPr>
        <w:fldChar w:fldCharType="separate"/>
      </w:r>
      <w:r>
        <w:rPr>
          <w:i/>
          <w:sz w:val="24"/>
          <w:vertAlign w:val="superscript"/>
        </w:rPr>
        <w:t>42</w:t>
      </w:r>
      <w:r>
        <w:rPr>
          <w:i/>
          <w:sz w:val="24"/>
          <w:vertAlign w:val="superscript"/>
        </w:rPr>
        <w:fldChar w:fldCharType="end"/>
      </w:r>
      <w:r>
        <w:rPr>
          <w:sz w:val="24"/>
        </w:rPr>
        <w:tab/>
        <w:t xml:space="preserve">6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40</w:t>
      </w:r>
      <w:r>
        <w:rPr>
          <w:i/>
          <w:sz w:val="24"/>
        </w:rPr>
        <w:fldChar w:fldCharType="end"/>
      </w:r>
      <w:r>
        <w:rPr>
          <w:i/>
          <w:sz w:val="24"/>
        </w:rPr>
        <w:t>.]</w:t>
      </w:r>
      <w:r>
        <w:rPr>
          <w:sz w:val="24"/>
        </w:rPr>
        <w:tab/>
        <w:t>H.</w:t>
      </w:r>
      <w:r>
        <w:rPr>
          <w:rStyle w:val="Funotenzeichen"/>
          <w:i/>
          <w:sz w:val="24"/>
        </w:rPr>
        <w:footnoteReference w:id="19"/>
      </w:r>
      <w:r>
        <w:rPr>
          <w:sz w:val="24"/>
        </w:rPr>
        <w:t xml:space="preserve"> et Alb(</w:t>
      </w:r>
      <w:proofErr w:type="spellStart"/>
      <w:r>
        <w:rPr>
          <w:sz w:val="24"/>
        </w:rPr>
        <w:t>ertus</w:t>
      </w:r>
      <w:proofErr w:type="spellEnd"/>
      <w:r>
        <w:rPr>
          <w:sz w:val="24"/>
        </w:rPr>
        <w:t xml:space="preserve">) de </w:t>
      </w:r>
      <w:proofErr w:type="spellStart"/>
      <w:r>
        <w:rPr>
          <w:sz w:val="24"/>
        </w:rPr>
        <w:t>Chirichdorf</w:t>
      </w:r>
      <w:proofErr w:type="spellEnd"/>
      <w:r>
        <w:rPr>
          <w:rStyle w:val="Funotenzeichen"/>
          <w:i/>
          <w:sz w:val="24"/>
        </w:rPr>
        <w:endnoteReference w:id="48"/>
      </w:r>
      <w:r>
        <w:rPr>
          <w:sz w:val="24"/>
        </w:rPr>
        <w:tab/>
        <w:t xml:space="preserve">2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line="360" w:lineRule="auto"/>
        <w:ind w:left="679" w:right="640" w:hanging="679"/>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41</w:t>
      </w:r>
      <w:r>
        <w:rPr>
          <w:i/>
          <w:sz w:val="24"/>
        </w:rPr>
        <w:fldChar w:fldCharType="end"/>
      </w:r>
      <w:r>
        <w:rPr>
          <w:i/>
          <w:sz w:val="24"/>
        </w:rPr>
        <w:t>.]</w:t>
      </w:r>
      <w:r>
        <w:rPr>
          <w:sz w:val="24"/>
        </w:rPr>
        <w:tab/>
        <w:t>Alb(</w:t>
      </w:r>
      <w:proofErr w:type="spellStart"/>
      <w:r>
        <w:rPr>
          <w:sz w:val="24"/>
        </w:rPr>
        <w:t>ertus</w:t>
      </w:r>
      <w:proofErr w:type="spellEnd"/>
      <w:r>
        <w:rPr>
          <w:sz w:val="24"/>
        </w:rPr>
        <w:t xml:space="preserve">) de </w:t>
      </w:r>
      <w:proofErr w:type="spellStart"/>
      <w:r>
        <w:rPr>
          <w:sz w:val="24"/>
        </w:rPr>
        <w:t>Nabinden</w:t>
      </w:r>
      <w:proofErr w:type="spellEnd"/>
      <w:r>
        <w:rPr>
          <w:rStyle w:val="Funotenzeichen"/>
          <w:i/>
          <w:sz w:val="24"/>
        </w:rPr>
        <w:endnoteReference w:id="49"/>
      </w:r>
      <w:r>
        <w:rPr>
          <w:sz w:val="24"/>
        </w:rPr>
        <w:t xml:space="preserve">, </w:t>
      </w:r>
      <w:proofErr w:type="spellStart"/>
      <w:r>
        <w:rPr>
          <w:sz w:val="24"/>
        </w:rPr>
        <w:t>Ioh</w:t>
      </w:r>
      <w:proofErr w:type="spellEnd"/>
      <w:r>
        <w:rPr>
          <w:sz w:val="24"/>
        </w:rPr>
        <w:t>(</w:t>
      </w:r>
      <w:proofErr w:type="spellStart"/>
      <w:r>
        <w:rPr>
          <w:sz w:val="24"/>
        </w:rPr>
        <w:t>annes</w:t>
      </w:r>
      <w:proofErr w:type="spellEnd"/>
      <w:r>
        <w:rPr>
          <w:sz w:val="24"/>
        </w:rPr>
        <w:t xml:space="preserve">) de </w:t>
      </w:r>
      <w:proofErr w:type="spellStart"/>
      <w:r>
        <w:rPr>
          <w:sz w:val="24"/>
        </w:rPr>
        <w:t>R</w:t>
      </w:r>
      <w:r>
        <w:rPr>
          <w:rFonts w:ascii="Times New Georg" w:hAnsi="Times New Georg"/>
          <w:sz w:val="24"/>
        </w:rPr>
        <w:t>ä</w:t>
      </w:r>
      <w:r>
        <w:rPr>
          <w:sz w:val="24"/>
        </w:rPr>
        <w:t>vt</w:t>
      </w:r>
      <w:proofErr w:type="spellEnd"/>
      <w:r>
        <w:rPr>
          <w:rStyle w:val="Funotenzeichen"/>
          <w:i/>
          <w:sz w:val="24"/>
        </w:rPr>
        <w:endnoteReference w:id="50"/>
      </w:r>
      <w:r>
        <w:rPr>
          <w:sz w:val="24"/>
        </w:rPr>
        <w:t xml:space="preserve"> et </w:t>
      </w:r>
      <w:proofErr w:type="spellStart"/>
      <w:r>
        <w:rPr>
          <w:sz w:val="24"/>
        </w:rPr>
        <w:t>Pr</w:t>
      </w:r>
      <w:r>
        <w:rPr>
          <w:rFonts w:ascii="Times New Georg" w:hAnsi="Times New Georg"/>
          <w:sz w:val="24"/>
        </w:rPr>
        <w:t>ö</w:t>
      </w:r>
      <w:r>
        <w:rPr>
          <w:sz w:val="24"/>
        </w:rPr>
        <w:t>kchel</w:t>
      </w:r>
      <w:proofErr w:type="spellEnd"/>
      <w:r>
        <w:rPr>
          <w:sz w:val="24"/>
        </w:rPr>
        <w:t xml:space="preserve"> de </w:t>
      </w:r>
      <w:proofErr w:type="spellStart"/>
      <w:r>
        <w:rPr>
          <w:sz w:val="24"/>
        </w:rPr>
        <w:t>Weips</w:t>
      </w:r>
      <w:r>
        <w:rPr>
          <w:sz w:val="24"/>
        </w:rPr>
        <w:softHyphen/>
        <w:t>torf</w:t>
      </w:r>
      <w:proofErr w:type="spellEnd"/>
      <w:r>
        <w:rPr>
          <w:rStyle w:val="Funotenzeichen"/>
          <w:i/>
          <w:sz w:val="24"/>
        </w:rPr>
        <w:endnoteReference w:id="51"/>
      </w:r>
      <w:r>
        <w:rPr>
          <w:sz w:val="24"/>
        </w:rPr>
        <w:t xml:space="preserve">, </w:t>
      </w:r>
      <w:proofErr w:type="spellStart"/>
      <w:r>
        <w:rPr>
          <w:sz w:val="24"/>
        </w:rPr>
        <w:t>homines</w:t>
      </w:r>
      <w:proofErr w:type="spellEnd"/>
      <w:r>
        <w:rPr>
          <w:sz w:val="24"/>
        </w:rPr>
        <w:t xml:space="preserve"> </w:t>
      </w:r>
      <w:proofErr w:type="spellStart"/>
      <w:r>
        <w:rPr>
          <w:sz w:val="24"/>
        </w:rPr>
        <w:t>Puchpergerinne</w:t>
      </w:r>
      <w:bookmarkStart w:id="26" w:name="_Ref449516448"/>
      <w:proofErr w:type="spellEnd"/>
      <w:r>
        <w:rPr>
          <w:rStyle w:val="Funotenzeichen"/>
          <w:i/>
          <w:sz w:val="24"/>
        </w:rPr>
        <w:endnoteReference w:id="52"/>
      </w:r>
      <w:bookmarkEnd w:id="26"/>
      <w:r>
        <w:rPr>
          <w:sz w:val="24"/>
        </w:rPr>
        <w:t>,</w:t>
      </w:r>
      <w:r>
        <w:rPr>
          <w:sz w:val="24"/>
        </w:rPr>
        <w:tab/>
        <w:t xml:space="preserve">9 </w:t>
      </w:r>
      <w:proofErr w:type="spellStart"/>
      <w:r>
        <w:rPr>
          <w:sz w:val="24"/>
        </w:rPr>
        <w:t>lib</w:t>
      </w:r>
      <w:proofErr w:type="spellEnd"/>
      <w:r>
        <w:rPr>
          <w:sz w:val="24"/>
        </w:rPr>
        <w:t>.</w:t>
      </w:r>
      <w:r>
        <w:rPr>
          <w:rStyle w:val="Funotenzeichen"/>
          <w:i/>
          <w:sz w:val="24"/>
        </w:rPr>
        <w:footnoteReference w:id="20"/>
      </w:r>
    </w:p>
    <w:p w:rsidR="00000000" w:rsidRDefault="0026483B">
      <w:pPr>
        <w:tabs>
          <w:tab w:val="left" w:pos="-1305"/>
          <w:tab w:val="right" w:pos="-283"/>
          <w:tab w:val="left" w:pos="0"/>
          <w:tab w:val="left" w:pos="679"/>
          <w:tab w:val="right" w:pos="8510"/>
        </w:tabs>
        <w:spacing w:line="360" w:lineRule="auto"/>
        <w:ind w:left="679" w:right="679" w:hanging="679"/>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42</w:t>
      </w:r>
      <w:r>
        <w:rPr>
          <w:i/>
          <w:sz w:val="24"/>
        </w:rPr>
        <w:fldChar w:fldCharType="end"/>
      </w:r>
      <w:r>
        <w:rPr>
          <w:i/>
          <w:sz w:val="24"/>
        </w:rPr>
        <w:t>.]</w:t>
      </w:r>
      <w:r>
        <w:rPr>
          <w:sz w:val="24"/>
        </w:rPr>
        <w:tab/>
      </w:r>
      <w:proofErr w:type="spellStart"/>
      <w:r>
        <w:rPr>
          <w:sz w:val="24"/>
        </w:rPr>
        <w:t>Officialis</w:t>
      </w:r>
      <w:proofErr w:type="spellEnd"/>
      <w:r>
        <w:rPr>
          <w:sz w:val="24"/>
        </w:rPr>
        <w:t xml:space="preserve"> de </w:t>
      </w:r>
      <w:proofErr w:type="spellStart"/>
      <w:r>
        <w:rPr>
          <w:sz w:val="24"/>
        </w:rPr>
        <w:t>P</w:t>
      </w:r>
      <w:r>
        <w:rPr>
          <w:rFonts w:ascii="Times New Georg" w:hAnsi="Times New Georg"/>
          <w:sz w:val="24"/>
        </w:rPr>
        <w:t>u</w:t>
      </w:r>
      <w:r>
        <w:rPr>
          <w:sz w:val="24"/>
        </w:rPr>
        <w:t>ch</w:t>
      </w:r>
      <w:bookmarkStart w:id="27" w:name="_Ref390072894"/>
      <w:proofErr w:type="spellEnd"/>
      <w:r>
        <w:rPr>
          <w:rStyle w:val="Funotenzeichen"/>
          <w:i/>
          <w:sz w:val="24"/>
        </w:rPr>
        <w:endnoteReference w:id="53"/>
      </w:r>
      <w:bookmarkEnd w:id="27"/>
      <w:r>
        <w:rPr>
          <w:sz w:val="24"/>
        </w:rPr>
        <w:t>, H.</w:t>
      </w:r>
      <w:r>
        <w:rPr>
          <w:rStyle w:val="Funotenzeichen"/>
          <w:i/>
          <w:sz w:val="24"/>
        </w:rPr>
        <w:footnoteReference w:id="21"/>
      </w:r>
      <w:r>
        <w:rPr>
          <w:sz w:val="24"/>
        </w:rPr>
        <w:t xml:space="preserve"> et </w:t>
      </w:r>
      <w:proofErr w:type="spellStart"/>
      <w:r>
        <w:rPr>
          <w:sz w:val="24"/>
        </w:rPr>
        <w:t>Eberh</w:t>
      </w:r>
      <w:proofErr w:type="spellEnd"/>
      <w:r>
        <w:rPr>
          <w:sz w:val="24"/>
        </w:rPr>
        <w:t>(</w:t>
      </w:r>
      <w:proofErr w:type="spellStart"/>
      <w:r>
        <w:rPr>
          <w:sz w:val="24"/>
        </w:rPr>
        <w:t>art</w:t>
      </w:r>
      <w:proofErr w:type="spellEnd"/>
      <w:r>
        <w:rPr>
          <w:sz w:val="24"/>
        </w:rPr>
        <w:t xml:space="preserve">) de </w:t>
      </w:r>
      <w:proofErr w:type="spellStart"/>
      <w:r>
        <w:rPr>
          <w:sz w:val="24"/>
        </w:rPr>
        <w:t>Otmaring</w:t>
      </w:r>
      <w:bookmarkStart w:id="28" w:name="_Ref390073037"/>
      <w:proofErr w:type="spellEnd"/>
      <w:r>
        <w:rPr>
          <w:rStyle w:val="Funotenzeichen"/>
          <w:i/>
          <w:sz w:val="24"/>
        </w:rPr>
        <w:endnoteReference w:id="54"/>
      </w:r>
      <w:bookmarkEnd w:id="28"/>
      <w:r>
        <w:rPr>
          <w:sz w:val="24"/>
        </w:rPr>
        <w:t xml:space="preserve"> </w:t>
      </w:r>
      <w:r>
        <w:rPr>
          <w:sz w:val="24"/>
        </w:rPr>
        <w:tab/>
        <w:t xml:space="preserve">14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after="180"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43</w:t>
      </w:r>
      <w:r>
        <w:rPr>
          <w:i/>
          <w:sz w:val="24"/>
        </w:rPr>
        <w:fldChar w:fldCharType="end"/>
      </w:r>
      <w:r>
        <w:rPr>
          <w:i/>
          <w:sz w:val="24"/>
        </w:rPr>
        <w:t>.]</w:t>
      </w:r>
      <w:r>
        <w:rPr>
          <w:sz w:val="24"/>
        </w:rPr>
        <w:tab/>
        <w:t xml:space="preserve">Hartman </w:t>
      </w:r>
      <w:proofErr w:type="spellStart"/>
      <w:r>
        <w:rPr>
          <w:sz w:val="24"/>
        </w:rPr>
        <w:t>Offici</w:t>
      </w:r>
      <w:r>
        <w:rPr>
          <w:sz w:val="24"/>
        </w:rPr>
        <w:t>alis</w:t>
      </w:r>
      <w:proofErr w:type="spellEnd"/>
      <w:r>
        <w:rPr>
          <w:sz w:val="24"/>
        </w:rPr>
        <w:t xml:space="preserve"> de </w:t>
      </w:r>
      <w:proofErr w:type="spellStart"/>
      <w:r>
        <w:rPr>
          <w:sz w:val="24"/>
        </w:rPr>
        <w:t>Osterh</w:t>
      </w:r>
      <w:proofErr w:type="spellEnd"/>
      <w:r>
        <w:rPr>
          <w:sz w:val="24"/>
        </w:rPr>
        <w:t>(</w:t>
      </w:r>
      <w:proofErr w:type="spellStart"/>
      <w:r>
        <w:rPr>
          <w:sz w:val="24"/>
        </w:rPr>
        <w:t>oven</w:t>
      </w:r>
      <w:proofErr w:type="spellEnd"/>
      <w:r>
        <w:rPr>
          <w:sz w:val="24"/>
        </w:rPr>
        <w:t>)</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_Ref390072325 </w:instrText>
      </w:r>
      <w:r>
        <w:rPr>
          <w:i/>
          <w:sz w:val="24"/>
          <w:vertAlign w:val="superscript"/>
        </w:rPr>
        <w:fldChar w:fldCharType="separate"/>
      </w:r>
      <w:r>
        <w:rPr>
          <w:i/>
          <w:sz w:val="24"/>
          <w:vertAlign w:val="superscript"/>
        </w:rPr>
        <w:t>47</w:t>
      </w:r>
      <w:r>
        <w:rPr>
          <w:i/>
          <w:sz w:val="24"/>
          <w:vertAlign w:val="superscript"/>
        </w:rPr>
        <w:fldChar w:fldCharType="end"/>
      </w:r>
      <w:r>
        <w:rPr>
          <w:sz w:val="24"/>
        </w:rPr>
        <w:t xml:space="preserve"> </w:t>
      </w:r>
      <w:r>
        <w:rPr>
          <w:sz w:val="24"/>
        </w:rPr>
        <w:tab/>
        <w:t xml:space="preserve">2 </w:t>
      </w:r>
      <w:proofErr w:type="spellStart"/>
      <w:r>
        <w:rPr>
          <w:sz w:val="24"/>
        </w:rPr>
        <w:t>lib</w:t>
      </w:r>
      <w:proofErr w:type="spellEnd"/>
      <w:r>
        <w:rPr>
          <w:sz w:val="24"/>
        </w:rPr>
        <w:t>.</w:t>
      </w:r>
    </w:p>
    <w:p w:rsidR="00000000" w:rsidRDefault="0026483B">
      <w:pPr>
        <w:tabs>
          <w:tab w:val="right" w:pos="8510"/>
        </w:tabs>
        <w:spacing w:line="360" w:lineRule="auto"/>
        <w:rPr>
          <w:sz w:val="24"/>
        </w:rPr>
      </w:pPr>
      <w:r>
        <w:rPr>
          <w:sz w:val="24"/>
        </w:rPr>
        <w:t xml:space="preserve">Summa </w:t>
      </w:r>
      <w:proofErr w:type="spellStart"/>
      <w:r>
        <w:rPr>
          <w:sz w:val="24"/>
        </w:rPr>
        <w:t>iudicii</w:t>
      </w:r>
      <w:proofErr w:type="spellEnd"/>
      <w:r>
        <w:rPr>
          <w:sz w:val="24"/>
        </w:rPr>
        <w:t xml:space="preserve"> Hengersperg</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_Ref390072377 </w:instrText>
      </w:r>
      <w:r>
        <w:rPr>
          <w:i/>
          <w:sz w:val="24"/>
          <w:vertAlign w:val="superscript"/>
        </w:rPr>
        <w:fldChar w:fldCharType="separate"/>
      </w:r>
      <w:r>
        <w:rPr>
          <w:i/>
          <w:sz w:val="24"/>
          <w:vertAlign w:val="superscript"/>
        </w:rPr>
        <w:t>45</w:t>
      </w:r>
      <w:r>
        <w:rPr>
          <w:i/>
          <w:sz w:val="24"/>
          <w:vertAlign w:val="superscript"/>
        </w:rPr>
        <w:fldChar w:fldCharType="end"/>
      </w:r>
      <w:r>
        <w:rPr>
          <w:sz w:val="24"/>
        </w:rPr>
        <w:tab/>
        <w:t>42</w:t>
      </w:r>
      <w:r>
        <w:rPr>
          <w:b/>
          <w:sz w:val="24"/>
        </w:rPr>
        <w:t xml:space="preserve"> </w:t>
      </w:r>
      <w:proofErr w:type="spellStart"/>
      <w:r>
        <w:rPr>
          <w:sz w:val="24"/>
        </w:rPr>
        <w:t>lib</w:t>
      </w:r>
      <w:proofErr w:type="spellEnd"/>
      <w:r>
        <w:rPr>
          <w:sz w:val="24"/>
        </w:rPr>
        <w:t>. d.</w:t>
      </w:r>
    </w:p>
    <w:p w:rsidR="00000000" w:rsidRPr="00305714" w:rsidRDefault="0026483B">
      <w:pPr>
        <w:keepNext/>
        <w:spacing w:line="360" w:lineRule="auto"/>
        <w:ind w:hanging="992"/>
        <w:rPr>
          <w:sz w:val="24"/>
          <w:lang w:val="en-GB"/>
        </w:rPr>
      </w:pPr>
      <w:r w:rsidRPr="00305714">
        <w:rPr>
          <w:i/>
          <w:lang w:val="en-GB"/>
        </w:rPr>
        <w:t>[fol. 7</w:t>
      </w:r>
      <w:r w:rsidRPr="00305714">
        <w:rPr>
          <w:i/>
          <w:vertAlign w:val="superscript"/>
          <w:lang w:val="en-GB"/>
        </w:rPr>
        <w:t>r</w:t>
      </w:r>
      <w:r w:rsidRPr="00305714">
        <w:rPr>
          <w:i/>
          <w:lang w:val="en-GB"/>
        </w:rPr>
        <w:t>]</w:t>
      </w:r>
      <w:r w:rsidRPr="00305714">
        <w:rPr>
          <w:lang w:val="en-GB"/>
        </w:rPr>
        <w:tab/>
      </w:r>
    </w:p>
    <w:p w:rsidR="00000000" w:rsidRPr="00305714" w:rsidRDefault="0026483B">
      <w:pPr>
        <w:keepNext/>
        <w:spacing w:line="360" w:lineRule="auto"/>
        <w:ind w:hanging="992"/>
        <w:rPr>
          <w:sz w:val="24"/>
          <w:lang w:val="en-GB"/>
        </w:rPr>
      </w:pPr>
      <w:r w:rsidRPr="00305714">
        <w:rPr>
          <w:i/>
          <w:sz w:val="24"/>
          <w:lang w:val="en-GB"/>
        </w:rPr>
        <w:t>[E.XI.</w:t>
      </w:r>
      <w:proofErr w:type="gramStart"/>
      <w:r w:rsidRPr="00305714">
        <w:rPr>
          <w:i/>
          <w:sz w:val="24"/>
          <w:lang w:val="en-GB"/>
        </w:rPr>
        <w:t>]</w:t>
      </w:r>
      <w:proofErr w:type="gramEnd"/>
      <w:r>
        <w:rPr>
          <w:i/>
          <w:sz w:val="24"/>
        </w:rPr>
        <w:fldChar w:fldCharType="begin"/>
      </w:r>
      <w:r w:rsidRPr="00305714">
        <w:rPr>
          <w:sz w:val="24"/>
          <w:lang w:val="en-GB"/>
        </w:rPr>
        <w:instrText>TC</w:instrText>
      </w:r>
      <w:r w:rsidRPr="00305714">
        <w:rPr>
          <w:sz w:val="24"/>
          <w:lang w:val="en-GB"/>
        </w:rPr>
        <w:instrText xml:space="preserve"> \l 2 "</w:instrText>
      </w:r>
      <w:r w:rsidRPr="00305714">
        <w:rPr>
          <w:i/>
          <w:sz w:val="24"/>
          <w:lang w:val="en-GB"/>
        </w:rPr>
        <w:instrText>[E.XI.]</w:instrText>
      </w:r>
      <w:r w:rsidRPr="00305714">
        <w:rPr>
          <w:sz w:val="24"/>
          <w:lang w:val="en-GB"/>
        </w:rPr>
        <w:instrText>"</w:instrText>
      </w:r>
      <w:r>
        <w:rPr>
          <w:i/>
          <w:sz w:val="24"/>
        </w:rPr>
        <w:fldChar w:fldCharType="end"/>
      </w:r>
      <w:r w:rsidRPr="00305714">
        <w:rPr>
          <w:sz w:val="24"/>
          <w:lang w:val="en-GB"/>
        </w:rPr>
        <w:tab/>
        <w:t xml:space="preserve">In </w:t>
      </w:r>
      <w:proofErr w:type="spellStart"/>
      <w:r w:rsidRPr="00305714">
        <w:rPr>
          <w:sz w:val="24"/>
          <w:lang w:val="en-GB"/>
        </w:rPr>
        <w:t>iudicio</w:t>
      </w:r>
      <w:proofErr w:type="spellEnd"/>
      <w:r w:rsidRPr="00305714">
        <w:rPr>
          <w:sz w:val="24"/>
          <w:lang w:val="en-GB"/>
        </w:rPr>
        <w:t xml:space="preserve"> </w:t>
      </w:r>
      <w:proofErr w:type="spellStart"/>
      <w:r w:rsidRPr="00305714">
        <w:rPr>
          <w:sz w:val="24"/>
          <w:lang w:val="en-GB"/>
        </w:rPr>
        <w:t>Vilshoven</w:t>
      </w:r>
      <w:bookmarkStart w:id="29" w:name="_Ref390072438"/>
      <w:proofErr w:type="spellEnd"/>
      <w:r>
        <w:rPr>
          <w:rStyle w:val="Funotenzeichen"/>
          <w:i/>
          <w:sz w:val="24"/>
        </w:rPr>
        <w:endnoteReference w:id="55"/>
      </w:r>
      <w:bookmarkEnd w:id="29"/>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44</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Merbot</w:t>
      </w:r>
      <w:proofErr w:type="spellEnd"/>
      <w:r w:rsidRPr="00305714">
        <w:rPr>
          <w:sz w:val="24"/>
          <w:lang w:val="en-GB"/>
        </w:rPr>
        <w:t xml:space="preserve"> de </w:t>
      </w:r>
      <w:proofErr w:type="spellStart"/>
      <w:r w:rsidRPr="00305714">
        <w:rPr>
          <w:sz w:val="24"/>
          <w:lang w:val="en-GB"/>
        </w:rPr>
        <w:t>Evsching</w:t>
      </w:r>
      <w:proofErr w:type="spellEnd"/>
      <w:r>
        <w:rPr>
          <w:rStyle w:val="Funotenzeichen"/>
          <w:i/>
          <w:sz w:val="24"/>
        </w:rPr>
        <w:endnoteReference w:id="56"/>
      </w:r>
      <w:r w:rsidRPr="00305714">
        <w:rPr>
          <w:sz w:val="24"/>
          <w:lang w:val="en-GB"/>
        </w:rPr>
        <w:tab/>
      </w:r>
      <w:r w:rsidRPr="00305714">
        <w:rPr>
          <w:sz w:val="24"/>
          <w:lang w:val="en-GB"/>
        </w:rPr>
        <w:t>4 lib.</w:t>
      </w:r>
      <w:proofErr w:type="gramEnd"/>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w:instrText>
      </w:r>
      <w:r w:rsidRPr="00305714">
        <w:rPr>
          <w:i/>
          <w:sz w:val="24"/>
          <w:lang w:val="en-GB"/>
        </w:rPr>
        <w:instrText>C</w:instrText>
      </w:r>
      <w:r w:rsidRPr="00305714">
        <w:rPr>
          <w:i/>
          <w:sz w:val="24"/>
          <w:lang w:val="en-GB"/>
        </w:rPr>
        <w:instrText xml:space="preserve"> \n</w:instrText>
      </w:r>
      <w:r>
        <w:rPr>
          <w:i/>
          <w:sz w:val="24"/>
        </w:rPr>
        <w:fldChar w:fldCharType="separate"/>
      </w:r>
      <w:r w:rsidRPr="00305714">
        <w:rPr>
          <w:i/>
          <w:noProof/>
          <w:sz w:val="24"/>
          <w:lang w:val="en-GB"/>
        </w:rPr>
        <w:t>45</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S</w:t>
      </w:r>
      <w:r w:rsidRPr="00305714">
        <w:rPr>
          <w:rFonts w:ascii="Times New Georg" w:hAnsi="Times New Georg"/>
          <w:sz w:val="24"/>
          <w:lang w:val="en-GB"/>
        </w:rPr>
        <w:t>w</w:t>
      </w:r>
      <w:r w:rsidRPr="00305714">
        <w:rPr>
          <w:sz w:val="24"/>
          <w:lang w:val="en-GB"/>
        </w:rPr>
        <w:t>zzo</w:t>
      </w:r>
      <w:proofErr w:type="spellEnd"/>
      <w:r w:rsidRPr="00305714">
        <w:rPr>
          <w:sz w:val="24"/>
          <w:lang w:val="en-GB"/>
        </w:rPr>
        <w:t xml:space="preserve"> ex parte </w:t>
      </w:r>
      <w:proofErr w:type="spellStart"/>
      <w:r w:rsidRPr="00305714">
        <w:rPr>
          <w:sz w:val="24"/>
          <w:lang w:val="en-GB"/>
        </w:rPr>
        <w:t>Waltherii</w:t>
      </w:r>
      <w:proofErr w:type="spellEnd"/>
      <w:r w:rsidRPr="00305714">
        <w:rPr>
          <w:sz w:val="24"/>
          <w:lang w:val="en-GB"/>
        </w:rPr>
        <w:t xml:space="preserve"> de </w:t>
      </w:r>
      <w:proofErr w:type="spellStart"/>
      <w:r w:rsidRPr="00305714">
        <w:rPr>
          <w:sz w:val="24"/>
          <w:lang w:val="en-GB"/>
        </w:rPr>
        <w:t>Hallding</w:t>
      </w:r>
      <w:proofErr w:type="spellEnd"/>
      <w:r>
        <w:rPr>
          <w:rStyle w:val="Funotenzeichen"/>
          <w:i/>
          <w:sz w:val="24"/>
        </w:rPr>
        <w:endnoteReference w:id="57"/>
      </w:r>
      <w:r w:rsidRPr="00305714">
        <w:rPr>
          <w:sz w:val="24"/>
          <w:lang w:val="en-GB"/>
        </w:rPr>
        <w:t xml:space="preserve"> </w:t>
      </w:r>
      <w:r w:rsidRPr="00305714">
        <w:rPr>
          <w:sz w:val="24"/>
          <w:lang w:val="en-GB"/>
        </w:rPr>
        <w:tab/>
        <w:t>10 lib.</w:t>
      </w:r>
      <w:proofErr w:type="gramEnd"/>
    </w:p>
    <w:p w:rsidR="00000000" w:rsidRPr="00305714" w:rsidRDefault="0026483B">
      <w:pPr>
        <w:tabs>
          <w:tab w:val="left" w:pos="-1305"/>
          <w:tab w:val="right" w:pos="-283"/>
          <w:tab w:val="left" w:pos="0"/>
          <w:tab w:val="left" w:pos="679"/>
          <w:tab w:val="right" w:pos="8510"/>
        </w:tabs>
        <w:spacing w:after="180"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46</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Levpp</w:t>
      </w:r>
      <w:proofErr w:type="spellEnd"/>
      <w:r w:rsidRPr="00305714">
        <w:rPr>
          <w:sz w:val="24"/>
          <w:lang w:val="en-GB"/>
        </w:rPr>
        <w:t>(</w:t>
      </w:r>
      <w:proofErr w:type="spellStart"/>
      <w:proofErr w:type="gramEnd"/>
      <w:r w:rsidRPr="00305714">
        <w:rPr>
          <w:sz w:val="24"/>
          <w:lang w:val="en-GB"/>
        </w:rPr>
        <w:t>oldus</w:t>
      </w:r>
      <w:proofErr w:type="spellEnd"/>
      <w:r w:rsidRPr="00305714">
        <w:rPr>
          <w:sz w:val="24"/>
          <w:lang w:val="en-GB"/>
        </w:rPr>
        <w:t>) de Loch</w:t>
      </w:r>
      <w:bookmarkStart w:id="30" w:name="_Ref390073127"/>
      <w:r>
        <w:rPr>
          <w:rStyle w:val="Funotenzeichen"/>
          <w:i/>
          <w:sz w:val="24"/>
        </w:rPr>
        <w:endnoteReference w:id="58"/>
      </w:r>
      <w:bookmarkEnd w:id="30"/>
      <w:r w:rsidRPr="00305714">
        <w:rPr>
          <w:sz w:val="24"/>
          <w:lang w:val="en-GB"/>
        </w:rPr>
        <w:tab/>
        <w:t xml:space="preserve">2 lib. </w:t>
      </w:r>
      <w:proofErr w:type="gramStart"/>
      <w:r w:rsidRPr="00305714">
        <w:rPr>
          <w:sz w:val="24"/>
          <w:lang w:val="en-GB"/>
        </w:rPr>
        <w:t>d</w:t>
      </w:r>
      <w:proofErr w:type="gramEnd"/>
      <w:r w:rsidRPr="00305714">
        <w:rPr>
          <w:sz w:val="24"/>
          <w:lang w:val="en-GB"/>
        </w:rPr>
        <w:t>.</w:t>
      </w:r>
    </w:p>
    <w:p w:rsidR="00000000" w:rsidRPr="00305714" w:rsidRDefault="0026483B">
      <w:pPr>
        <w:tabs>
          <w:tab w:val="right" w:pos="8510"/>
        </w:tabs>
        <w:spacing w:line="360" w:lineRule="auto"/>
        <w:rPr>
          <w:sz w:val="24"/>
          <w:lang w:val="en-GB"/>
        </w:rPr>
      </w:pPr>
      <w:r w:rsidRPr="00305714">
        <w:rPr>
          <w:sz w:val="24"/>
          <w:lang w:val="en-GB"/>
        </w:rPr>
        <w:t xml:space="preserve">Summa </w:t>
      </w:r>
      <w:proofErr w:type="spellStart"/>
      <w:r w:rsidRPr="00305714">
        <w:rPr>
          <w:sz w:val="24"/>
          <w:lang w:val="en-GB"/>
        </w:rPr>
        <w:t>iudicii</w:t>
      </w:r>
      <w:proofErr w:type="spellEnd"/>
      <w:r w:rsidRPr="00305714">
        <w:rPr>
          <w:sz w:val="24"/>
          <w:lang w:val="en-GB"/>
        </w:rPr>
        <w:t xml:space="preserve"> </w:t>
      </w:r>
      <w:proofErr w:type="spellStart"/>
      <w:proofErr w:type="gramStart"/>
      <w:r w:rsidRPr="00305714">
        <w:rPr>
          <w:sz w:val="24"/>
          <w:lang w:val="en-GB"/>
        </w:rPr>
        <w:t>Vilsh</w:t>
      </w:r>
      <w:proofErr w:type="spellEnd"/>
      <w:r w:rsidRPr="00305714">
        <w:rPr>
          <w:sz w:val="24"/>
          <w:lang w:val="en-GB"/>
        </w:rPr>
        <w:t>(</w:t>
      </w:r>
      <w:proofErr w:type="spellStart"/>
      <w:proofErr w:type="gramEnd"/>
      <w:r w:rsidRPr="00305714">
        <w:rPr>
          <w:sz w:val="24"/>
          <w:lang w:val="en-GB"/>
        </w:rPr>
        <w:t>ofen</w:t>
      </w:r>
      <w:proofErr w:type="spellEnd"/>
      <w:r w:rsidRPr="00305714">
        <w:rPr>
          <w:sz w:val="24"/>
          <w:lang w:val="en-GB"/>
        </w:rPr>
        <w:t>)</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_Ref390072438 </w:instrText>
      </w:r>
      <w:r>
        <w:rPr>
          <w:i/>
          <w:sz w:val="24"/>
          <w:vertAlign w:val="superscript"/>
        </w:rPr>
        <w:fldChar w:fldCharType="separate"/>
      </w:r>
      <w:r w:rsidRPr="00305714">
        <w:rPr>
          <w:i/>
          <w:sz w:val="24"/>
          <w:vertAlign w:val="superscript"/>
          <w:lang w:val="en-GB"/>
        </w:rPr>
        <w:t>55</w:t>
      </w:r>
      <w:r>
        <w:rPr>
          <w:i/>
          <w:sz w:val="24"/>
          <w:vertAlign w:val="superscript"/>
        </w:rPr>
        <w:fldChar w:fldCharType="end"/>
      </w:r>
      <w:r w:rsidRPr="00305714">
        <w:rPr>
          <w:sz w:val="24"/>
          <w:lang w:val="en-GB"/>
        </w:rPr>
        <w:tab/>
        <w:t>16 lib.</w:t>
      </w:r>
    </w:p>
    <w:p w:rsidR="00000000" w:rsidRPr="00305714" w:rsidRDefault="0026483B">
      <w:pPr>
        <w:tabs>
          <w:tab w:val="left" w:pos="-1305"/>
          <w:tab w:val="right" w:pos="-283"/>
          <w:tab w:val="left" w:pos="0"/>
          <w:tab w:val="left" w:pos="679"/>
        </w:tabs>
        <w:spacing w:line="360" w:lineRule="auto"/>
        <w:rPr>
          <w:sz w:val="24"/>
          <w:lang w:val="en-GB"/>
        </w:rPr>
      </w:pPr>
    </w:p>
    <w:p w:rsidR="00000000" w:rsidRPr="00305714" w:rsidRDefault="0026483B">
      <w:pPr>
        <w:tabs>
          <w:tab w:val="left" w:pos="-1305"/>
          <w:tab w:val="right" w:pos="-283"/>
          <w:tab w:val="left" w:pos="0"/>
          <w:tab w:val="left" w:pos="679"/>
        </w:tabs>
        <w:spacing w:line="360" w:lineRule="auto"/>
        <w:ind w:left="679" w:right="679" w:hanging="679"/>
        <w:rPr>
          <w:sz w:val="24"/>
          <w:lang w:val="en-GB"/>
        </w:rPr>
      </w:pPr>
      <w:r w:rsidRPr="00305714">
        <w:rPr>
          <w:i/>
          <w:sz w:val="24"/>
          <w:lang w:val="en-GB"/>
        </w:rPr>
        <w:t>[</w:t>
      </w:r>
      <w:bookmarkStart w:id="31" w:name="caruit2"/>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w:instrText>
      </w:r>
      <w:r w:rsidRPr="00305714">
        <w:rPr>
          <w:i/>
          <w:sz w:val="24"/>
          <w:lang w:val="en-GB"/>
        </w:rPr>
        <w:instrText>n</w:instrText>
      </w:r>
      <w:r>
        <w:rPr>
          <w:i/>
          <w:sz w:val="24"/>
        </w:rPr>
        <w:fldChar w:fldCharType="separate"/>
      </w:r>
      <w:r w:rsidRPr="00305714">
        <w:rPr>
          <w:i/>
          <w:noProof/>
          <w:sz w:val="24"/>
          <w:lang w:val="en-GB"/>
        </w:rPr>
        <w:t>47</w:t>
      </w:r>
      <w:r>
        <w:rPr>
          <w:i/>
          <w:sz w:val="24"/>
        </w:rPr>
        <w:fldChar w:fldCharType="end"/>
      </w:r>
      <w:bookmarkEnd w:id="31"/>
      <w:r w:rsidRPr="00305714">
        <w:rPr>
          <w:i/>
          <w:sz w:val="24"/>
          <w:lang w:val="en-GB"/>
        </w:rPr>
        <w:t>.]</w:t>
      </w:r>
      <w:r w:rsidRPr="00305714">
        <w:rPr>
          <w:rStyle w:val="Endnotenzeichen"/>
          <w:i w:val="0"/>
          <w:lang w:val="en-GB"/>
        </w:rPr>
        <w:t xml:space="preserve"> </w:t>
      </w:r>
      <w:r>
        <w:rPr>
          <w:rStyle w:val="Endnotenzeichen"/>
          <w:i w:val="0"/>
        </w:rPr>
        <w:endnoteReference w:id="59"/>
      </w:r>
      <w:r w:rsidRPr="00305714">
        <w:rPr>
          <w:sz w:val="24"/>
          <w:lang w:val="en-GB"/>
        </w:rPr>
        <w:tab/>
        <w:t xml:space="preserve">Item </w:t>
      </w:r>
      <w:proofErr w:type="spellStart"/>
      <w:r w:rsidRPr="00305714">
        <w:rPr>
          <w:sz w:val="24"/>
          <w:lang w:val="en-GB"/>
        </w:rPr>
        <w:t>postea</w:t>
      </w:r>
      <w:proofErr w:type="spellEnd"/>
      <w:r w:rsidRPr="00305714">
        <w:rPr>
          <w:sz w:val="24"/>
          <w:lang w:val="en-GB"/>
        </w:rPr>
        <w:t xml:space="preserve"> de </w:t>
      </w:r>
      <w:proofErr w:type="spellStart"/>
      <w:r w:rsidRPr="00305714">
        <w:rPr>
          <w:sz w:val="24"/>
          <w:lang w:val="en-GB"/>
        </w:rPr>
        <w:t>iudicio</w:t>
      </w:r>
      <w:proofErr w:type="spellEnd"/>
      <w:r w:rsidRPr="00305714">
        <w:rPr>
          <w:sz w:val="24"/>
          <w:lang w:val="en-GB"/>
        </w:rPr>
        <w:t xml:space="preserve"> </w:t>
      </w:r>
      <w:proofErr w:type="spellStart"/>
      <w:proofErr w:type="gramStart"/>
      <w:r w:rsidRPr="00305714">
        <w:rPr>
          <w:sz w:val="24"/>
          <w:lang w:val="en-GB"/>
        </w:rPr>
        <w:t>Vils</w:t>
      </w:r>
      <w:proofErr w:type="spellEnd"/>
      <w:r w:rsidRPr="00305714">
        <w:rPr>
          <w:sz w:val="24"/>
          <w:lang w:val="en-GB"/>
        </w:rPr>
        <w:t>(</w:t>
      </w:r>
      <w:proofErr w:type="spellStart"/>
      <w:proofErr w:type="gramEnd"/>
      <w:r w:rsidRPr="00305714">
        <w:rPr>
          <w:sz w:val="24"/>
          <w:lang w:val="en-GB"/>
        </w:rPr>
        <w:t>hofen</w:t>
      </w:r>
      <w:proofErr w:type="spellEnd"/>
      <w:r w:rsidRPr="00305714">
        <w:rPr>
          <w:sz w:val="24"/>
          <w:lang w:val="en-GB"/>
        </w:rPr>
        <w:t>)</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_Ref390072438 </w:instrText>
      </w:r>
      <w:r>
        <w:rPr>
          <w:i/>
          <w:sz w:val="24"/>
          <w:vertAlign w:val="superscript"/>
        </w:rPr>
        <w:fldChar w:fldCharType="separate"/>
      </w:r>
      <w:r w:rsidRPr="00305714">
        <w:rPr>
          <w:i/>
          <w:sz w:val="24"/>
          <w:vertAlign w:val="superscript"/>
          <w:lang w:val="en-GB"/>
        </w:rPr>
        <w:t>55</w:t>
      </w:r>
      <w:r>
        <w:rPr>
          <w:i/>
          <w:sz w:val="24"/>
          <w:vertAlign w:val="superscript"/>
        </w:rPr>
        <w:fldChar w:fldCharType="end"/>
      </w:r>
      <w:r w:rsidRPr="00305714">
        <w:rPr>
          <w:sz w:val="24"/>
          <w:lang w:val="en-GB"/>
        </w:rPr>
        <w:t xml:space="preserve"> </w:t>
      </w:r>
      <w:proofErr w:type="spellStart"/>
      <w:r w:rsidRPr="00305714">
        <w:rPr>
          <w:sz w:val="24"/>
          <w:lang w:val="en-GB"/>
        </w:rPr>
        <w:t>ea</w:t>
      </w:r>
      <w:proofErr w:type="spellEnd"/>
      <w:r w:rsidRPr="00305714">
        <w:rPr>
          <w:sz w:val="24"/>
          <w:lang w:val="en-GB"/>
        </w:rPr>
        <w:t xml:space="preserve"> hora, qua </w:t>
      </w:r>
      <w:proofErr w:type="spellStart"/>
      <w:r w:rsidRPr="00305714">
        <w:rPr>
          <w:sz w:val="24"/>
          <w:lang w:val="en-GB"/>
        </w:rPr>
        <w:t>caruit</w:t>
      </w:r>
      <w:proofErr w:type="spellEnd"/>
      <w:r w:rsidRPr="00305714">
        <w:rPr>
          <w:sz w:val="24"/>
          <w:lang w:val="en-GB"/>
        </w:rPr>
        <w:t xml:space="preserve"> </w:t>
      </w:r>
      <w:proofErr w:type="spellStart"/>
      <w:r w:rsidRPr="00305714">
        <w:rPr>
          <w:sz w:val="24"/>
          <w:lang w:val="en-GB"/>
        </w:rPr>
        <w:t>iudice</w:t>
      </w:r>
      <w:proofErr w:type="spellEnd"/>
      <w:r w:rsidRPr="00305714">
        <w:rPr>
          <w:sz w:val="24"/>
          <w:lang w:val="en-GB"/>
        </w:rPr>
        <w:t xml:space="preserve"> </w:t>
      </w:r>
      <w:proofErr w:type="spellStart"/>
      <w:r w:rsidRPr="00305714">
        <w:rPr>
          <w:sz w:val="24"/>
          <w:lang w:val="en-GB"/>
        </w:rPr>
        <w:t>deputato</w:t>
      </w:r>
      <w:proofErr w:type="spellEnd"/>
      <w:r w:rsidRPr="00305714">
        <w:rPr>
          <w:sz w:val="24"/>
          <w:lang w:val="en-GB"/>
        </w:rPr>
        <w:t xml:space="preserve">, de </w:t>
      </w:r>
      <w:proofErr w:type="spellStart"/>
      <w:r w:rsidRPr="00305714">
        <w:rPr>
          <w:sz w:val="24"/>
          <w:lang w:val="en-GB"/>
        </w:rPr>
        <w:t>emendis</w:t>
      </w:r>
      <w:proofErr w:type="spellEnd"/>
      <w:r w:rsidRPr="00305714">
        <w:rPr>
          <w:sz w:val="24"/>
          <w:lang w:val="en-GB"/>
        </w:rPr>
        <w:t xml:space="preserve"> et de </w:t>
      </w:r>
      <w:proofErr w:type="spellStart"/>
      <w:r w:rsidRPr="00305714">
        <w:rPr>
          <w:sz w:val="24"/>
          <w:lang w:val="en-GB"/>
        </w:rPr>
        <w:t>iuribus</w:t>
      </w:r>
      <w:proofErr w:type="spellEnd"/>
      <w:r w:rsidRPr="00305714">
        <w:rPr>
          <w:sz w:val="24"/>
          <w:lang w:val="en-GB"/>
        </w:rPr>
        <w:t xml:space="preserve"> </w:t>
      </w:r>
      <w:proofErr w:type="spellStart"/>
      <w:r w:rsidRPr="00305714">
        <w:rPr>
          <w:sz w:val="24"/>
          <w:lang w:val="en-GB"/>
        </w:rPr>
        <w:t>iudicis</w:t>
      </w:r>
      <w:proofErr w:type="spellEnd"/>
      <w:r w:rsidRPr="00305714">
        <w:rPr>
          <w:sz w:val="24"/>
          <w:lang w:val="en-GB"/>
        </w:rPr>
        <w:t xml:space="preserve"> </w:t>
      </w:r>
      <w:proofErr w:type="spellStart"/>
      <w:r w:rsidRPr="00305714">
        <w:rPr>
          <w:sz w:val="24"/>
          <w:lang w:val="en-GB"/>
        </w:rPr>
        <w:t>stewer</w:t>
      </w:r>
      <w:proofErr w:type="spellEnd"/>
      <w:r w:rsidRPr="00305714">
        <w:rPr>
          <w:sz w:val="24"/>
          <w:lang w:val="en-GB"/>
        </w:rPr>
        <w:t xml:space="preserve"> </w:t>
      </w:r>
      <w:proofErr w:type="spellStart"/>
      <w:r w:rsidRPr="00305714">
        <w:rPr>
          <w:sz w:val="24"/>
          <w:lang w:val="en-GB"/>
        </w:rPr>
        <w:t>rurensis</w:t>
      </w:r>
      <w:bookmarkStart w:id="32" w:name="_Ref382041505"/>
      <w:proofErr w:type="spellEnd"/>
      <w:r>
        <w:rPr>
          <w:rStyle w:val="Endnotenzeichen"/>
        </w:rPr>
        <w:endnoteReference w:id="60"/>
      </w:r>
      <w:bookmarkEnd w:id="32"/>
      <w:r w:rsidRPr="00305714">
        <w:rPr>
          <w:sz w:val="24"/>
          <w:lang w:val="en-GB"/>
        </w:rPr>
        <w:t xml:space="preserve"> per 21 </w:t>
      </w:r>
      <w:proofErr w:type="spellStart"/>
      <w:r w:rsidRPr="00305714">
        <w:rPr>
          <w:sz w:val="24"/>
          <w:lang w:val="en-GB"/>
        </w:rPr>
        <w:t>ebdomadas</w:t>
      </w:r>
      <w:proofErr w:type="spellEnd"/>
    </w:p>
    <w:p w:rsidR="00000000" w:rsidRPr="00305714" w:rsidRDefault="0026483B">
      <w:pPr>
        <w:tabs>
          <w:tab w:val="right" w:pos="8510"/>
        </w:tabs>
        <w:spacing w:line="360" w:lineRule="auto"/>
        <w:ind w:left="679"/>
        <w:rPr>
          <w:sz w:val="24"/>
          <w:lang w:val="en-GB"/>
        </w:rPr>
      </w:pPr>
      <w:proofErr w:type="gramStart"/>
      <w:r w:rsidRPr="00305714">
        <w:rPr>
          <w:sz w:val="24"/>
          <w:lang w:val="en-GB"/>
        </w:rPr>
        <w:t>primo</w:t>
      </w:r>
      <w:proofErr w:type="gramEnd"/>
      <w:r w:rsidRPr="00305714">
        <w:rPr>
          <w:sz w:val="24"/>
          <w:lang w:val="en-GB"/>
        </w:rPr>
        <w:t xml:space="preserve"> de </w:t>
      </w:r>
      <w:proofErr w:type="spellStart"/>
      <w:r w:rsidRPr="00305714">
        <w:rPr>
          <w:sz w:val="24"/>
          <w:lang w:val="en-GB"/>
        </w:rPr>
        <w:t>emendis</w:t>
      </w:r>
      <w:proofErr w:type="spellEnd"/>
      <w:r w:rsidRPr="00305714">
        <w:rPr>
          <w:sz w:val="24"/>
          <w:lang w:val="en-GB"/>
        </w:rPr>
        <w:t xml:space="preserve"> </w:t>
      </w:r>
      <w:r w:rsidRPr="00305714">
        <w:rPr>
          <w:sz w:val="24"/>
          <w:lang w:val="en-GB"/>
        </w:rPr>
        <w:tab/>
        <w:t>5 lib. 33 d.</w:t>
      </w:r>
    </w:p>
    <w:p w:rsidR="00000000" w:rsidRPr="00305714" w:rsidRDefault="0026483B">
      <w:pPr>
        <w:tabs>
          <w:tab w:val="right" w:pos="8510"/>
        </w:tabs>
        <w:spacing w:line="360" w:lineRule="auto"/>
        <w:ind w:left="679"/>
        <w:rPr>
          <w:sz w:val="24"/>
          <w:lang w:val="en-GB"/>
        </w:rPr>
      </w:pPr>
      <w:proofErr w:type="gramStart"/>
      <w:r w:rsidRPr="00305714">
        <w:rPr>
          <w:sz w:val="24"/>
          <w:lang w:val="en-GB"/>
        </w:rPr>
        <w:t>de</w:t>
      </w:r>
      <w:proofErr w:type="gramEnd"/>
      <w:r w:rsidRPr="00305714">
        <w:rPr>
          <w:sz w:val="24"/>
          <w:lang w:val="en-GB"/>
        </w:rPr>
        <w:t xml:space="preserve"> </w:t>
      </w:r>
      <w:proofErr w:type="spellStart"/>
      <w:r w:rsidRPr="00305714">
        <w:rPr>
          <w:sz w:val="24"/>
          <w:lang w:val="en-GB"/>
        </w:rPr>
        <w:t>iuribus</w:t>
      </w:r>
      <w:proofErr w:type="spellEnd"/>
      <w:r w:rsidRPr="00305714">
        <w:rPr>
          <w:sz w:val="24"/>
          <w:lang w:val="en-GB"/>
        </w:rPr>
        <w:t xml:space="preserve"> </w:t>
      </w:r>
      <w:proofErr w:type="spellStart"/>
      <w:r w:rsidRPr="00305714">
        <w:rPr>
          <w:sz w:val="24"/>
          <w:lang w:val="en-GB"/>
        </w:rPr>
        <w:t>stewer</w:t>
      </w:r>
      <w:proofErr w:type="spellEnd"/>
      <w:r w:rsidRPr="00305714">
        <w:rPr>
          <w:sz w:val="24"/>
          <w:lang w:val="en-GB"/>
        </w:rPr>
        <w:t xml:space="preserve"> </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_Ref38</w:instrText>
      </w:r>
      <w:r w:rsidRPr="00305714">
        <w:rPr>
          <w:i/>
          <w:sz w:val="24"/>
          <w:vertAlign w:val="superscript"/>
          <w:lang w:val="en-GB"/>
        </w:rPr>
        <w:instrText xml:space="preserve">2041505 </w:instrText>
      </w:r>
      <w:r>
        <w:rPr>
          <w:i/>
          <w:sz w:val="24"/>
          <w:vertAlign w:val="superscript"/>
        </w:rPr>
        <w:fldChar w:fldCharType="separate"/>
      </w:r>
      <w:r w:rsidRPr="00305714">
        <w:rPr>
          <w:i/>
          <w:sz w:val="24"/>
          <w:vertAlign w:val="superscript"/>
          <w:lang w:val="en-GB"/>
        </w:rPr>
        <w:t>60</w:t>
      </w:r>
      <w:r>
        <w:rPr>
          <w:i/>
          <w:sz w:val="24"/>
          <w:vertAlign w:val="superscript"/>
        </w:rPr>
        <w:fldChar w:fldCharType="end"/>
      </w:r>
      <w:r w:rsidRPr="00305714">
        <w:rPr>
          <w:sz w:val="24"/>
          <w:lang w:val="en-GB"/>
        </w:rPr>
        <w:tab/>
        <w:t xml:space="preserve">3 lib. 6 </w:t>
      </w:r>
      <w:proofErr w:type="gramStart"/>
      <w:r w:rsidRPr="00305714">
        <w:rPr>
          <w:sz w:val="24"/>
          <w:lang w:val="en-GB"/>
        </w:rPr>
        <w:t>sol</w:t>
      </w:r>
      <w:proofErr w:type="gramEnd"/>
      <w:r w:rsidRPr="00305714">
        <w:rPr>
          <w:sz w:val="24"/>
          <w:lang w:val="en-GB"/>
        </w:rPr>
        <w:t>.</w:t>
      </w:r>
    </w:p>
    <w:p w:rsidR="00000000" w:rsidRPr="00305714" w:rsidRDefault="0026483B">
      <w:pPr>
        <w:tabs>
          <w:tab w:val="right" w:pos="8510"/>
        </w:tabs>
        <w:spacing w:after="180" w:line="360" w:lineRule="auto"/>
        <w:ind w:left="679"/>
        <w:rPr>
          <w:sz w:val="24"/>
          <w:lang w:val="en-GB"/>
        </w:rPr>
      </w:pPr>
      <w:proofErr w:type="gramStart"/>
      <w:r w:rsidRPr="00305714">
        <w:rPr>
          <w:sz w:val="24"/>
          <w:lang w:val="en-GB"/>
        </w:rPr>
        <w:t xml:space="preserve">Summa </w:t>
      </w:r>
      <w:r w:rsidRPr="00305714">
        <w:rPr>
          <w:sz w:val="24"/>
          <w:lang w:val="en-GB"/>
        </w:rPr>
        <w:tab/>
        <w:t>8 lib.7 sol. 3 d.</w:t>
      </w:r>
      <w:proofErr w:type="gramEnd"/>
      <w:r>
        <w:rPr>
          <w:rStyle w:val="Funotenzeichen"/>
          <w:i/>
          <w:sz w:val="24"/>
        </w:rPr>
        <w:footnoteReference w:id="22"/>
      </w:r>
    </w:p>
    <w:p w:rsidR="00000000" w:rsidRPr="00305714" w:rsidRDefault="0026483B">
      <w:pPr>
        <w:tabs>
          <w:tab w:val="right" w:pos="8510"/>
        </w:tabs>
        <w:spacing w:line="360" w:lineRule="auto"/>
        <w:rPr>
          <w:sz w:val="24"/>
          <w:lang w:val="en-GB"/>
        </w:rPr>
      </w:pPr>
      <w:r w:rsidRPr="00305714">
        <w:rPr>
          <w:sz w:val="24"/>
          <w:lang w:val="en-GB"/>
        </w:rPr>
        <w:lastRenderedPageBreak/>
        <w:t xml:space="preserve">Summa </w:t>
      </w:r>
      <w:proofErr w:type="spellStart"/>
      <w:r w:rsidRPr="00305714">
        <w:rPr>
          <w:sz w:val="24"/>
          <w:lang w:val="en-GB"/>
        </w:rPr>
        <w:t>totalis</w:t>
      </w:r>
      <w:proofErr w:type="spellEnd"/>
      <w:r w:rsidRPr="00305714">
        <w:rPr>
          <w:sz w:val="24"/>
          <w:lang w:val="en-GB"/>
        </w:rPr>
        <w:t xml:space="preserve"> </w:t>
      </w:r>
      <w:proofErr w:type="spellStart"/>
      <w:r w:rsidRPr="00305714">
        <w:rPr>
          <w:sz w:val="24"/>
          <w:lang w:val="en-GB"/>
        </w:rPr>
        <w:t>iudicii</w:t>
      </w:r>
      <w:proofErr w:type="spellEnd"/>
      <w:r w:rsidRPr="00305714">
        <w:rPr>
          <w:sz w:val="24"/>
          <w:lang w:val="en-GB"/>
        </w:rPr>
        <w:t xml:space="preserve"> </w:t>
      </w:r>
      <w:proofErr w:type="spellStart"/>
      <w:proofErr w:type="gramStart"/>
      <w:r w:rsidRPr="00305714">
        <w:rPr>
          <w:sz w:val="24"/>
          <w:lang w:val="en-GB"/>
        </w:rPr>
        <w:t>Vilsh</w:t>
      </w:r>
      <w:proofErr w:type="spellEnd"/>
      <w:r w:rsidRPr="00305714">
        <w:rPr>
          <w:sz w:val="24"/>
          <w:lang w:val="en-GB"/>
        </w:rPr>
        <w:t>(</w:t>
      </w:r>
      <w:proofErr w:type="spellStart"/>
      <w:proofErr w:type="gramEnd"/>
      <w:r w:rsidRPr="00305714">
        <w:rPr>
          <w:sz w:val="24"/>
          <w:lang w:val="en-GB"/>
        </w:rPr>
        <w:t>ofen</w:t>
      </w:r>
      <w:proofErr w:type="spellEnd"/>
      <w:r w:rsidRPr="00305714">
        <w:rPr>
          <w:sz w:val="24"/>
          <w:lang w:val="en-GB"/>
        </w:rPr>
        <w:t>)</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_Ref390072438 </w:instrText>
      </w:r>
      <w:r>
        <w:rPr>
          <w:i/>
          <w:sz w:val="24"/>
          <w:vertAlign w:val="superscript"/>
        </w:rPr>
        <w:fldChar w:fldCharType="separate"/>
      </w:r>
      <w:r w:rsidRPr="00305714">
        <w:rPr>
          <w:i/>
          <w:sz w:val="24"/>
          <w:vertAlign w:val="superscript"/>
          <w:lang w:val="en-GB"/>
        </w:rPr>
        <w:t>55</w:t>
      </w:r>
      <w:r>
        <w:rPr>
          <w:i/>
          <w:sz w:val="24"/>
          <w:vertAlign w:val="superscript"/>
        </w:rPr>
        <w:fldChar w:fldCharType="end"/>
      </w:r>
      <w:r w:rsidRPr="00305714">
        <w:rPr>
          <w:sz w:val="24"/>
          <w:lang w:val="en-GB"/>
        </w:rPr>
        <w:tab/>
        <w:t xml:space="preserve">24 lib. </w:t>
      </w:r>
      <w:proofErr w:type="gramStart"/>
      <w:r w:rsidRPr="00305714">
        <w:rPr>
          <w:sz w:val="24"/>
          <w:lang w:val="en-GB"/>
        </w:rPr>
        <w:t>7 sol. 3 d.</w:t>
      </w:r>
      <w:proofErr w:type="gramEnd"/>
    </w:p>
    <w:p w:rsidR="00000000" w:rsidRPr="00305714" w:rsidRDefault="0026483B">
      <w:pPr>
        <w:keepNext/>
        <w:spacing w:line="360" w:lineRule="auto"/>
        <w:ind w:hanging="992"/>
        <w:rPr>
          <w:sz w:val="24"/>
          <w:lang w:val="en-GB"/>
        </w:rPr>
      </w:pPr>
      <w:r w:rsidRPr="00305714">
        <w:rPr>
          <w:i/>
          <w:lang w:val="en-GB"/>
        </w:rPr>
        <w:t>[fol. 7</w:t>
      </w:r>
      <w:r w:rsidRPr="00305714">
        <w:rPr>
          <w:i/>
          <w:vertAlign w:val="superscript"/>
          <w:lang w:val="en-GB"/>
        </w:rPr>
        <w:t>v</w:t>
      </w:r>
      <w:r w:rsidRPr="00305714">
        <w:rPr>
          <w:i/>
          <w:lang w:val="en-GB"/>
        </w:rPr>
        <w:t>]</w:t>
      </w:r>
      <w:r w:rsidRPr="00305714">
        <w:rPr>
          <w:lang w:val="en-GB"/>
        </w:rPr>
        <w:tab/>
      </w:r>
    </w:p>
    <w:p w:rsidR="00000000" w:rsidRPr="00305714" w:rsidRDefault="0026483B">
      <w:pPr>
        <w:keepNext/>
        <w:spacing w:line="360" w:lineRule="auto"/>
        <w:ind w:hanging="992"/>
        <w:rPr>
          <w:sz w:val="24"/>
          <w:lang w:val="en-GB"/>
        </w:rPr>
      </w:pPr>
      <w:r w:rsidRPr="00305714">
        <w:rPr>
          <w:i/>
          <w:sz w:val="24"/>
          <w:lang w:val="en-GB"/>
        </w:rPr>
        <w:t>[E.XII.]</w:t>
      </w:r>
      <w:r>
        <w:rPr>
          <w:i/>
          <w:sz w:val="24"/>
        </w:rPr>
        <w:fldChar w:fldCharType="begin"/>
      </w:r>
      <w:r w:rsidRPr="00305714">
        <w:rPr>
          <w:sz w:val="24"/>
          <w:lang w:val="en-GB"/>
        </w:rPr>
        <w:instrText>TC</w:instrText>
      </w:r>
      <w:r w:rsidRPr="00305714">
        <w:rPr>
          <w:sz w:val="24"/>
          <w:lang w:val="en-GB"/>
        </w:rPr>
        <w:instrText xml:space="preserve"> \l 2 "</w:instrText>
      </w:r>
      <w:r w:rsidRPr="00305714">
        <w:rPr>
          <w:i/>
          <w:sz w:val="24"/>
          <w:lang w:val="en-GB"/>
        </w:rPr>
        <w:instrText>[E.XII.]</w:instrText>
      </w:r>
      <w:r w:rsidRPr="00305714">
        <w:rPr>
          <w:sz w:val="24"/>
          <w:lang w:val="en-GB"/>
        </w:rPr>
        <w:instrText>"</w:instrText>
      </w:r>
      <w:r>
        <w:rPr>
          <w:i/>
          <w:sz w:val="24"/>
        </w:rPr>
        <w:fldChar w:fldCharType="end"/>
      </w:r>
      <w:r w:rsidRPr="00305714">
        <w:rPr>
          <w:sz w:val="24"/>
          <w:lang w:val="en-GB"/>
        </w:rPr>
        <w:tab/>
      </w:r>
      <w:proofErr w:type="gramStart"/>
      <w:r w:rsidRPr="00305714">
        <w:rPr>
          <w:sz w:val="24"/>
          <w:lang w:val="en-GB"/>
        </w:rPr>
        <w:t>In</w:t>
      </w:r>
      <w:proofErr w:type="gramEnd"/>
      <w:r w:rsidRPr="00305714">
        <w:rPr>
          <w:sz w:val="24"/>
          <w:lang w:val="en-GB"/>
        </w:rPr>
        <w:t xml:space="preserve"> </w:t>
      </w:r>
      <w:proofErr w:type="spellStart"/>
      <w:r w:rsidRPr="00305714">
        <w:rPr>
          <w:sz w:val="24"/>
          <w:lang w:val="en-GB"/>
        </w:rPr>
        <w:t>iudicio</w:t>
      </w:r>
      <w:proofErr w:type="spellEnd"/>
      <w:r w:rsidRPr="00305714">
        <w:rPr>
          <w:sz w:val="24"/>
          <w:lang w:val="en-GB"/>
        </w:rPr>
        <w:t xml:space="preserve"> </w:t>
      </w:r>
      <w:proofErr w:type="spellStart"/>
      <w:r w:rsidRPr="00305714">
        <w:rPr>
          <w:sz w:val="24"/>
          <w:lang w:val="en-GB"/>
        </w:rPr>
        <w:t>Landawe</w:t>
      </w:r>
      <w:proofErr w:type="spellEnd"/>
      <w:r>
        <w:rPr>
          <w:rStyle w:val="Funotenzeichen"/>
          <w:i/>
          <w:sz w:val="24"/>
        </w:rPr>
        <w:footnoteReference w:id="23"/>
      </w:r>
      <w:bookmarkStart w:id="33" w:name="_Ref390072534"/>
      <w:r w:rsidRPr="00305714">
        <w:rPr>
          <w:sz w:val="24"/>
          <w:lang w:val="en-GB"/>
        </w:rPr>
        <w:t xml:space="preserve"> </w:t>
      </w:r>
      <w:bookmarkStart w:id="34" w:name="_Ref449516851"/>
      <w:r>
        <w:rPr>
          <w:rStyle w:val="Funotenzeichen"/>
          <w:i/>
          <w:sz w:val="24"/>
        </w:rPr>
        <w:endnoteReference w:id="61"/>
      </w:r>
      <w:bookmarkEnd w:id="33"/>
      <w:bookmarkEnd w:id="34"/>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48</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Preco</w:t>
      </w:r>
      <w:proofErr w:type="spellEnd"/>
      <w:r>
        <w:rPr>
          <w:rStyle w:val="Funotenzeichen"/>
          <w:i/>
          <w:sz w:val="24"/>
        </w:rPr>
        <w:endnoteReference w:id="62"/>
      </w:r>
      <w:r w:rsidRPr="00305714">
        <w:rPr>
          <w:sz w:val="24"/>
          <w:lang w:val="en-GB"/>
        </w:rPr>
        <w:t xml:space="preserve"> de </w:t>
      </w:r>
      <w:proofErr w:type="spellStart"/>
      <w:r w:rsidRPr="00305714">
        <w:rPr>
          <w:sz w:val="24"/>
          <w:lang w:val="en-GB"/>
        </w:rPr>
        <w:t>Al</w:t>
      </w:r>
      <w:r w:rsidRPr="00305714">
        <w:rPr>
          <w:sz w:val="24"/>
          <w:lang w:val="en-GB"/>
        </w:rPr>
        <w:t>tenp</w:t>
      </w:r>
      <w:r w:rsidRPr="00305714">
        <w:rPr>
          <w:rFonts w:ascii="Times New Georg" w:hAnsi="Times New Georg"/>
          <w:sz w:val="24"/>
          <w:lang w:val="en-GB"/>
        </w:rPr>
        <w:t>u</w:t>
      </w:r>
      <w:r w:rsidRPr="00305714">
        <w:rPr>
          <w:sz w:val="24"/>
          <w:lang w:val="en-GB"/>
        </w:rPr>
        <w:t>ch</w:t>
      </w:r>
      <w:proofErr w:type="spellEnd"/>
      <w:r>
        <w:rPr>
          <w:rStyle w:val="Funotenzeichen"/>
          <w:i/>
          <w:sz w:val="24"/>
        </w:rPr>
        <w:endnoteReference w:id="63"/>
      </w:r>
      <w:r w:rsidRPr="00305714">
        <w:rPr>
          <w:sz w:val="24"/>
          <w:lang w:val="en-GB"/>
        </w:rPr>
        <w:t xml:space="preserve"> </w:t>
      </w:r>
      <w:r w:rsidRPr="00305714">
        <w:rPr>
          <w:sz w:val="24"/>
          <w:lang w:val="en-GB"/>
        </w:rPr>
        <w:tab/>
        <w:t>4 lib.</w:t>
      </w:r>
      <w:proofErr w:type="gramEnd"/>
    </w:p>
    <w:p w:rsidR="00000000" w:rsidRPr="00305714" w:rsidRDefault="0026483B">
      <w:pPr>
        <w:tabs>
          <w:tab w:val="left" w:pos="-1305"/>
          <w:tab w:val="right" w:pos="-283"/>
          <w:tab w:val="left" w:pos="0"/>
          <w:tab w:val="left" w:pos="679"/>
          <w:tab w:val="right" w:pos="8510"/>
        </w:tabs>
        <w:spacing w:line="360" w:lineRule="auto"/>
        <w:ind w:right="-62"/>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49</w:t>
      </w:r>
      <w:r>
        <w:rPr>
          <w:i/>
          <w:sz w:val="24"/>
        </w:rPr>
        <w:fldChar w:fldCharType="end"/>
      </w:r>
      <w:r w:rsidRPr="00305714">
        <w:rPr>
          <w:i/>
          <w:sz w:val="24"/>
          <w:lang w:val="en-GB"/>
        </w:rPr>
        <w:t>.]</w:t>
      </w:r>
      <w:r w:rsidRPr="00305714">
        <w:rPr>
          <w:sz w:val="24"/>
          <w:lang w:val="en-GB"/>
        </w:rPr>
        <w:tab/>
      </w:r>
      <w:proofErr w:type="gramStart"/>
      <w:r w:rsidRPr="00305714">
        <w:rPr>
          <w:sz w:val="24"/>
          <w:lang w:val="en-GB"/>
        </w:rPr>
        <w:t xml:space="preserve">Otto frater </w:t>
      </w:r>
      <w:proofErr w:type="spellStart"/>
      <w:r w:rsidRPr="00305714">
        <w:rPr>
          <w:sz w:val="24"/>
          <w:lang w:val="en-GB"/>
        </w:rPr>
        <w:t>suus</w:t>
      </w:r>
      <w:proofErr w:type="spellEnd"/>
      <w:r w:rsidRPr="00305714">
        <w:rPr>
          <w:sz w:val="24"/>
          <w:lang w:val="en-GB"/>
        </w:rPr>
        <w:tab/>
        <w:t>15 sol.</w:t>
      </w:r>
      <w:proofErr w:type="gramEnd"/>
      <w:r>
        <w:rPr>
          <w:rStyle w:val="Funotenzeichen"/>
          <w:i/>
          <w:sz w:val="24"/>
        </w:rPr>
        <w:footnoteReference w:id="24"/>
      </w:r>
    </w:p>
    <w:p w:rsidR="00000000" w:rsidRPr="00305714" w:rsidRDefault="0026483B">
      <w:pPr>
        <w:tabs>
          <w:tab w:val="left" w:pos="-1305"/>
          <w:tab w:val="right" w:pos="-283"/>
          <w:tab w:val="left" w:pos="0"/>
          <w:tab w:val="left" w:pos="679"/>
          <w:tab w:val="right" w:pos="8510"/>
        </w:tabs>
        <w:spacing w:after="180" w:line="360" w:lineRule="auto"/>
        <w:ind w:right="-62"/>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50</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Praytendorferinn</w:t>
      </w:r>
      <w:proofErr w:type="spellEnd"/>
      <w:r>
        <w:rPr>
          <w:rStyle w:val="Funotenzeichen"/>
          <w:i/>
          <w:sz w:val="24"/>
        </w:rPr>
        <w:endnoteReference w:id="64"/>
      </w:r>
      <w:r w:rsidRPr="00305714">
        <w:rPr>
          <w:sz w:val="24"/>
          <w:lang w:val="en-GB"/>
        </w:rPr>
        <w:t xml:space="preserve"> </w:t>
      </w:r>
      <w:r w:rsidRPr="00305714">
        <w:rPr>
          <w:sz w:val="24"/>
          <w:lang w:val="en-GB"/>
        </w:rPr>
        <w:tab/>
        <w:t>4 lib.</w:t>
      </w:r>
      <w:proofErr w:type="gramEnd"/>
      <w:r>
        <w:rPr>
          <w:rStyle w:val="Funotenzeichen"/>
          <w:i/>
          <w:sz w:val="24"/>
        </w:rPr>
        <w:footnoteReference w:id="25"/>
      </w:r>
    </w:p>
    <w:p w:rsidR="00000000" w:rsidRPr="00305714" w:rsidRDefault="0026483B">
      <w:pPr>
        <w:tabs>
          <w:tab w:val="right" w:pos="8510"/>
        </w:tabs>
        <w:spacing w:line="360" w:lineRule="auto"/>
        <w:rPr>
          <w:sz w:val="24"/>
          <w:lang w:val="en-GB"/>
        </w:rPr>
      </w:pPr>
      <w:proofErr w:type="gramStart"/>
      <w:r w:rsidRPr="00305714">
        <w:rPr>
          <w:sz w:val="24"/>
          <w:lang w:val="en-GB"/>
        </w:rPr>
        <w:t xml:space="preserve">Summa </w:t>
      </w:r>
      <w:proofErr w:type="spellStart"/>
      <w:r w:rsidRPr="00305714">
        <w:rPr>
          <w:sz w:val="24"/>
          <w:lang w:val="en-GB"/>
        </w:rPr>
        <w:t>iudicii</w:t>
      </w:r>
      <w:proofErr w:type="spellEnd"/>
      <w:r w:rsidRPr="00305714">
        <w:rPr>
          <w:sz w:val="24"/>
          <w:lang w:val="en-GB"/>
        </w:rPr>
        <w:t xml:space="preserve"> Landawe</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_Ref390072534 </w:instrText>
      </w:r>
      <w:r>
        <w:rPr>
          <w:i/>
          <w:sz w:val="24"/>
          <w:vertAlign w:val="superscript"/>
        </w:rPr>
        <w:fldChar w:fldCharType="separate"/>
      </w:r>
      <w:r w:rsidRPr="00305714">
        <w:rPr>
          <w:i/>
          <w:sz w:val="24"/>
          <w:vertAlign w:val="superscript"/>
          <w:lang w:val="en-GB"/>
        </w:rPr>
        <w:t>61</w:t>
      </w:r>
      <w:r>
        <w:rPr>
          <w:i/>
          <w:sz w:val="24"/>
          <w:vertAlign w:val="superscript"/>
        </w:rPr>
        <w:fldChar w:fldCharType="end"/>
      </w:r>
      <w:r w:rsidRPr="00305714">
        <w:rPr>
          <w:sz w:val="24"/>
          <w:lang w:val="en-GB"/>
        </w:rPr>
        <w:tab/>
        <w:t>20 lib.</w:t>
      </w:r>
      <w:proofErr w:type="gramEnd"/>
      <w:r w:rsidRPr="00305714">
        <w:rPr>
          <w:sz w:val="24"/>
          <w:lang w:val="en-GB"/>
        </w:rPr>
        <w:t xml:space="preserve"> 56 d.</w:t>
      </w:r>
    </w:p>
    <w:p w:rsidR="00000000" w:rsidRPr="00305714" w:rsidRDefault="0026483B">
      <w:pPr>
        <w:keepNext/>
        <w:spacing w:line="360" w:lineRule="auto"/>
        <w:ind w:hanging="992"/>
        <w:rPr>
          <w:sz w:val="24"/>
          <w:lang w:val="en-GB"/>
        </w:rPr>
      </w:pPr>
      <w:r w:rsidRPr="00305714">
        <w:rPr>
          <w:i/>
          <w:lang w:val="en-GB"/>
        </w:rPr>
        <w:t>[fol. 8</w:t>
      </w:r>
      <w:r w:rsidRPr="00305714">
        <w:rPr>
          <w:i/>
          <w:vertAlign w:val="superscript"/>
          <w:lang w:val="en-GB"/>
        </w:rPr>
        <w:t>r</w:t>
      </w:r>
      <w:r w:rsidRPr="00305714">
        <w:rPr>
          <w:i/>
          <w:lang w:val="en-GB"/>
        </w:rPr>
        <w:t>]</w:t>
      </w:r>
      <w:r w:rsidRPr="00305714">
        <w:rPr>
          <w:lang w:val="en-GB"/>
        </w:rPr>
        <w:tab/>
      </w:r>
    </w:p>
    <w:p w:rsidR="00000000" w:rsidRPr="00305714" w:rsidRDefault="0026483B">
      <w:pPr>
        <w:keepNext/>
        <w:spacing w:line="360" w:lineRule="auto"/>
        <w:ind w:hanging="992"/>
        <w:rPr>
          <w:sz w:val="24"/>
          <w:lang w:val="en-GB"/>
        </w:rPr>
      </w:pPr>
      <w:r w:rsidRPr="00305714">
        <w:rPr>
          <w:i/>
          <w:sz w:val="24"/>
          <w:lang w:val="en-GB"/>
        </w:rPr>
        <w:t>[E.XIII.]</w:t>
      </w:r>
      <w:r>
        <w:rPr>
          <w:i/>
          <w:sz w:val="24"/>
        </w:rPr>
        <w:fldChar w:fldCharType="begin"/>
      </w:r>
      <w:r w:rsidRPr="00305714">
        <w:rPr>
          <w:sz w:val="24"/>
          <w:lang w:val="en-GB"/>
        </w:rPr>
        <w:instrText>TC</w:instrText>
      </w:r>
      <w:r w:rsidRPr="00305714">
        <w:rPr>
          <w:sz w:val="24"/>
          <w:lang w:val="en-GB"/>
        </w:rPr>
        <w:instrText xml:space="preserve"> \l 2 "</w:instrText>
      </w:r>
      <w:r w:rsidRPr="00305714">
        <w:rPr>
          <w:i/>
          <w:sz w:val="24"/>
          <w:lang w:val="en-GB"/>
        </w:rPr>
        <w:instrText>[E.XIII.]</w:instrText>
      </w:r>
      <w:r w:rsidRPr="00305714">
        <w:rPr>
          <w:sz w:val="24"/>
          <w:lang w:val="en-GB"/>
        </w:rPr>
        <w:instrText>"</w:instrText>
      </w:r>
      <w:r>
        <w:rPr>
          <w:i/>
          <w:sz w:val="24"/>
        </w:rPr>
        <w:fldChar w:fldCharType="end"/>
      </w:r>
      <w:r w:rsidRPr="00305714">
        <w:rPr>
          <w:sz w:val="24"/>
          <w:lang w:val="en-GB"/>
        </w:rPr>
        <w:tab/>
      </w:r>
      <w:proofErr w:type="spellStart"/>
      <w:r w:rsidRPr="00305714">
        <w:rPr>
          <w:sz w:val="24"/>
          <w:lang w:val="en-GB"/>
        </w:rPr>
        <w:t>Conquisita</w:t>
      </w:r>
      <w:proofErr w:type="spellEnd"/>
      <w:r w:rsidRPr="00305714">
        <w:rPr>
          <w:sz w:val="24"/>
          <w:lang w:val="en-GB"/>
        </w:rPr>
        <w:t xml:space="preserve"> </w:t>
      </w:r>
      <w:proofErr w:type="spellStart"/>
      <w:r w:rsidRPr="00305714">
        <w:rPr>
          <w:sz w:val="24"/>
          <w:lang w:val="en-GB"/>
        </w:rPr>
        <w:t>peccorum</w:t>
      </w:r>
      <w:proofErr w:type="spellEnd"/>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51</w:t>
      </w:r>
      <w:r>
        <w:rPr>
          <w:i/>
          <w:sz w:val="24"/>
        </w:rPr>
        <w:fldChar w:fldCharType="end"/>
      </w:r>
      <w:r w:rsidRPr="00305714">
        <w:rPr>
          <w:i/>
          <w:sz w:val="24"/>
          <w:lang w:val="en-GB"/>
        </w:rPr>
        <w:t>.]</w:t>
      </w:r>
      <w:r w:rsidRPr="00305714">
        <w:rPr>
          <w:sz w:val="24"/>
          <w:lang w:val="en-GB"/>
        </w:rPr>
        <w:tab/>
      </w:r>
      <w:proofErr w:type="gramStart"/>
      <w:r w:rsidRPr="00305714">
        <w:rPr>
          <w:sz w:val="24"/>
          <w:lang w:val="en-GB"/>
        </w:rPr>
        <w:t xml:space="preserve">De </w:t>
      </w:r>
      <w:proofErr w:type="spellStart"/>
      <w:r w:rsidRPr="00305714">
        <w:rPr>
          <w:sz w:val="24"/>
          <w:lang w:val="en-GB"/>
        </w:rPr>
        <w:t>Havtzenpergerio</w:t>
      </w:r>
      <w:bookmarkStart w:id="35" w:name="_Ref449519654"/>
      <w:proofErr w:type="spellEnd"/>
      <w:r>
        <w:rPr>
          <w:rStyle w:val="Funotenzeichen"/>
          <w:i/>
          <w:sz w:val="24"/>
        </w:rPr>
        <w:endnoteReference w:id="65"/>
      </w:r>
      <w:bookmarkEnd w:id="35"/>
      <w:r w:rsidRPr="00305714">
        <w:rPr>
          <w:sz w:val="24"/>
          <w:lang w:val="en-GB"/>
        </w:rPr>
        <w:t xml:space="preserve"> 2 </w:t>
      </w:r>
      <w:proofErr w:type="spellStart"/>
      <w:r w:rsidRPr="00305714">
        <w:rPr>
          <w:sz w:val="24"/>
          <w:lang w:val="en-GB"/>
        </w:rPr>
        <w:t>boves</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12 sol.</w:t>
      </w:r>
      <w:proofErr w:type="gramEnd"/>
    </w:p>
    <w:p w:rsidR="00000000" w:rsidRPr="00305714" w:rsidRDefault="0026483B">
      <w:pPr>
        <w:tabs>
          <w:tab w:val="right" w:pos="8510"/>
        </w:tabs>
        <w:spacing w:line="360" w:lineRule="auto"/>
        <w:ind w:left="679"/>
        <w:rPr>
          <w:sz w:val="24"/>
          <w:lang w:val="en-GB"/>
        </w:rPr>
      </w:pPr>
      <w:proofErr w:type="gramStart"/>
      <w:r w:rsidRPr="00305714">
        <w:rPr>
          <w:sz w:val="24"/>
          <w:lang w:val="en-GB"/>
        </w:rPr>
        <w:t xml:space="preserve">4 </w:t>
      </w:r>
      <w:proofErr w:type="spellStart"/>
      <w:r w:rsidRPr="00305714">
        <w:rPr>
          <w:sz w:val="24"/>
          <w:lang w:val="en-GB"/>
        </w:rPr>
        <w:t>vaccas</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ab/>
        <w:t>2 lib.</w:t>
      </w:r>
      <w:proofErr w:type="gramEnd"/>
      <w:r w:rsidRPr="00305714">
        <w:rPr>
          <w:sz w:val="24"/>
          <w:lang w:val="en-GB"/>
        </w:rPr>
        <w:t xml:space="preserve"> </w:t>
      </w:r>
      <w:proofErr w:type="gramStart"/>
      <w:r w:rsidRPr="00305714">
        <w:rPr>
          <w:sz w:val="24"/>
          <w:lang w:val="en-GB"/>
        </w:rPr>
        <w:t>d</w:t>
      </w:r>
      <w:proofErr w:type="gramEnd"/>
      <w:r w:rsidRPr="00305714">
        <w:rPr>
          <w:sz w:val="24"/>
          <w:lang w:val="en-GB"/>
        </w:rPr>
        <w:t>.</w:t>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52</w:t>
      </w:r>
      <w:r>
        <w:rPr>
          <w:i/>
          <w:sz w:val="24"/>
        </w:rPr>
        <w:fldChar w:fldCharType="end"/>
      </w:r>
      <w:r w:rsidRPr="00305714">
        <w:rPr>
          <w:i/>
          <w:sz w:val="24"/>
          <w:lang w:val="en-GB"/>
        </w:rPr>
        <w:t>.]</w:t>
      </w:r>
      <w:r w:rsidRPr="00305714">
        <w:rPr>
          <w:sz w:val="24"/>
          <w:lang w:val="en-GB"/>
        </w:rPr>
        <w:tab/>
      </w:r>
      <w:proofErr w:type="gramStart"/>
      <w:r w:rsidRPr="00305714">
        <w:rPr>
          <w:sz w:val="24"/>
          <w:lang w:val="en-GB"/>
        </w:rPr>
        <w:t xml:space="preserve">De </w:t>
      </w:r>
      <w:proofErr w:type="spellStart"/>
      <w:r w:rsidRPr="00305714">
        <w:rPr>
          <w:sz w:val="24"/>
          <w:lang w:val="en-GB"/>
        </w:rPr>
        <w:t>Mertlino</w:t>
      </w:r>
      <w:proofErr w:type="spellEnd"/>
      <w:r w:rsidRPr="00305714">
        <w:rPr>
          <w:sz w:val="24"/>
          <w:lang w:val="en-GB"/>
        </w:rPr>
        <w:t xml:space="preserve"> in Santhof</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_Ref390072597 </w:instrText>
      </w:r>
      <w:r>
        <w:rPr>
          <w:i/>
          <w:sz w:val="24"/>
          <w:vertAlign w:val="superscript"/>
        </w:rPr>
        <w:fldChar w:fldCharType="separate"/>
      </w:r>
      <w:r w:rsidRPr="00305714">
        <w:rPr>
          <w:i/>
          <w:sz w:val="24"/>
          <w:vertAlign w:val="superscript"/>
          <w:lang w:val="en-GB"/>
        </w:rPr>
        <w:t>24</w:t>
      </w:r>
      <w:r>
        <w:rPr>
          <w:i/>
          <w:sz w:val="24"/>
          <w:vertAlign w:val="superscript"/>
        </w:rPr>
        <w:fldChar w:fldCharType="end"/>
      </w:r>
      <w:r w:rsidRPr="00305714">
        <w:rPr>
          <w:sz w:val="24"/>
          <w:lang w:val="en-GB"/>
        </w:rPr>
        <w:t xml:space="preserve"> 1 </w:t>
      </w:r>
      <w:proofErr w:type="spellStart"/>
      <w:r w:rsidRPr="00305714">
        <w:rPr>
          <w:sz w:val="24"/>
          <w:lang w:val="en-GB"/>
        </w:rPr>
        <w:t>equum</w:t>
      </w:r>
      <w:proofErr w:type="spellEnd"/>
      <w:r w:rsidRPr="00305714">
        <w:rPr>
          <w:sz w:val="24"/>
          <w:lang w:val="en-GB"/>
        </w:rPr>
        <w:t xml:space="preserve"> </w:t>
      </w:r>
      <w:proofErr w:type="spellStart"/>
      <w:r w:rsidRPr="00305714">
        <w:rPr>
          <w:sz w:val="24"/>
          <w:lang w:val="en-GB"/>
        </w:rPr>
        <w:t>valentem</w:t>
      </w:r>
      <w:proofErr w:type="spellEnd"/>
      <w:r w:rsidRPr="00305714">
        <w:rPr>
          <w:sz w:val="24"/>
          <w:lang w:val="en-GB"/>
        </w:rPr>
        <w:tab/>
        <w:t>5 lib.</w:t>
      </w:r>
      <w:proofErr w:type="gramEnd"/>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w:instrText>
      </w:r>
      <w:r>
        <w:rPr>
          <w:i/>
          <w:sz w:val="24"/>
        </w:rPr>
        <w:instrText xml:space="preserve">inträge \* </w:instrText>
      </w:r>
      <w:r>
        <w:rPr>
          <w:i/>
          <w:sz w:val="24"/>
        </w:rPr>
        <w:instrText>ARABIC</w:instrText>
      </w:r>
      <w:r>
        <w:rPr>
          <w:i/>
          <w:sz w:val="24"/>
        </w:rPr>
        <w:instrText xml:space="preserve"> \n</w:instrText>
      </w:r>
      <w:r>
        <w:rPr>
          <w:i/>
          <w:sz w:val="24"/>
        </w:rPr>
        <w:fldChar w:fldCharType="separate"/>
      </w:r>
      <w:r>
        <w:rPr>
          <w:i/>
          <w:noProof/>
          <w:sz w:val="24"/>
        </w:rPr>
        <w:t>53</w:t>
      </w:r>
      <w:r>
        <w:rPr>
          <w:i/>
          <w:sz w:val="24"/>
        </w:rPr>
        <w:fldChar w:fldCharType="end"/>
      </w:r>
      <w:r>
        <w:rPr>
          <w:i/>
          <w:sz w:val="24"/>
        </w:rPr>
        <w:t>.]</w:t>
      </w:r>
      <w:r>
        <w:rPr>
          <w:sz w:val="24"/>
        </w:rPr>
        <w:tab/>
        <w:t xml:space="preserve">De </w:t>
      </w:r>
      <w:proofErr w:type="spellStart"/>
      <w:r>
        <w:rPr>
          <w:sz w:val="24"/>
        </w:rPr>
        <w:t>Spitelmaister</w:t>
      </w:r>
      <w:proofErr w:type="spellEnd"/>
      <w:r>
        <w:rPr>
          <w:sz w:val="24"/>
        </w:rPr>
        <w:t xml:space="preserve"> Rat(</w:t>
      </w:r>
      <w:proofErr w:type="spellStart"/>
      <w:r>
        <w:rPr>
          <w:sz w:val="24"/>
        </w:rPr>
        <w:t>isponense</w:t>
      </w:r>
      <w:proofErr w:type="spellEnd"/>
      <w:r>
        <w:rPr>
          <w:sz w:val="24"/>
        </w:rPr>
        <w:t>)</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_Ref390072642 </w:instrText>
      </w:r>
      <w:r>
        <w:rPr>
          <w:i/>
          <w:sz w:val="24"/>
          <w:vertAlign w:val="superscript"/>
        </w:rPr>
        <w:fldChar w:fldCharType="separate"/>
      </w:r>
      <w:r>
        <w:rPr>
          <w:i/>
          <w:sz w:val="24"/>
          <w:vertAlign w:val="superscript"/>
        </w:rPr>
        <w:t>19</w:t>
      </w:r>
      <w:r>
        <w:rPr>
          <w:i/>
          <w:sz w:val="24"/>
          <w:vertAlign w:val="superscript"/>
        </w:rPr>
        <w:fldChar w:fldCharType="end"/>
      </w:r>
      <w:r>
        <w:rPr>
          <w:sz w:val="24"/>
        </w:rPr>
        <w:t xml:space="preserve"> 1 </w:t>
      </w:r>
      <w:proofErr w:type="spellStart"/>
      <w:r>
        <w:rPr>
          <w:sz w:val="24"/>
        </w:rPr>
        <w:t>equum</w:t>
      </w:r>
      <w:proofErr w:type="spellEnd"/>
      <w:r>
        <w:rPr>
          <w:sz w:val="24"/>
        </w:rPr>
        <w:t xml:space="preserve"> valentem</w:t>
      </w:r>
      <w:r>
        <w:rPr>
          <w:sz w:val="24"/>
        </w:rPr>
        <w:tab/>
        <w:t xml:space="preserve">3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54</w:t>
      </w:r>
      <w:r>
        <w:rPr>
          <w:i/>
          <w:sz w:val="24"/>
        </w:rPr>
        <w:fldChar w:fldCharType="end"/>
      </w:r>
      <w:r>
        <w:rPr>
          <w:i/>
          <w:sz w:val="24"/>
        </w:rPr>
        <w:t>.]</w:t>
      </w:r>
      <w:r>
        <w:rPr>
          <w:sz w:val="24"/>
        </w:rPr>
        <w:tab/>
        <w:t xml:space="preserve">De </w:t>
      </w:r>
      <w:proofErr w:type="spellStart"/>
      <w:r>
        <w:rPr>
          <w:sz w:val="24"/>
        </w:rPr>
        <w:t>Vah</w:t>
      </w:r>
      <w:proofErr w:type="spellEnd"/>
      <w:r>
        <w:rPr>
          <w:sz w:val="24"/>
        </w:rPr>
        <w:t>(er)io</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_Ref390072860  \* </w:instrText>
      </w:r>
      <w:r>
        <w:rPr>
          <w:i/>
          <w:sz w:val="24"/>
          <w:vertAlign w:val="superscript"/>
        </w:rPr>
        <w:instrText>MERGEFORMAT</w:instrText>
      </w:r>
      <w:r>
        <w:rPr>
          <w:i/>
          <w:sz w:val="24"/>
          <w:vertAlign w:val="superscript"/>
        </w:rPr>
        <w:instrText xml:space="preserve"> </w:instrText>
      </w:r>
      <w:r>
        <w:rPr>
          <w:i/>
          <w:sz w:val="24"/>
          <w:vertAlign w:val="superscript"/>
        </w:rPr>
        <w:fldChar w:fldCharType="separate"/>
      </w:r>
      <w:r>
        <w:rPr>
          <w:i/>
          <w:sz w:val="24"/>
          <w:vertAlign w:val="superscript"/>
        </w:rPr>
        <w:t>4</w:t>
      </w:r>
      <w:r>
        <w:rPr>
          <w:i/>
          <w:sz w:val="24"/>
          <w:vertAlign w:val="superscript"/>
        </w:rPr>
        <w:fldChar w:fldCharType="end"/>
      </w:r>
      <w:r>
        <w:rPr>
          <w:sz w:val="24"/>
        </w:rPr>
        <w:t xml:space="preserve"> in </w:t>
      </w:r>
      <w:proofErr w:type="spellStart"/>
      <w:r>
        <w:rPr>
          <w:sz w:val="24"/>
        </w:rPr>
        <w:t>Chelh</w:t>
      </w:r>
      <w:proofErr w:type="spellEnd"/>
      <w:r>
        <w:rPr>
          <w:sz w:val="24"/>
        </w:rPr>
        <w:t>(</w:t>
      </w:r>
      <w:proofErr w:type="spellStart"/>
      <w:r>
        <w:rPr>
          <w:sz w:val="24"/>
        </w:rPr>
        <w:t>eim</w:t>
      </w:r>
      <w:proofErr w:type="spellEnd"/>
      <w:r>
        <w:rPr>
          <w:sz w:val="24"/>
        </w:rPr>
        <w:t>)</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w:instrText>
      </w:r>
      <w:r>
        <w:rPr>
          <w:i/>
          <w:sz w:val="24"/>
          <w:vertAlign w:val="superscript"/>
        </w:rPr>
        <w:instrText xml:space="preserve">f390072805 </w:instrText>
      </w:r>
      <w:r>
        <w:rPr>
          <w:i/>
          <w:sz w:val="24"/>
          <w:vertAlign w:val="superscript"/>
        </w:rPr>
        <w:fldChar w:fldCharType="separate"/>
      </w:r>
      <w:r>
        <w:rPr>
          <w:i/>
          <w:sz w:val="24"/>
          <w:vertAlign w:val="superscript"/>
        </w:rPr>
        <w:t>5</w:t>
      </w:r>
      <w:r>
        <w:rPr>
          <w:i/>
          <w:sz w:val="24"/>
          <w:vertAlign w:val="superscript"/>
        </w:rPr>
        <w:fldChar w:fldCharType="end"/>
      </w:r>
      <w:r>
        <w:rPr>
          <w:sz w:val="24"/>
        </w:rPr>
        <w:t xml:space="preserve"> 1 </w:t>
      </w:r>
      <w:proofErr w:type="spellStart"/>
      <w:r>
        <w:rPr>
          <w:sz w:val="24"/>
        </w:rPr>
        <w:t>equum</w:t>
      </w:r>
      <w:proofErr w:type="spellEnd"/>
      <w:r>
        <w:rPr>
          <w:sz w:val="24"/>
        </w:rPr>
        <w:t xml:space="preserve"> valentem</w:t>
      </w:r>
      <w:r>
        <w:rPr>
          <w:sz w:val="24"/>
        </w:rPr>
        <w:tab/>
        <w:t xml:space="preserve">16 </w:t>
      </w:r>
      <w:proofErr w:type="spellStart"/>
      <w:r>
        <w:rPr>
          <w:sz w:val="24"/>
        </w:rPr>
        <w:t>lib</w:t>
      </w:r>
      <w:proofErr w:type="spellEnd"/>
      <w:r>
        <w:rPr>
          <w:sz w:val="24"/>
        </w:rPr>
        <w:t>.</w:t>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55</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Officialis</w:t>
      </w:r>
      <w:proofErr w:type="spellEnd"/>
      <w:r w:rsidRPr="00305714">
        <w:rPr>
          <w:sz w:val="24"/>
          <w:lang w:val="en-GB"/>
        </w:rPr>
        <w:t xml:space="preserve"> de P</w:t>
      </w:r>
      <w:r w:rsidRPr="00305714">
        <w:rPr>
          <w:rFonts w:ascii="Times New Georg" w:hAnsi="Times New Georg"/>
          <w:sz w:val="24"/>
          <w:lang w:val="en-GB"/>
        </w:rPr>
        <w:t>u</w:t>
      </w:r>
      <w:r w:rsidRPr="00305714">
        <w:rPr>
          <w:sz w:val="24"/>
          <w:lang w:val="en-GB"/>
        </w:rPr>
        <w:t>ch</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_Ref390072894 </w:instrText>
      </w:r>
      <w:r>
        <w:rPr>
          <w:i/>
          <w:sz w:val="24"/>
          <w:vertAlign w:val="superscript"/>
        </w:rPr>
        <w:fldChar w:fldCharType="separate"/>
      </w:r>
      <w:r w:rsidRPr="00305714">
        <w:rPr>
          <w:i/>
          <w:sz w:val="24"/>
          <w:vertAlign w:val="superscript"/>
          <w:lang w:val="en-GB"/>
        </w:rPr>
        <w:t>53</w:t>
      </w:r>
      <w:r>
        <w:rPr>
          <w:i/>
          <w:sz w:val="24"/>
          <w:vertAlign w:val="superscript"/>
        </w:rPr>
        <w:fldChar w:fldCharType="end"/>
      </w:r>
      <w:r w:rsidRPr="00305714">
        <w:rPr>
          <w:sz w:val="24"/>
          <w:lang w:val="en-GB"/>
        </w:rPr>
        <w:t xml:space="preserve"> 4 </w:t>
      </w:r>
      <w:proofErr w:type="spellStart"/>
      <w:r w:rsidRPr="00305714">
        <w:rPr>
          <w:sz w:val="24"/>
          <w:lang w:val="en-GB"/>
        </w:rPr>
        <w:t>equos</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20 sol. d.</w:t>
      </w:r>
      <w:proofErr w:type="gramEnd"/>
    </w:p>
    <w:p w:rsidR="00000000" w:rsidRPr="00305714" w:rsidRDefault="0026483B">
      <w:pPr>
        <w:tabs>
          <w:tab w:val="right" w:pos="8510"/>
        </w:tabs>
        <w:spacing w:line="360" w:lineRule="auto"/>
        <w:ind w:left="679"/>
        <w:rPr>
          <w:sz w:val="24"/>
          <w:lang w:val="en-GB"/>
        </w:rPr>
      </w:pPr>
      <w:proofErr w:type="gramStart"/>
      <w:r w:rsidRPr="00305714">
        <w:rPr>
          <w:sz w:val="24"/>
          <w:lang w:val="en-GB"/>
        </w:rPr>
        <w:t xml:space="preserve">4 </w:t>
      </w:r>
      <w:proofErr w:type="spellStart"/>
      <w:r w:rsidRPr="00305714">
        <w:rPr>
          <w:sz w:val="24"/>
          <w:lang w:val="en-GB"/>
        </w:rPr>
        <w:t>vaccas</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2 lib.</w:t>
      </w:r>
      <w:proofErr w:type="gramEnd"/>
      <w:r w:rsidRPr="00305714">
        <w:rPr>
          <w:sz w:val="24"/>
          <w:lang w:val="en-GB"/>
        </w:rPr>
        <w:t xml:space="preserve"> </w:t>
      </w:r>
      <w:proofErr w:type="gramStart"/>
      <w:r w:rsidRPr="00305714">
        <w:rPr>
          <w:sz w:val="24"/>
          <w:lang w:val="en-GB"/>
        </w:rPr>
        <w:t>d</w:t>
      </w:r>
      <w:proofErr w:type="gramEnd"/>
      <w:r w:rsidRPr="00305714">
        <w:rPr>
          <w:sz w:val="24"/>
          <w:lang w:val="en-GB"/>
        </w:rPr>
        <w:t>.</w:t>
      </w:r>
    </w:p>
    <w:p w:rsidR="00000000" w:rsidRPr="00305714" w:rsidRDefault="0026483B">
      <w:pPr>
        <w:tabs>
          <w:tab w:val="right" w:pos="8510"/>
        </w:tabs>
        <w:spacing w:line="360" w:lineRule="auto"/>
        <w:ind w:left="679"/>
        <w:rPr>
          <w:sz w:val="24"/>
          <w:lang w:val="en-GB"/>
        </w:rPr>
      </w:pPr>
      <w:proofErr w:type="gramStart"/>
      <w:r w:rsidRPr="00305714">
        <w:rPr>
          <w:sz w:val="24"/>
          <w:lang w:val="en-GB"/>
        </w:rPr>
        <w:t>et</w:t>
      </w:r>
      <w:proofErr w:type="gramEnd"/>
      <w:r w:rsidRPr="00305714">
        <w:rPr>
          <w:sz w:val="24"/>
          <w:lang w:val="en-GB"/>
        </w:rPr>
        <w:t xml:space="preserve"> 11 </w:t>
      </w:r>
      <w:proofErr w:type="spellStart"/>
      <w:r w:rsidRPr="00305714">
        <w:rPr>
          <w:sz w:val="24"/>
          <w:lang w:val="en-GB"/>
        </w:rPr>
        <w:t>oves</w:t>
      </w:r>
      <w:proofErr w:type="spellEnd"/>
      <w:r>
        <w:rPr>
          <w:rStyle w:val="Funotenzeichen"/>
          <w:i/>
          <w:sz w:val="24"/>
        </w:rPr>
        <w:footnoteReference w:id="26"/>
      </w:r>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0,5 lib.</w:t>
      </w:r>
      <w:r>
        <w:rPr>
          <w:rStyle w:val="Funotenzeichen"/>
          <w:i/>
          <w:sz w:val="24"/>
        </w:rPr>
        <w:footnoteReference w:id="27"/>
      </w:r>
      <w:r w:rsidRPr="00305714">
        <w:rPr>
          <w:sz w:val="24"/>
          <w:lang w:val="en-GB"/>
        </w:rPr>
        <w:t xml:space="preserve"> 12 d.</w:t>
      </w:r>
    </w:p>
    <w:p w:rsidR="00000000" w:rsidRPr="00305714" w:rsidRDefault="0026483B">
      <w:pPr>
        <w:tabs>
          <w:tab w:val="right" w:pos="8510"/>
        </w:tabs>
        <w:spacing w:line="360" w:lineRule="auto"/>
        <w:ind w:left="679"/>
        <w:rPr>
          <w:sz w:val="24"/>
          <w:lang w:val="en-GB"/>
        </w:rPr>
      </w:pPr>
      <w:proofErr w:type="gramStart"/>
      <w:r w:rsidRPr="00305714">
        <w:rPr>
          <w:sz w:val="24"/>
          <w:lang w:val="en-GB"/>
        </w:rPr>
        <w:t>et</w:t>
      </w:r>
      <w:proofErr w:type="gramEnd"/>
      <w:r w:rsidRPr="00305714">
        <w:rPr>
          <w:sz w:val="24"/>
          <w:lang w:val="en-GB"/>
        </w:rPr>
        <w:t xml:space="preserve"> 10 </w:t>
      </w:r>
      <w:proofErr w:type="spellStart"/>
      <w:r w:rsidRPr="00305714">
        <w:rPr>
          <w:sz w:val="24"/>
          <w:lang w:val="en-GB"/>
        </w:rPr>
        <w:t>porcos</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5 sol. d.</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56</w:t>
      </w:r>
      <w:r>
        <w:rPr>
          <w:i/>
          <w:sz w:val="24"/>
        </w:rPr>
        <w:fldChar w:fldCharType="end"/>
      </w:r>
      <w:r>
        <w:rPr>
          <w:i/>
          <w:sz w:val="24"/>
        </w:rPr>
        <w:t>.]</w:t>
      </w:r>
      <w:r>
        <w:rPr>
          <w:sz w:val="24"/>
        </w:rPr>
        <w:tab/>
        <w:t xml:space="preserve">De </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_Ref383243584 </w:instrText>
      </w:r>
      <w:r>
        <w:rPr>
          <w:i/>
          <w:sz w:val="24"/>
          <w:vertAlign w:val="superscript"/>
        </w:rPr>
        <w:fldChar w:fldCharType="separate"/>
      </w:r>
      <w:proofErr w:type="spellStart"/>
      <w:r>
        <w:rPr>
          <w:i/>
          <w:sz w:val="24"/>
          <w:vertAlign w:val="superscript"/>
        </w:rPr>
        <w:t>g</w:t>
      </w:r>
      <w:r>
        <w:rPr>
          <w:i/>
          <w:sz w:val="24"/>
          <w:vertAlign w:val="superscript"/>
        </w:rPr>
        <w:fldChar w:fldCharType="end"/>
      </w:r>
      <w:r>
        <w:rPr>
          <w:sz w:val="24"/>
        </w:rPr>
        <w:t>Eysnein</w:t>
      </w:r>
      <w:bookmarkStart w:id="36" w:name="_Ref390073297"/>
      <w:proofErr w:type="spellEnd"/>
      <w:r>
        <w:rPr>
          <w:rStyle w:val="Funotenzeichen"/>
          <w:i/>
          <w:sz w:val="24"/>
        </w:rPr>
        <w:endnoteReference w:id="66"/>
      </w:r>
      <w:bookmarkEnd w:id="36"/>
      <w:r>
        <w:rPr>
          <w:sz w:val="24"/>
        </w:rPr>
        <w:t xml:space="preserve"> </w:t>
      </w:r>
      <w:proofErr w:type="spellStart"/>
      <w:r>
        <w:rPr>
          <w:sz w:val="24"/>
        </w:rPr>
        <w:t>Wernh</w:t>
      </w:r>
      <w:proofErr w:type="spellEnd"/>
      <w:r>
        <w:rPr>
          <w:sz w:val="24"/>
        </w:rPr>
        <w:t>(er)</w:t>
      </w:r>
      <w:bookmarkStart w:id="37" w:name="_Ref383243584"/>
      <w:r>
        <w:rPr>
          <w:rStyle w:val="Funotenzeichen"/>
          <w:i/>
          <w:sz w:val="24"/>
        </w:rPr>
        <w:footnoteReference w:id="28"/>
      </w:r>
      <w:bookmarkEnd w:id="37"/>
      <w:r>
        <w:rPr>
          <w:sz w:val="24"/>
        </w:rPr>
        <w:t xml:space="preserve"> 2 </w:t>
      </w:r>
      <w:proofErr w:type="spellStart"/>
      <w:r>
        <w:rPr>
          <w:sz w:val="24"/>
        </w:rPr>
        <w:t>equos</w:t>
      </w:r>
      <w:proofErr w:type="spellEnd"/>
      <w:r>
        <w:rPr>
          <w:sz w:val="24"/>
        </w:rPr>
        <w:t xml:space="preserve"> </w:t>
      </w:r>
      <w:proofErr w:type="spellStart"/>
      <w:r>
        <w:rPr>
          <w:sz w:val="24"/>
        </w:rPr>
        <w:t>faciunt</w:t>
      </w:r>
      <w:proofErr w:type="spellEnd"/>
      <w:r>
        <w:rPr>
          <w:sz w:val="24"/>
        </w:rPr>
        <w:t xml:space="preserve"> </w:t>
      </w:r>
      <w:r>
        <w:rPr>
          <w:sz w:val="24"/>
        </w:rPr>
        <w:tab/>
        <w:t>12 sol.</w:t>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57</w:t>
      </w:r>
      <w:r>
        <w:rPr>
          <w:i/>
          <w:sz w:val="24"/>
        </w:rPr>
        <w:fldChar w:fldCharType="end"/>
      </w:r>
      <w:r w:rsidRPr="00305714">
        <w:rPr>
          <w:i/>
          <w:sz w:val="24"/>
          <w:lang w:val="en-GB"/>
        </w:rPr>
        <w:t>.]</w:t>
      </w:r>
      <w:r w:rsidRPr="00305714">
        <w:rPr>
          <w:sz w:val="24"/>
          <w:lang w:val="en-GB"/>
        </w:rPr>
        <w:tab/>
      </w:r>
      <w:proofErr w:type="gramStart"/>
      <w:r w:rsidRPr="00305714">
        <w:rPr>
          <w:sz w:val="24"/>
          <w:lang w:val="en-GB"/>
        </w:rPr>
        <w:t>De H.</w:t>
      </w:r>
      <w:r>
        <w:rPr>
          <w:rStyle w:val="Funotenzeichen"/>
          <w:i/>
          <w:sz w:val="24"/>
        </w:rPr>
        <w:footnoteReference w:id="29"/>
      </w:r>
      <w:r w:rsidRPr="00305714">
        <w:rPr>
          <w:sz w:val="24"/>
          <w:lang w:val="en-GB"/>
        </w:rPr>
        <w:t xml:space="preserve"> de Otmaring</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_Ref390073037 </w:instrText>
      </w:r>
      <w:r>
        <w:rPr>
          <w:i/>
          <w:sz w:val="24"/>
          <w:vertAlign w:val="superscript"/>
        </w:rPr>
        <w:fldChar w:fldCharType="separate"/>
      </w:r>
      <w:r w:rsidRPr="00305714">
        <w:rPr>
          <w:i/>
          <w:sz w:val="24"/>
          <w:vertAlign w:val="superscript"/>
          <w:lang w:val="en-GB"/>
        </w:rPr>
        <w:t>54</w:t>
      </w:r>
      <w:r>
        <w:rPr>
          <w:i/>
          <w:sz w:val="24"/>
          <w:vertAlign w:val="superscript"/>
        </w:rPr>
        <w:fldChar w:fldCharType="end"/>
      </w:r>
      <w:r w:rsidRPr="00305714">
        <w:rPr>
          <w:sz w:val="24"/>
          <w:lang w:val="en-GB"/>
        </w:rPr>
        <w:t xml:space="preserve"> 1 </w:t>
      </w:r>
      <w:proofErr w:type="spellStart"/>
      <w:r w:rsidRPr="00305714">
        <w:rPr>
          <w:sz w:val="24"/>
          <w:lang w:val="en-GB"/>
        </w:rPr>
        <w:t>equum</w:t>
      </w:r>
      <w:proofErr w:type="spellEnd"/>
      <w:r w:rsidRPr="00305714">
        <w:rPr>
          <w:sz w:val="24"/>
          <w:lang w:val="en-GB"/>
        </w:rPr>
        <w:t xml:space="preserve"> </w:t>
      </w:r>
      <w:proofErr w:type="spellStart"/>
      <w:r w:rsidRPr="00305714">
        <w:rPr>
          <w:sz w:val="24"/>
          <w:lang w:val="en-GB"/>
        </w:rPr>
        <w:t>facit</w:t>
      </w:r>
      <w:proofErr w:type="spellEnd"/>
      <w:r w:rsidRPr="00305714">
        <w:rPr>
          <w:sz w:val="24"/>
          <w:lang w:val="en-GB"/>
        </w:rPr>
        <w:t xml:space="preserve"> </w:t>
      </w:r>
      <w:r w:rsidRPr="00305714">
        <w:rPr>
          <w:sz w:val="24"/>
          <w:lang w:val="en-GB"/>
        </w:rPr>
        <w:tab/>
        <w:t>6 sol.</w:t>
      </w:r>
      <w:proofErr w:type="gramEnd"/>
    </w:p>
    <w:p w:rsidR="00000000" w:rsidRPr="00305714" w:rsidRDefault="0026483B">
      <w:pPr>
        <w:tabs>
          <w:tab w:val="right" w:pos="8510"/>
        </w:tabs>
        <w:spacing w:line="360" w:lineRule="auto"/>
        <w:ind w:left="679"/>
        <w:rPr>
          <w:sz w:val="24"/>
          <w:lang w:val="en-GB"/>
        </w:rPr>
      </w:pPr>
      <w:proofErr w:type="gramStart"/>
      <w:r w:rsidRPr="00305714">
        <w:rPr>
          <w:sz w:val="24"/>
          <w:lang w:val="en-GB"/>
        </w:rPr>
        <w:t>et</w:t>
      </w:r>
      <w:proofErr w:type="gramEnd"/>
      <w:r w:rsidRPr="00305714">
        <w:rPr>
          <w:sz w:val="24"/>
          <w:lang w:val="en-GB"/>
        </w:rPr>
        <w:t xml:space="preserve"> 3 </w:t>
      </w:r>
      <w:proofErr w:type="spellStart"/>
      <w:r w:rsidRPr="00305714">
        <w:rPr>
          <w:sz w:val="24"/>
          <w:lang w:val="en-GB"/>
        </w:rPr>
        <w:t>vaccas</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12 sol</w:t>
      </w:r>
      <w:r w:rsidRPr="00305714">
        <w:rPr>
          <w:sz w:val="24"/>
          <w:lang w:val="en-GB"/>
        </w:rPr>
        <w:t>.</w:t>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58</w:t>
      </w:r>
      <w:r>
        <w:rPr>
          <w:i/>
          <w:sz w:val="24"/>
        </w:rPr>
        <w:fldChar w:fldCharType="end"/>
      </w:r>
      <w:r w:rsidRPr="00305714">
        <w:rPr>
          <w:i/>
          <w:sz w:val="24"/>
          <w:lang w:val="en-GB"/>
        </w:rPr>
        <w:t>.]</w:t>
      </w:r>
      <w:r w:rsidRPr="00305714">
        <w:rPr>
          <w:sz w:val="24"/>
          <w:lang w:val="en-GB"/>
        </w:rPr>
        <w:tab/>
      </w:r>
      <w:proofErr w:type="gramStart"/>
      <w:r w:rsidRPr="00305714">
        <w:rPr>
          <w:sz w:val="24"/>
          <w:lang w:val="en-GB"/>
        </w:rPr>
        <w:t xml:space="preserve">De </w:t>
      </w:r>
      <w:proofErr w:type="spellStart"/>
      <w:r w:rsidRPr="00305714">
        <w:rPr>
          <w:sz w:val="24"/>
          <w:lang w:val="en-GB"/>
        </w:rPr>
        <w:t>Levppoldo</w:t>
      </w:r>
      <w:proofErr w:type="spellEnd"/>
      <w:r w:rsidRPr="00305714">
        <w:rPr>
          <w:sz w:val="24"/>
          <w:lang w:val="en-GB"/>
        </w:rPr>
        <w:t xml:space="preserve"> in Loch</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_Ref390073127 </w:instrText>
      </w:r>
      <w:r>
        <w:rPr>
          <w:i/>
          <w:sz w:val="24"/>
          <w:vertAlign w:val="superscript"/>
        </w:rPr>
        <w:fldChar w:fldCharType="separate"/>
      </w:r>
      <w:r w:rsidRPr="00305714">
        <w:rPr>
          <w:i/>
          <w:sz w:val="24"/>
          <w:vertAlign w:val="superscript"/>
          <w:lang w:val="en-GB"/>
        </w:rPr>
        <w:t>58</w:t>
      </w:r>
      <w:r>
        <w:rPr>
          <w:i/>
          <w:sz w:val="24"/>
          <w:vertAlign w:val="superscript"/>
        </w:rPr>
        <w:fldChar w:fldCharType="end"/>
      </w:r>
      <w:r w:rsidRPr="00305714">
        <w:rPr>
          <w:sz w:val="24"/>
          <w:lang w:val="en-GB"/>
        </w:rPr>
        <w:t xml:space="preserve"> 3 </w:t>
      </w:r>
      <w:proofErr w:type="spellStart"/>
      <w:r w:rsidRPr="00305714">
        <w:rPr>
          <w:sz w:val="24"/>
          <w:lang w:val="en-GB"/>
        </w:rPr>
        <w:t>equos</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12 sol.</w:t>
      </w:r>
      <w:proofErr w:type="gramEnd"/>
    </w:p>
    <w:p w:rsidR="00000000" w:rsidRPr="00305714" w:rsidRDefault="0026483B">
      <w:pPr>
        <w:tabs>
          <w:tab w:val="right" w:pos="8510"/>
        </w:tabs>
        <w:spacing w:line="360" w:lineRule="auto"/>
        <w:ind w:left="679"/>
        <w:rPr>
          <w:sz w:val="24"/>
          <w:lang w:val="en-GB"/>
        </w:rPr>
      </w:pPr>
      <w:proofErr w:type="gramStart"/>
      <w:r w:rsidRPr="00305714">
        <w:rPr>
          <w:sz w:val="24"/>
          <w:lang w:val="en-GB"/>
        </w:rPr>
        <w:t>et</w:t>
      </w:r>
      <w:proofErr w:type="gramEnd"/>
      <w:r w:rsidRPr="00305714">
        <w:rPr>
          <w:sz w:val="24"/>
          <w:lang w:val="en-GB"/>
        </w:rPr>
        <w:t xml:space="preserve"> 1 </w:t>
      </w:r>
      <w:proofErr w:type="spellStart"/>
      <w:r w:rsidRPr="00305714">
        <w:rPr>
          <w:sz w:val="24"/>
          <w:lang w:val="en-GB"/>
        </w:rPr>
        <w:t>vaccam</w:t>
      </w:r>
      <w:proofErr w:type="spellEnd"/>
      <w:r w:rsidRPr="00305714">
        <w:rPr>
          <w:sz w:val="24"/>
          <w:lang w:val="en-GB"/>
        </w:rPr>
        <w:t xml:space="preserve"> </w:t>
      </w:r>
      <w:proofErr w:type="spellStart"/>
      <w:r w:rsidRPr="00305714">
        <w:rPr>
          <w:sz w:val="24"/>
          <w:lang w:val="en-GB"/>
        </w:rPr>
        <w:t>facit</w:t>
      </w:r>
      <w:proofErr w:type="spellEnd"/>
      <w:r w:rsidRPr="00305714">
        <w:rPr>
          <w:sz w:val="24"/>
          <w:lang w:val="en-GB"/>
        </w:rPr>
        <w:t xml:space="preserve"> </w:t>
      </w:r>
      <w:r w:rsidRPr="00305714">
        <w:rPr>
          <w:sz w:val="24"/>
          <w:lang w:val="en-GB"/>
        </w:rPr>
        <w:tab/>
        <w:t>3 sol. d.</w:t>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59</w:t>
      </w:r>
      <w:r>
        <w:rPr>
          <w:i/>
          <w:sz w:val="24"/>
        </w:rPr>
        <w:fldChar w:fldCharType="end"/>
      </w:r>
      <w:r w:rsidRPr="00305714">
        <w:rPr>
          <w:i/>
          <w:sz w:val="24"/>
          <w:lang w:val="en-GB"/>
        </w:rPr>
        <w:t>.]</w:t>
      </w:r>
      <w:r w:rsidRPr="00305714">
        <w:rPr>
          <w:sz w:val="24"/>
          <w:lang w:val="en-GB"/>
        </w:rPr>
        <w:tab/>
      </w:r>
      <w:proofErr w:type="spellStart"/>
      <w:r w:rsidRPr="00305714">
        <w:rPr>
          <w:sz w:val="24"/>
          <w:lang w:val="en-GB"/>
        </w:rPr>
        <w:t>Ibidem</w:t>
      </w:r>
      <w:proofErr w:type="spellEnd"/>
      <w:r w:rsidRPr="00305714">
        <w:rPr>
          <w:sz w:val="24"/>
          <w:lang w:val="en-GB"/>
        </w:rPr>
        <w:t xml:space="preserve"> de </w:t>
      </w:r>
      <w:proofErr w:type="spellStart"/>
      <w:proofErr w:type="gramStart"/>
      <w:r w:rsidRPr="00305714">
        <w:rPr>
          <w:sz w:val="24"/>
          <w:lang w:val="en-GB"/>
        </w:rPr>
        <w:t>Chunr</w:t>
      </w:r>
      <w:proofErr w:type="spellEnd"/>
      <w:r w:rsidRPr="00305714">
        <w:rPr>
          <w:sz w:val="24"/>
          <w:lang w:val="en-GB"/>
        </w:rPr>
        <w:t>(</w:t>
      </w:r>
      <w:proofErr w:type="gramEnd"/>
      <w:r w:rsidRPr="00305714">
        <w:rPr>
          <w:sz w:val="24"/>
          <w:lang w:val="en-GB"/>
        </w:rPr>
        <w:t xml:space="preserve">ado) 3 </w:t>
      </w:r>
      <w:proofErr w:type="spellStart"/>
      <w:r w:rsidRPr="00305714">
        <w:rPr>
          <w:sz w:val="24"/>
          <w:lang w:val="en-GB"/>
        </w:rPr>
        <w:t>equos</w:t>
      </w:r>
      <w:proofErr w:type="spellEnd"/>
      <w:r w:rsidRPr="00305714">
        <w:rPr>
          <w:sz w:val="24"/>
          <w:lang w:val="en-GB"/>
        </w:rPr>
        <w:t xml:space="preserve"> et </w:t>
      </w:r>
      <w:proofErr w:type="spellStart"/>
      <w:r w:rsidRPr="00305714">
        <w:rPr>
          <w:sz w:val="24"/>
          <w:lang w:val="en-GB"/>
        </w:rPr>
        <w:t>pullum</w:t>
      </w:r>
      <w:proofErr w:type="spellEnd"/>
      <w:r>
        <w:rPr>
          <w:rStyle w:val="Funotenzeichen"/>
          <w:i/>
          <w:sz w:val="24"/>
        </w:rPr>
        <w:footnoteReference w:id="30"/>
      </w:r>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 xml:space="preserve">2 lib. </w:t>
      </w:r>
      <w:proofErr w:type="gramStart"/>
      <w:r w:rsidRPr="00305714">
        <w:rPr>
          <w:sz w:val="24"/>
          <w:lang w:val="en-GB"/>
        </w:rPr>
        <w:t>d</w:t>
      </w:r>
      <w:proofErr w:type="gramEnd"/>
      <w:r w:rsidRPr="00305714">
        <w:rPr>
          <w:sz w:val="24"/>
          <w:lang w:val="en-GB"/>
        </w:rPr>
        <w:t>.</w:t>
      </w:r>
    </w:p>
    <w:p w:rsidR="00000000" w:rsidRPr="00305714" w:rsidRDefault="0026483B">
      <w:pPr>
        <w:tabs>
          <w:tab w:val="right" w:pos="8510"/>
        </w:tabs>
        <w:spacing w:line="360" w:lineRule="auto"/>
        <w:ind w:left="679"/>
        <w:rPr>
          <w:sz w:val="24"/>
          <w:lang w:val="en-GB"/>
        </w:rPr>
      </w:pPr>
      <w:proofErr w:type="gramStart"/>
      <w:r w:rsidRPr="00305714">
        <w:rPr>
          <w:sz w:val="24"/>
          <w:lang w:val="en-GB"/>
        </w:rPr>
        <w:lastRenderedPageBreak/>
        <w:t xml:space="preserve">2 </w:t>
      </w:r>
      <w:proofErr w:type="spellStart"/>
      <w:r w:rsidRPr="00305714">
        <w:rPr>
          <w:sz w:val="24"/>
          <w:lang w:val="en-GB"/>
        </w:rPr>
        <w:t>vaccas</w:t>
      </w:r>
      <w:proofErr w:type="spellEnd"/>
      <w:r w:rsidRPr="00305714">
        <w:rPr>
          <w:sz w:val="24"/>
          <w:lang w:val="en-GB"/>
        </w:rPr>
        <w:t xml:space="preserve"> </w:t>
      </w:r>
      <w:proofErr w:type="spellStart"/>
      <w:r w:rsidRPr="00305714">
        <w:rPr>
          <w:sz w:val="24"/>
          <w:lang w:val="en-GB"/>
        </w:rPr>
        <w:t>faci</w:t>
      </w:r>
      <w:r w:rsidRPr="00305714">
        <w:rPr>
          <w:sz w:val="24"/>
          <w:lang w:val="en-GB"/>
        </w:rPr>
        <w:t>unt</w:t>
      </w:r>
      <w:proofErr w:type="spellEnd"/>
      <w:r w:rsidRPr="00305714">
        <w:rPr>
          <w:sz w:val="24"/>
          <w:lang w:val="en-GB"/>
        </w:rPr>
        <w:tab/>
        <w:t>6 sol.</w:t>
      </w:r>
      <w:proofErr w:type="gramEnd"/>
    </w:p>
    <w:p w:rsidR="00000000" w:rsidRPr="00305714" w:rsidRDefault="0026483B">
      <w:pPr>
        <w:tabs>
          <w:tab w:val="left" w:pos="-1305"/>
          <w:tab w:val="right" w:pos="-283"/>
          <w:tab w:val="left" w:pos="0"/>
          <w:tab w:val="left" w:pos="679"/>
          <w:tab w:val="right" w:pos="8510"/>
        </w:tabs>
        <w:spacing w:after="180"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60</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Quidam</w:t>
      </w:r>
      <w:proofErr w:type="spellEnd"/>
      <w:r w:rsidRPr="00305714">
        <w:rPr>
          <w:sz w:val="24"/>
          <w:lang w:val="en-GB"/>
        </w:rPr>
        <w:t xml:space="preserve"> in </w:t>
      </w:r>
      <w:proofErr w:type="spellStart"/>
      <w:r w:rsidRPr="00305714">
        <w:rPr>
          <w:sz w:val="24"/>
          <w:lang w:val="en-GB"/>
        </w:rPr>
        <w:t>Ottencelle</w:t>
      </w:r>
      <w:proofErr w:type="spellEnd"/>
      <w:r>
        <w:rPr>
          <w:rStyle w:val="Funotenzeichen"/>
          <w:i/>
          <w:sz w:val="24"/>
        </w:rPr>
        <w:endnoteReference w:id="67"/>
      </w:r>
      <w:r w:rsidRPr="00305714">
        <w:rPr>
          <w:sz w:val="24"/>
          <w:lang w:val="en-GB"/>
        </w:rPr>
        <w:t xml:space="preserve"> 2 </w:t>
      </w:r>
      <w:proofErr w:type="spellStart"/>
      <w:r w:rsidRPr="00305714">
        <w:rPr>
          <w:sz w:val="24"/>
          <w:lang w:val="en-GB"/>
        </w:rPr>
        <w:t>boves</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12 sol.</w:t>
      </w:r>
      <w:proofErr w:type="gramEnd"/>
    </w:p>
    <w:p w:rsidR="00000000" w:rsidRPr="00305714" w:rsidRDefault="0026483B">
      <w:pPr>
        <w:tabs>
          <w:tab w:val="right" w:pos="8510"/>
        </w:tabs>
        <w:spacing w:line="360" w:lineRule="auto"/>
        <w:rPr>
          <w:sz w:val="24"/>
          <w:lang w:val="en-GB"/>
        </w:rPr>
      </w:pPr>
      <w:r w:rsidRPr="00305714">
        <w:rPr>
          <w:sz w:val="24"/>
          <w:lang w:val="en-GB"/>
        </w:rPr>
        <w:t xml:space="preserve">Summa </w:t>
      </w:r>
      <w:proofErr w:type="spellStart"/>
      <w:proofErr w:type="gramStart"/>
      <w:r w:rsidRPr="00305714">
        <w:rPr>
          <w:sz w:val="24"/>
          <w:lang w:val="en-GB"/>
        </w:rPr>
        <w:t>peccorum</w:t>
      </w:r>
      <w:proofErr w:type="spellEnd"/>
      <w:r w:rsidRPr="00305714">
        <w:rPr>
          <w:sz w:val="24"/>
          <w:lang w:val="en-GB"/>
        </w:rPr>
        <w:t xml:space="preserve"> </w:t>
      </w:r>
      <w:r w:rsidRPr="00305714">
        <w:rPr>
          <w:sz w:val="24"/>
          <w:lang w:val="en-GB"/>
        </w:rPr>
        <w:tab/>
        <w:t>43 lib</w:t>
      </w:r>
      <w:proofErr w:type="gramEnd"/>
      <w:r w:rsidRPr="00305714">
        <w:rPr>
          <w:sz w:val="24"/>
          <w:lang w:val="en-GB"/>
        </w:rPr>
        <w:t>. 12 d.</w:t>
      </w:r>
    </w:p>
    <w:p w:rsidR="00000000" w:rsidRPr="00305714" w:rsidRDefault="0026483B">
      <w:pPr>
        <w:keepNext/>
        <w:spacing w:line="360" w:lineRule="auto"/>
        <w:ind w:hanging="992"/>
        <w:rPr>
          <w:sz w:val="24"/>
          <w:lang w:val="en-GB"/>
        </w:rPr>
      </w:pPr>
      <w:r w:rsidRPr="00305714">
        <w:rPr>
          <w:i/>
          <w:lang w:val="en-GB"/>
        </w:rPr>
        <w:t>[fol. 8</w:t>
      </w:r>
      <w:r w:rsidRPr="00305714">
        <w:rPr>
          <w:i/>
          <w:vertAlign w:val="superscript"/>
          <w:lang w:val="en-GB"/>
        </w:rPr>
        <w:t>v</w:t>
      </w:r>
      <w:r w:rsidRPr="00305714">
        <w:rPr>
          <w:i/>
          <w:lang w:val="en-GB"/>
        </w:rPr>
        <w:t>]</w:t>
      </w:r>
      <w:r w:rsidRPr="00305714">
        <w:rPr>
          <w:lang w:val="en-GB"/>
        </w:rPr>
        <w:tab/>
      </w:r>
    </w:p>
    <w:p w:rsidR="00000000" w:rsidRDefault="0026483B">
      <w:pPr>
        <w:keepNext/>
        <w:spacing w:line="360" w:lineRule="auto"/>
        <w:ind w:hanging="992"/>
        <w:rPr>
          <w:sz w:val="24"/>
        </w:rPr>
      </w:pPr>
      <w:r w:rsidRPr="00305714">
        <w:rPr>
          <w:i/>
          <w:sz w:val="24"/>
          <w:lang w:val="en-GB"/>
        </w:rPr>
        <w:t>[E.XIV.]</w:t>
      </w:r>
      <w:r>
        <w:rPr>
          <w:i/>
          <w:sz w:val="24"/>
        </w:rPr>
        <w:fldChar w:fldCharType="begin"/>
      </w:r>
      <w:r w:rsidRPr="00305714">
        <w:rPr>
          <w:sz w:val="24"/>
          <w:lang w:val="en-GB"/>
        </w:rPr>
        <w:instrText>TC</w:instrText>
      </w:r>
      <w:r w:rsidRPr="00305714">
        <w:rPr>
          <w:sz w:val="24"/>
          <w:lang w:val="en-GB"/>
        </w:rPr>
        <w:instrText xml:space="preserve"> \l 2 "</w:instrText>
      </w:r>
      <w:r w:rsidRPr="00305714">
        <w:rPr>
          <w:i/>
          <w:sz w:val="24"/>
          <w:lang w:val="en-GB"/>
        </w:rPr>
        <w:instrText>[E.XIV.]</w:instrText>
      </w:r>
      <w:r w:rsidRPr="00305714">
        <w:rPr>
          <w:sz w:val="24"/>
          <w:lang w:val="en-GB"/>
        </w:rPr>
        <w:instrText>"</w:instrText>
      </w:r>
      <w:r>
        <w:rPr>
          <w:i/>
          <w:sz w:val="24"/>
        </w:rPr>
        <w:fldChar w:fldCharType="end"/>
      </w:r>
      <w:r w:rsidRPr="00305714">
        <w:rPr>
          <w:sz w:val="24"/>
          <w:lang w:val="en-GB"/>
        </w:rPr>
        <w:tab/>
      </w:r>
      <w:proofErr w:type="gramStart"/>
      <w:r>
        <w:rPr>
          <w:sz w:val="24"/>
        </w:rPr>
        <w:t>In</w:t>
      </w:r>
      <w:proofErr w:type="gramEnd"/>
      <w:r>
        <w:rPr>
          <w:sz w:val="24"/>
        </w:rPr>
        <w:t xml:space="preserve"> </w:t>
      </w:r>
      <w:proofErr w:type="spellStart"/>
      <w:r>
        <w:rPr>
          <w:sz w:val="24"/>
        </w:rPr>
        <w:t>blado</w:t>
      </w:r>
      <w:proofErr w:type="spellEnd"/>
    </w:p>
    <w:p w:rsidR="00000000" w:rsidRDefault="0026483B">
      <w:pPr>
        <w:tabs>
          <w:tab w:val="left" w:pos="-1305"/>
          <w:tab w:val="right" w:pos="-283"/>
          <w:tab w:val="left" w:pos="0"/>
          <w:tab w:val="left" w:pos="679"/>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61</w:t>
      </w:r>
      <w:r>
        <w:rPr>
          <w:i/>
          <w:sz w:val="24"/>
        </w:rPr>
        <w:fldChar w:fldCharType="end"/>
      </w:r>
      <w:r>
        <w:rPr>
          <w:i/>
          <w:sz w:val="24"/>
        </w:rPr>
        <w:t>.]</w:t>
      </w:r>
      <w:r>
        <w:rPr>
          <w:sz w:val="24"/>
        </w:rPr>
        <w:tab/>
        <w:t xml:space="preserve">De </w:t>
      </w:r>
      <w:proofErr w:type="spellStart"/>
      <w:r>
        <w:rPr>
          <w:sz w:val="24"/>
        </w:rPr>
        <w:t>Karolo</w:t>
      </w:r>
      <w:proofErr w:type="spellEnd"/>
      <w:r>
        <w:rPr>
          <w:sz w:val="24"/>
        </w:rPr>
        <w:t xml:space="preserve"> </w:t>
      </w:r>
      <w:proofErr w:type="spellStart"/>
      <w:r>
        <w:rPr>
          <w:sz w:val="24"/>
        </w:rPr>
        <w:t>Ruswurmo</w:t>
      </w:r>
      <w:bookmarkStart w:id="38" w:name="_Ref449517546"/>
      <w:proofErr w:type="spellEnd"/>
      <w:r>
        <w:rPr>
          <w:rStyle w:val="Funotenzeichen"/>
          <w:i/>
          <w:sz w:val="24"/>
        </w:rPr>
        <w:endnoteReference w:id="68"/>
      </w:r>
      <w:bookmarkEnd w:id="38"/>
      <w:r>
        <w:rPr>
          <w:sz w:val="24"/>
        </w:rPr>
        <w:t xml:space="preserve"> in </w:t>
      </w:r>
      <w:proofErr w:type="spellStart"/>
      <w:r>
        <w:rPr>
          <w:sz w:val="24"/>
        </w:rPr>
        <w:t>Aynnhausen</w:t>
      </w:r>
      <w:proofErr w:type="spellEnd"/>
      <w:r>
        <w:rPr>
          <w:rStyle w:val="Funotenzeichen"/>
          <w:i/>
          <w:sz w:val="24"/>
        </w:rPr>
        <w:endnoteReference w:id="69"/>
      </w:r>
      <w:r>
        <w:rPr>
          <w:sz w:val="24"/>
        </w:rPr>
        <w:t xml:space="preserve"> 17,5 sc.</w:t>
      </w:r>
      <w:r>
        <w:rPr>
          <w:rStyle w:val="Funotenzeichen"/>
          <w:i/>
          <w:sz w:val="24"/>
        </w:rPr>
        <w:footnoteReference w:id="31"/>
      </w:r>
      <w:r>
        <w:rPr>
          <w:sz w:val="24"/>
        </w:rPr>
        <w:t xml:space="preserve"> </w:t>
      </w:r>
      <w:bookmarkStart w:id="39" w:name="_Ref449518199"/>
      <w:r>
        <w:rPr>
          <w:rStyle w:val="Funotenzeichen"/>
          <w:i/>
          <w:sz w:val="24"/>
        </w:rPr>
        <w:endnoteReference w:id="70"/>
      </w:r>
      <w:bookmarkEnd w:id="39"/>
    </w:p>
    <w:p w:rsidR="00000000" w:rsidRPr="00305714" w:rsidRDefault="0026483B">
      <w:pPr>
        <w:tabs>
          <w:tab w:val="right" w:pos="8510"/>
        </w:tabs>
        <w:spacing w:line="360" w:lineRule="auto"/>
        <w:ind w:left="679"/>
        <w:rPr>
          <w:sz w:val="24"/>
          <w:lang w:val="en-GB"/>
        </w:rPr>
      </w:pPr>
      <w:proofErr w:type="spellStart"/>
      <w:proofErr w:type="gramStart"/>
      <w:r w:rsidRPr="00305714">
        <w:rPr>
          <w:sz w:val="24"/>
          <w:lang w:val="en-GB"/>
        </w:rPr>
        <w:t>tritici</w:t>
      </w:r>
      <w:proofErr w:type="spellEnd"/>
      <w:proofErr w:type="gramEnd"/>
      <w:r w:rsidRPr="00305714">
        <w:rPr>
          <w:sz w:val="24"/>
          <w:lang w:val="en-GB"/>
        </w:rPr>
        <w:t xml:space="preserve"> et </w:t>
      </w:r>
      <w:proofErr w:type="spellStart"/>
      <w:r w:rsidRPr="00305714">
        <w:rPr>
          <w:sz w:val="24"/>
          <w:lang w:val="en-GB"/>
        </w:rPr>
        <w:t>secalis</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 xml:space="preserve">10 lib. </w:t>
      </w:r>
      <w:proofErr w:type="gramStart"/>
      <w:r w:rsidRPr="00305714">
        <w:rPr>
          <w:sz w:val="24"/>
          <w:lang w:val="en-GB"/>
        </w:rPr>
        <w:t>7 sol. 15 d.</w:t>
      </w:r>
      <w:proofErr w:type="gramEnd"/>
    </w:p>
    <w:p w:rsidR="00000000" w:rsidRPr="00305714" w:rsidRDefault="0026483B">
      <w:pPr>
        <w:tabs>
          <w:tab w:val="left" w:pos="-1305"/>
          <w:tab w:val="right" w:pos="-283"/>
          <w:tab w:val="left" w:pos="0"/>
          <w:tab w:val="left" w:pos="679"/>
        </w:tabs>
        <w:spacing w:line="360" w:lineRule="auto"/>
        <w:ind w:left="679"/>
        <w:rPr>
          <w:sz w:val="24"/>
          <w:lang w:val="en-GB"/>
        </w:rPr>
      </w:pPr>
      <w:proofErr w:type="spellStart"/>
      <w:proofErr w:type="gramStart"/>
      <w:r w:rsidRPr="00305714">
        <w:rPr>
          <w:sz w:val="24"/>
          <w:lang w:val="en-GB"/>
        </w:rPr>
        <w:t>computando</w:t>
      </w:r>
      <w:proofErr w:type="spellEnd"/>
      <w:proofErr w:type="gramEnd"/>
      <w:r w:rsidRPr="00305714">
        <w:rPr>
          <w:sz w:val="24"/>
          <w:lang w:val="en-GB"/>
        </w:rPr>
        <w:t xml:space="preserve"> 1 sc. pro 5 sol. d.</w:t>
      </w:r>
    </w:p>
    <w:p w:rsidR="00000000" w:rsidRPr="00305714" w:rsidRDefault="0026483B">
      <w:pPr>
        <w:tabs>
          <w:tab w:val="right" w:pos="8510"/>
        </w:tabs>
        <w:spacing w:line="360" w:lineRule="auto"/>
        <w:ind w:left="679"/>
        <w:rPr>
          <w:sz w:val="24"/>
          <w:lang w:val="en-GB"/>
        </w:rPr>
      </w:pPr>
      <w:proofErr w:type="gramStart"/>
      <w:r w:rsidRPr="00305714">
        <w:rPr>
          <w:sz w:val="24"/>
          <w:lang w:val="en-GB"/>
        </w:rPr>
        <w:t xml:space="preserve">5 sc. </w:t>
      </w:r>
      <w:proofErr w:type="spellStart"/>
      <w:r w:rsidRPr="00305714">
        <w:rPr>
          <w:sz w:val="24"/>
          <w:lang w:val="en-GB"/>
        </w:rPr>
        <w:t>ordei</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15 sol. d.</w:t>
      </w:r>
      <w:proofErr w:type="gramEnd"/>
    </w:p>
    <w:p w:rsidR="00000000" w:rsidRPr="00305714" w:rsidRDefault="0026483B">
      <w:pPr>
        <w:tabs>
          <w:tab w:val="left" w:pos="-1305"/>
          <w:tab w:val="right" w:pos="-283"/>
          <w:tab w:val="left" w:pos="0"/>
          <w:tab w:val="left" w:pos="679"/>
        </w:tabs>
        <w:spacing w:line="360" w:lineRule="auto"/>
        <w:ind w:left="679"/>
        <w:rPr>
          <w:sz w:val="24"/>
          <w:lang w:val="en-GB"/>
        </w:rPr>
      </w:pPr>
      <w:proofErr w:type="spellStart"/>
      <w:proofErr w:type="gramStart"/>
      <w:r w:rsidRPr="00305714">
        <w:rPr>
          <w:sz w:val="24"/>
          <w:lang w:val="en-GB"/>
        </w:rPr>
        <w:t>computando</w:t>
      </w:r>
      <w:proofErr w:type="spellEnd"/>
      <w:proofErr w:type="gramEnd"/>
      <w:r w:rsidRPr="00305714">
        <w:rPr>
          <w:sz w:val="24"/>
          <w:lang w:val="en-GB"/>
        </w:rPr>
        <w:t xml:space="preserve"> sc. </w:t>
      </w:r>
      <w:proofErr w:type="spellStart"/>
      <w:r w:rsidRPr="00305714">
        <w:rPr>
          <w:sz w:val="24"/>
          <w:lang w:val="en-GB"/>
        </w:rPr>
        <w:t>ordei</w:t>
      </w:r>
      <w:proofErr w:type="spellEnd"/>
      <w:r w:rsidRPr="00305714">
        <w:rPr>
          <w:sz w:val="24"/>
          <w:lang w:val="en-GB"/>
        </w:rPr>
        <w:t xml:space="preserve"> pro 3 sol. d.</w:t>
      </w:r>
    </w:p>
    <w:p w:rsidR="00000000" w:rsidRPr="00305714" w:rsidRDefault="0026483B">
      <w:pPr>
        <w:tabs>
          <w:tab w:val="right" w:pos="8510"/>
        </w:tabs>
        <w:spacing w:line="360" w:lineRule="auto"/>
        <w:ind w:left="679"/>
        <w:rPr>
          <w:sz w:val="24"/>
          <w:lang w:val="en-GB"/>
        </w:rPr>
      </w:pPr>
      <w:proofErr w:type="gramStart"/>
      <w:r w:rsidRPr="00305714">
        <w:rPr>
          <w:sz w:val="24"/>
          <w:lang w:val="en-GB"/>
        </w:rPr>
        <w:t xml:space="preserve">4 sc. </w:t>
      </w:r>
      <w:proofErr w:type="spellStart"/>
      <w:r w:rsidRPr="00305714">
        <w:rPr>
          <w:sz w:val="24"/>
          <w:lang w:val="en-GB"/>
        </w:rPr>
        <w:t>avene</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1 lib.</w:t>
      </w:r>
      <w:proofErr w:type="gramEnd"/>
    </w:p>
    <w:p w:rsidR="00000000" w:rsidRPr="00305714" w:rsidRDefault="0026483B">
      <w:pPr>
        <w:tabs>
          <w:tab w:val="left" w:pos="-1305"/>
          <w:tab w:val="right" w:pos="-283"/>
          <w:tab w:val="left" w:pos="0"/>
          <w:tab w:val="left" w:pos="679"/>
        </w:tabs>
        <w:spacing w:line="360" w:lineRule="auto"/>
        <w:ind w:left="679"/>
        <w:rPr>
          <w:sz w:val="24"/>
          <w:lang w:val="en-GB"/>
        </w:rPr>
      </w:pPr>
      <w:proofErr w:type="spellStart"/>
      <w:proofErr w:type="gramStart"/>
      <w:r w:rsidRPr="00305714">
        <w:rPr>
          <w:sz w:val="24"/>
          <w:lang w:val="en-GB"/>
        </w:rPr>
        <w:t>computando</w:t>
      </w:r>
      <w:proofErr w:type="spellEnd"/>
      <w:proofErr w:type="gramEnd"/>
      <w:r w:rsidRPr="00305714">
        <w:rPr>
          <w:sz w:val="24"/>
          <w:lang w:val="en-GB"/>
        </w:rPr>
        <w:t xml:space="preserve"> 1 sc. </w:t>
      </w:r>
      <w:proofErr w:type="spellStart"/>
      <w:r w:rsidRPr="00305714">
        <w:rPr>
          <w:sz w:val="24"/>
          <w:lang w:val="en-GB"/>
        </w:rPr>
        <w:t>avene</w:t>
      </w:r>
      <w:proofErr w:type="spellEnd"/>
      <w:r w:rsidRPr="00305714">
        <w:rPr>
          <w:sz w:val="24"/>
          <w:lang w:val="en-GB"/>
        </w:rPr>
        <w:t xml:space="preserve"> pro 60 d.</w:t>
      </w:r>
    </w:p>
    <w:p w:rsidR="00000000" w:rsidRPr="00305714" w:rsidRDefault="0026483B">
      <w:pPr>
        <w:tabs>
          <w:tab w:val="left" w:pos="-1305"/>
          <w:tab w:val="right" w:pos="-283"/>
          <w:tab w:val="left" w:pos="0"/>
          <w:tab w:val="left" w:pos="679"/>
        </w:tabs>
        <w:spacing w:line="360" w:lineRule="auto"/>
        <w:ind w:left="679" w:right="679" w:hanging="679"/>
        <w:rPr>
          <w:i/>
          <w:sz w:val="24"/>
          <w:lang w:val="en-GB"/>
        </w:rPr>
      </w:pPr>
      <w:r w:rsidRPr="00305714">
        <w:rPr>
          <w:sz w:val="24"/>
          <w:lang w:val="en-GB"/>
        </w:rPr>
        <w:tab/>
        <w:t>Ultra 22</w:t>
      </w:r>
      <w:proofErr w:type="gramStart"/>
      <w:r w:rsidRPr="00305714">
        <w:rPr>
          <w:sz w:val="24"/>
          <w:lang w:val="en-GB"/>
        </w:rPr>
        <w:t>,5</w:t>
      </w:r>
      <w:proofErr w:type="gramEnd"/>
      <w:r w:rsidRPr="00305714">
        <w:rPr>
          <w:sz w:val="24"/>
          <w:lang w:val="en-GB"/>
        </w:rPr>
        <w:t xml:space="preserve"> sc.</w:t>
      </w:r>
      <w:r>
        <w:rPr>
          <w:rStyle w:val="Funotenzeichen"/>
          <w:i/>
          <w:sz w:val="24"/>
        </w:rPr>
        <w:footnoteReference w:id="32"/>
      </w:r>
      <w:r w:rsidRPr="00305714">
        <w:rPr>
          <w:sz w:val="24"/>
          <w:lang w:val="en-GB"/>
        </w:rPr>
        <w:t xml:space="preserve"> </w:t>
      </w:r>
      <w:proofErr w:type="spellStart"/>
      <w:r w:rsidRPr="00305714">
        <w:rPr>
          <w:sz w:val="24"/>
          <w:lang w:val="en-GB"/>
        </w:rPr>
        <w:t>tritici</w:t>
      </w:r>
      <w:proofErr w:type="spellEnd"/>
      <w:r w:rsidRPr="00305714">
        <w:rPr>
          <w:sz w:val="24"/>
          <w:lang w:val="en-GB"/>
        </w:rPr>
        <w:t xml:space="preserve"> et </w:t>
      </w:r>
      <w:proofErr w:type="spellStart"/>
      <w:r w:rsidRPr="00305714">
        <w:rPr>
          <w:sz w:val="24"/>
          <w:lang w:val="en-GB"/>
        </w:rPr>
        <w:t>secalis</w:t>
      </w:r>
      <w:proofErr w:type="spellEnd"/>
      <w:r w:rsidRPr="00305714">
        <w:rPr>
          <w:sz w:val="24"/>
          <w:lang w:val="en-GB"/>
        </w:rPr>
        <w:t xml:space="preserve">, que </w:t>
      </w:r>
      <w:proofErr w:type="spellStart"/>
      <w:r w:rsidRPr="00305714">
        <w:rPr>
          <w:sz w:val="24"/>
          <w:lang w:val="en-GB"/>
        </w:rPr>
        <w:t>ven</w:t>
      </w:r>
      <w:r w:rsidRPr="00305714">
        <w:rPr>
          <w:sz w:val="24"/>
          <w:lang w:val="en-GB"/>
        </w:rPr>
        <w:t>dite</w:t>
      </w:r>
      <w:proofErr w:type="spellEnd"/>
      <w:r w:rsidRPr="00305714">
        <w:rPr>
          <w:sz w:val="24"/>
          <w:lang w:val="en-GB"/>
        </w:rPr>
        <w:t xml:space="preserve"> </w:t>
      </w:r>
      <w:proofErr w:type="spellStart"/>
      <w:r w:rsidRPr="00305714">
        <w:rPr>
          <w:sz w:val="24"/>
          <w:lang w:val="en-GB"/>
        </w:rPr>
        <w:t>sunt</w:t>
      </w:r>
      <w:proofErr w:type="spellEnd"/>
      <w:r w:rsidRPr="00305714">
        <w:rPr>
          <w:sz w:val="24"/>
          <w:lang w:val="en-GB"/>
        </w:rPr>
        <w:t xml:space="preserve"> </w:t>
      </w:r>
      <w:proofErr w:type="spellStart"/>
      <w:r w:rsidRPr="00305714">
        <w:rPr>
          <w:sz w:val="24"/>
          <w:lang w:val="en-GB"/>
        </w:rPr>
        <w:t>magistro</w:t>
      </w:r>
      <w:proofErr w:type="spellEnd"/>
      <w:r w:rsidRPr="00305714">
        <w:rPr>
          <w:sz w:val="24"/>
          <w:lang w:val="en-GB"/>
        </w:rPr>
        <w:t xml:space="preserve"> H(</w:t>
      </w:r>
      <w:proofErr w:type="spellStart"/>
      <w:r w:rsidRPr="00305714">
        <w:rPr>
          <w:sz w:val="24"/>
          <w:lang w:val="en-GB"/>
        </w:rPr>
        <w:t>artlibo</w:t>
      </w:r>
      <w:proofErr w:type="spellEnd"/>
      <w:r w:rsidRPr="00305714">
        <w:rPr>
          <w:sz w:val="24"/>
          <w:lang w:val="en-GB"/>
        </w:rPr>
        <w:t xml:space="preserve">) </w:t>
      </w:r>
      <w:proofErr w:type="spellStart"/>
      <w:r w:rsidRPr="00305714">
        <w:rPr>
          <w:sz w:val="24"/>
          <w:lang w:val="en-GB"/>
        </w:rPr>
        <w:t>preposito</w:t>
      </w:r>
      <w:proofErr w:type="spellEnd"/>
      <w:r w:rsidRPr="00305714">
        <w:rPr>
          <w:sz w:val="24"/>
          <w:lang w:val="en-GB"/>
        </w:rPr>
        <w:t xml:space="preserve"> </w:t>
      </w:r>
      <w:proofErr w:type="spellStart"/>
      <w:r w:rsidRPr="00305714">
        <w:rPr>
          <w:rFonts w:ascii="Times New Georg" w:hAnsi="Times New Georg"/>
          <w:sz w:val="24"/>
          <w:lang w:val="en-GB"/>
        </w:rPr>
        <w:t>Ö</w:t>
      </w:r>
      <w:r w:rsidRPr="00305714">
        <w:rPr>
          <w:sz w:val="24"/>
          <w:lang w:val="en-GB"/>
        </w:rPr>
        <w:t>tin</w:t>
      </w:r>
      <w:r w:rsidRPr="00305714">
        <w:rPr>
          <w:sz w:val="24"/>
          <w:lang w:val="en-GB"/>
        </w:rPr>
        <w:softHyphen/>
        <w:t>gen</w:t>
      </w:r>
      <w:proofErr w:type="spellEnd"/>
      <w:r w:rsidRPr="00305714">
        <w:rPr>
          <w:sz w:val="24"/>
          <w:lang w:val="en-GB"/>
        </w:rPr>
        <w:t>(</w:t>
      </w:r>
      <w:proofErr w:type="spellStart"/>
      <w:r w:rsidRPr="00305714">
        <w:rPr>
          <w:sz w:val="24"/>
          <w:lang w:val="en-GB"/>
        </w:rPr>
        <w:t>ense</w:t>
      </w:r>
      <w:proofErr w:type="spellEnd"/>
      <w:r w:rsidRPr="00305714">
        <w:rPr>
          <w:sz w:val="24"/>
          <w:lang w:val="en-GB"/>
        </w:rPr>
        <w:t>)</w:t>
      </w:r>
      <w:bookmarkStart w:id="40" w:name="_Ref390074018"/>
      <w:r>
        <w:rPr>
          <w:rStyle w:val="Funotenzeichen"/>
          <w:i/>
          <w:sz w:val="24"/>
        </w:rPr>
        <w:endnoteReference w:id="71"/>
      </w:r>
      <w:bookmarkEnd w:id="40"/>
      <w:r w:rsidRPr="00305714">
        <w:rPr>
          <w:sz w:val="24"/>
          <w:lang w:val="en-GB"/>
        </w:rPr>
        <w:t xml:space="preserve"> pro 14 lib. </w:t>
      </w:r>
      <w:proofErr w:type="gramStart"/>
      <w:r w:rsidRPr="00305714">
        <w:rPr>
          <w:sz w:val="24"/>
          <w:lang w:val="en-GB"/>
        </w:rPr>
        <w:t>d</w:t>
      </w:r>
      <w:proofErr w:type="gramEnd"/>
      <w:r w:rsidRPr="00305714">
        <w:rPr>
          <w:sz w:val="24"/>
          <w:lang w:val="en-GB"/>
        </w:rPr>
        <w:t xml:space="preserve">. ex </w:t>
      </w:r>
      <w:proofErr w:type="spellStart"/>
      <w:r w:rsidRPr="00305714">
        <w:rPr>
          <w:sz w:val="24"/>
          <w:lang w:val="en-GB"/>
        </w:rPr>
        <w:t>iussu</w:t>
      </w:r>
      <w:proofErr w:type="spellEnd"/>
      <w:r w:rsidRPr="00305714">
        <w:rPr>
          <w:sz w:val="24"/>
          <w:lang w:val="en-GB"/>
        </w:rPr>
        <w:t xml:space="preserve"> </w:t>
      </w:r>
      <w:proofErr w:type="spellStart"/>
      <w:r w:rsidRPr="00305714">
        <w:rPr>
          <w:sz w:val="24"/>
          <w:lang w:val="en-GB"/>
        </w:rPr>
        <w:t>domini</w:t>
      </w:r>
      <w:proofErr w:type="spellEnd"/>
      <w:r w:rsidRPr="00305714">
        <w:rPr>
          <w:sz w:val="24"/>
          <w:lang w:val="en-GB"/>
        </w:rPr>
        <w:t xml:space="preserve"> </w:t>
      </w:r>
      <w:proofErr w:type="spellStart"/>
      <w:r w:rsidRPr="00305714">
        <w:rPr>
          <w:sz w:val="24"/>
          <w:lang w:val="en-GB"/>
        </w:rPr>
        <w:t>ducis</w:t>
      </w:r>
      <w:proofErr w:type="spellEnd"/>
      <w:r w:rsidRPr="00305714">
        <w:rPr>
          <w:sz w:val="24"/>
          <w:lang w:val="en-GB"/>
        </w:rPr>
        <w:t xml:space="preserve"> in </w:t>
      </w:r>
      <w:proofErr w:type="spellStart"/>
      <w:r w:rsidRPr="00305714">
        <w:rPr>
          <w:sz w:val="24"/>
          <w:lang w:val="en-GB"/>
        </w:rPr>
        <w:t>debitis</w:t>
      </w:r>
      <w:proofErr w:type="spellEnd"/>
      <w:r w:rsidRPr="00305714">
        <w:rPr>
          <w:sz w:val="24"/>
          <w:lang w:val="en-GB"/>
        </w:rPr>
        <w:t xml:space="preserve"> </w:t>
      </w:r>
      <w:proofErr w:type="spellStart"/>
      <w:r w:rsidRPr="00305714">
        <w:rPr>
          <w:sz w:val="24"/>
          <w:lang w:val="en-GB"/>
        </w:rPr>
        <w:t>Karoli</w:t>
      </w:r>
      <w:proofErr w:type="spellEnd"/>
      <w:r w:rsidRPr="00305714">
        <w:rPr>
          <w:sz w:val="24"/>
          <w:lang w:val="en-GB"/>
        </w:rPr>
        <w:t xml:space="preserve"> </w:t>
      </w:r>
      <w:proofErr w:type="spellStart"/>
      <w:r w:rsidRPr="00305714">
        <w:rPr>
          <w:sz w:val="24"/>
          <w:lang w:val="en-GB"/>
        </w:rPr>
        <w:t>Ruswu</w:t>
      </w:r>
      <w:r w:rsidRPr="00305714">
        <w:rPr>
          <w:sz w:val="24"/>
          <w:lang w:val="en-GB"/>
        </w:rPr>
        <w:t>r</w:t>
      </w:r>
      <w:r w:rsidRPr="00305714">
        <w:rPr>
          <w:sz w:val="24"/>
          <w:lang w:val="en-GB"/>
        </w:rPr>
        <w:t>mi</w:t>
      </w:r>
      <w:proofErr w:type="spellEnd"/>
      <w:r w:rsidRPr="00305714">
        <w:rPr>
          <w:sz w:val="24"/>
          <w:lang w:val="en-GB"/>
        </w:rPr>
        <w:t xml:space="preserve">. Ad </w:t>
      </w:r>
      <w:proofErr w:type="spellStart"/>
      <w:r w:rsidRPr="00305714">
        <w:rPr>
          <w:sz w:val="24"/>
          <w:lang w:val="en-GB"/>
        </w:rPr>
        <w:t>hec</w:t>
      </w:r>
      <w:proofErr w:type="spellEnd"/>
      <w:r w:rsidRPr="00305714">
        <w:rPr>
          <w:sz w:val="24"/>
          <w:lang w:val="en-GB"/>
        </w:rPr>
        <w:t xml:space="preserve"> ultra </w:t>
      </w:r>
      <w:proofErr w:type="spellStart"/>
      <w:r w:rsidRPr="00305714">
        <w:rPr>
          <w:sz w:val="24"/>
          <w:lang w:val="en-GB"/>
        </w:rPr>
        <w:t>expensis</w:t>
      </w:r>
      <w:proofErr w:type="spellEnd"/>
      <w:r w:rsidRPr="00305714">
        <w:rPr>
          <w:sz w:val="24"/>
          <w:lang w:val="en-GB"/>
        </w:rPr>
        <w:t xml:space="preserve"> </w:t>
      </w:r>
      <w:proofErr w:type="spellStart"/>
      <w:r w:rsidRPr="00305714">
        <w:rPr>
          <w:sz w:val="24"/>
          <w:lang w:val="en-GB"/>
        </w:rPr>
        <w:t>habitis</w:t>
      </w:r>
      <w:proofErr w:type="spellEnd"/>
      <w:r w:rsidRPr="00305714">
        <w:rPr>
          <w:sz w:val="24"/>
          <w:lang w:val="en-GB"/>
        </w:rPr>
        <w:t xml:space="preserve"> et </w:t>
      </w:r>
      <w:proofErr w:type="spellStart"/>
      <w:r w:rsidRPr="00305714">
        <w:rPr>
          <w:sz w:val="24"/>
          <w:lang w:val="en-GB"/>
        </w:rPr>
        <w:t>precio</w:t>
      </w:r>
      <w:proofErr w:type="spellEnd"/>
      <w:r w:rsidRPr="00305714">
        <w:rPr>
          <w:sz w:val="24"/>
          <w:lang w:val="en-GB"/>
        </w:rPr>
        <w:t xml:space="preserve"> </w:t>
      </w:r>
      <w:proofErr w:type="spellStart"/>
      <w:r w:rsidRPr="00305714">
        <w:rPr>
          <w:sz w:val="24"/>
          <w:lang w:val="en-GB"/>
        </w:rPr>
        <w:t>collectoribus</w:t>
      </w:r>
      <w:proofErr w:type="spellEnd"/>
      <w:r w:rsidRPr="00305714">
        <w:rPr>
          <w:sz w:val="24"/>
          <w:lang w:val="en-GB"/>
        </w:rPr>
        <w:t xml:space="preserve">, </w:t>
      </w:r>
      <w:proofErr w:type="spellStart"/>
      <w:r w:rsidRPr="00305714">
        <w:rPr>
          <w:sz w:val="24"/>
          <w:lang w:val="en-GB"/>
        </w:rPr>
        <w:t>messoribus</w:t>
      </w:r>
      <w:proofErr w:type="spellEnd"/>
      <w:r w:rsidRPr="00305714">
        <w:rPr>
          <w:sz w:val="24"/>
          <w:lang w:val="en-GB"/>
        </w:rPr>
        <w:t xml:space="preserve">, </w:t>
      </w:r>
      <w:proofErr w:type="spellStart"/>
      <w:r w:rsidRPr="00305714">
        <w:rPr>
          <w:sz w:val="24"/>
          <w:lang w:val="en-GB"/>
        </w:rPr>
        <w:t>tritulatori</w:t>
      </w:r>
      <w:r w:rsidRPr="00305714">
        <w:rPr>
          <w:sz w:val="24"/>
          <w:lang w:val="en-GB"/>
        </w:rPr>
        <w:softHyphen/>
        <w:t>bus</w:t>
      </w:r>
      <w:proofErr w:type="spellEnd"/>
      <w:r w:rsidRPr="00305714">
        <w:rPr>
          <w:sz w:val="24"/>
          <w:lang w:val="en-GB"/>
        </w:rPr>
        <w:t xml:space="preserve">, </w:t>
      </w:r>
      <w:proofErr w:type="spellStart"/>
      <w:r w:rsidRPr="00305714">
        <w:rPr>
          <w:sz w:val="24"/>
          <w:lang w:val="en-GB"/>
        </w:rPr>
        <w:t>falcatoribus</w:t>
      </w:r>
      <w:proofErr w:type="spellEnd"/>
      <w:r w:rsidRPr="00305714">
        <w:rPr>
          <w:sz w:val="24"/>
          <w:lang w:val="en-GB"/>
        </w:rPr>
        <w:t xml:space="preserve"> et </w:t>
      </w:r>
      <w:proofErr w:type="spellStart"/>
      <w:r w:rsidRPr="00305714">
        <w:rPr>
          <w:sz w:val="24"/>
          <w:lang w:val="en-GB"/>
        </w:rPr>
        <w:t>aliisque</w:t>
      </w:r>
      <w:proofErr w:type="spellEnd"/>
      <w:r w:rsidRPr="00305714">
        <w:rPr>
          <w:sz w:val="24"/>
          <w:lang w:val="en-GB"/>
        </w:rPr>
        <w:t xml:space="preserve"> </w:t>
      </w:r>
      <w:proofErr w:type="spellStart"/>
      <w:r w:rsidRPr="00305714">
        <w:rPr>
          <w:sz w:val="24"/>
          <w:lang w:val="en-GB"/>
        </w:rPr>
        <w:t>laboratoribus</w:t>
      </w:r>
      <w:proofErr w:type="spellEnd"/>
      <w:r w:rsidRPr="00305714">
        <w:rPr>
          <w:sz w:val="24"/>
          <w:lang w:val="en-GB"/>
        </w:rPr>
        <w:t xml:space="preserve"> 15 sc. et 3 </w:t>
      </w:r>
      <w:proofErr w:type="spellStart"/>
      <w:r w:rsidRPr="00305714">
        <w:rPr>
          <w:sz w:val="24"/>
          <w:lang w:val="en-GB"/>
        </w:rPr>
        <w:t>virlinges</w:t>
      </w:r>
      <w:bookmarkStart w:id="41" w:name="_Ref382040989"/>
      <w:proofErr w:type="spellEnd"/>
      <w:r>
        <w:rPr>
          <w:rStyle w:val="Endnotenzeichen"/>
        </w:rPr>
        <w:endnoteReference w:id="72"/>
      </w:r>
      <w:bookmarkEnd w:id="41"/>
      <w:r w:rsidRPr="00305714">
        <w:rPr>
          <w:sz w:val="24"/>
          <w:lang w:val="en-GB"/>
        </w:rPr>
        <w:t xml:space="preserve"> </w:t>
      </w:r>
      <w:proofErr w:type="spellStart"/>
      <w:r w:rsidRPr="00305714">
        <w:rPr>
          <w:sz w:val="24"/>
          <w:lang w:val="en-GB"/>
        </w:rPr>
        <w:t>tritici</w:t>
      </w:r>
      <w:proofErr w:type="spellEnd"/>
      <w:r w:rsidRPr="00305714">
        <w:rPr>
          <w:sz w:val="24"/>
          <w:lang w:val="en-GB"/>
        </w:rPr>
        <w:t xml:space="preserve"> et </w:t>
      </w:r>
      <w:proofErr w:type="spellStart"/>
      <w:r w:rsidRPr="00305714">
        <w:rPr>
          <w:sz w:val="24"/>
          <w:lang w:val="en-GB"/>
        </w:rPr>
        <w:t>secalis</w:t>
      </w:r>
      <w:proofErr w:type="spellEnd"/>
      <w:r w:rsidRPr="00305714">
        <w:rPr>
          <w:sz w:val="24"/>
          <w:lang w:val="en-GB"/>
        </w:rPr>
        <w:t xml:space="preserve"> et u</w:t>
      </w:r>
      <w:r w:rsidRPr="00305714">
        <w:rPr>
          <w:sz w:val="24"/>
          <w:lang w:val="en-GB"/>
        </w:rPr>
        <w:t>l</w:t>
      </w:r>
      <w:r w:rsidRPr="00305714">
        <w:rPr>
          <w:sz w:val="24"/>
          <w:lang w:val="en-GB"/>
        </w:rPr>
        <w:t xml:space="preserve">tra 2 sc. </w:t>
      </w:r>
      <w:proofErr w:type="spellStart"/>
      <w:r w:rsidRPr="00305714">
        <w:rPr>
          <w:sz w:val="24"/>
          <w:lang w:val="en-GB"/>
        </w:rPr>
        <w:t>secalis</w:t>
      </w:r>
      <w:proofErr w:type="spellEnd"/>
      <w:r w:rsidRPr="00305714">
        <w:rPr>
          <w:sz w:val="24"/>
          <w:lang w:val="en-GB"/>
        </w:rPr>
        <w:t xml:space="preserve">, que date </w:t>
      </w:r>
      <w:proofErr w:type="spellStart"/>
      <w:r w:rsidRPr="00305714">
        <w:rPr>
          <w:sz w:val="24"/>
          <w:lang w:val="en-GB"/>
        </w:rPr>
        <w:t>sunt</w:t>
      </w:r>
      <w:proofErr w:type="spellEnd"/>
      <w:r w:rsidRPr="00305714">
        <w:rPr>
          <w:sz w:val="24"/>
          <w:lang w:val="en-GB"/>
        </w:rPr>
        <w:t xml:space="preserve"> </w:t>
      </w:r>
      <w:proofErr w:type="spellStart"/>
      <w:r w:rsidRPr="00305714">
        <w:rPr>
          <w:sz w:val="24"/>
          <w:lang w:val="en-GB"/>
        </w:rPr>
        <w:t>uxori</w:t>
      </w:r>
      <w:proofErr w:type="spellEnd"/>
      <w:r w:rsidRPr="00305714">
        <w:rPr>
          <w:sz w:val="24"/>
          <w:lang w:val="en-GB"/>
        </w:rPr>
        <w:t xml:space="preserve"> </w:t>
      </w:r>
      <w:proofErr w:type="spellStart"/>
      <w:r w:rsidRPr="00305714">
        <w:rPr>
          <w:sz w:val="24"/>
          <w:lang w:val="en-GB"/>
        </w:rPr>
        <w:t>Karoli</w:t>
      </w:r>
      <w:proofErr w:type="spellEnd"/>
      <w:r w:rsidRPr="00305714">
        <w:rPr>
          <w:sz w:val="24"/>
          <w:lang w:val="en-GB"/>
        </w:rPr>
        <w:t xml:space="preserve"> ex </w:t>
      </w:r>
      <w:proofErr w:type="spellStart"/>
      <w:r w:rsidRPr="00305714">
        <w:rPr>
          <w:sz w:val="24"/>
          <w:lang w:val="en-GB"/>
        </w:rPr>
        <w:t>iussu</w:t>
      </w:r>
      <w:proofErr w:type="spellEnd"/>
      <w:r w:rsidRPr="00305714">
        <w:rPr>
          <w:sz w:val="24"/>
          <w:lang w:val="en-GB"/>
        </w:rPr>
        <w:t xml:space="preserve"> </w:t>
      </w:r>
      <w:proofErr w:type="spellStart"/>
      <w:r w:rsidRPr="00305714">
        <w:rPr>
          <w:sz w:val="24"/>
          <w:lang w:val="en-GB"/>
        </w:rPr>
        <w:t>ducis</w:t>
      </w:r>
      <w:proofErr w:type="spellEnd"/>
      <w:r w:rsidRPr="00305714">
        <w:rPr>
          <w:sz w:val="24"/>
          <w:lang w:val="en-GB"/>
        </w:rPr>
        <w:t xml:space="preserve"> et sic summa </w:t>
      </w:r>
      <w:proofErr w:type="spellStart"/>
      <w:r w:rsidRPr="00305714">
        <w:rPr>
          <w:sz w:val="24"/>
          <w:lang w:val="en-GB"/>
        </w:rPr>
        <w:t>e</w:t>
      </w:r>
      <w:r w:rsidRPr="00305714">
        <w:rPr>
          <w:sz w:val="24"/>
          <w:lang w:val="en-GB"/>
        </w:rPr>
        <w:t>i</w:t>
      </w:r>
      <w:r w:rsidRPr="00305714">
        <w:rPr>
          <w:sz w:val="24"/>
          <w:lang w:val="en-GB"/>
        </w:rPr>
        <w:t>u</w:t>
      </w:r>
      <w:r w:rsidRPr="00305714">
        <w:rPr>
          <w:sz w:val="24"/>
          <w:lang w:val="en-GB"/>
        </w:rPr>
        <w:t>s</w:t>
      </w:r>
      <w:r w:rsidRPr="00305714">
        <w:rPr>
          <w:sz w:val="24"/>
          <w:lang w:val="en-GB"/>
        </w:rPr>
        <w:t>dem</w:t>
      </w:r>
      <w:proofErr w:type="spellEnd"/>
      <w:r w:rsidRPr="00305714">
        <w:rPr>
          <w:sz w:val="24"/>
          <w:lang w:val="en-GB"/>
        </w:rPr>
        <w:t xml:space="preserve"> </w:t>
      </w:r>
      <w:proofErr w:type="spellStart"/>
      <w:r w:rsidRPr="00305714">
        <w:rPr>
          <w:sz w:val="24"/>
          <w:lang w:val="en-GB"/>
        </w:rPr>
        <w:t>bladi</w:t>
      </w:r>
      <w:proofErr w:type="spellEnd"/>
      <w:r w:rsidRPr="00305714">
        <w:rPr>
          <w:sz w:val="24"/>
          <w:lang w:val="en-GB"/>
        </w:rPr>
        <w:t xml:space="preserve"> 66 sc. et 3 virlinges</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w:instrText>
      </w:r>
      <w:r w:rsidRPr="00305714">
        <w:rPr>
          <w:i/>
          <w:sz w:val="24"/>
          <w:vertAlign w:val="superscript"/>
          <w:lang w:val="en-GB"/>
        </w:rPr>
        <w:instrText>EREF</w:instrText>
      </w:r>
      <w:r w:rsidRPr="00305714">
        <w:rPr>
          <w:i/>
          <w:sz w:val="24"/>
          <w:vertAlign w:val="superscript"/>
          <w:lang w:val="en-GB"/>
        </w:rPr>
        <w:instrText xml:space="preserve"> _Ref382040989 </w:instrText>
      </w:r>
      <w:r>
        <w:rPr>
          <w:i/>
          <w:sz w:val="24"/>
          <w:vertAlign w:val="superscript"/>
        </w:rPr>
        <w:fldChar w:fldCharType="separate"/>
      </w:r>
      <w:r w:rsidRPr="00305714">
        <w:rPr>
          <w:i/>
          <w:sz w:val="24"/>
          <w:vertAlign w:val="superscript"/>
          <w:lang w:val="en-GB"/>
        </w:rPr>
        <w:t>72</w:t>
      </w:r>
      <w:r>
        <w:rPr>
          <w:i/>
          <w:sz w:val="24"/>
          <w:vertAlign w:val="superscript"/>
        </w:rPr>
        <w:fldChar w:fldCharType="end"/>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62</w:t>
      </w:r>
      <w:r>
        <w:rPr>
          <w:i/>
          <w:sz w:val="24"/>
        </w:rPr>
        <w:fldChar w:fldCharType="end"/>
      </w:r>
      <w:r w:rsidRPr="00305714">
        <w:rPr>
          <w:i/>
          <w:sz w:val="24"/>
          <w:lang w:val="en-GB"/>
        </w:rPr>
        <w:t>.]</w:t>
      </w:r>
      <w:r w:rsidRPr="00305714">
        <w:rPr>
          <w:sz w:val="24"/>
          <w:lang w:val="en-GB"/>
        </w:rPr>
        <w:tab/>
        <w:t xml:space="preserve">De </w:t>
      </w:r>
      <w:proofErr w:type="spellStart"/>
      <w:r w:rsidRPr="00305714">
        <w:rPr>
          <w:sz w:val="24"/>
          <w:lang w:val="en-GB"/>
        </w:rPr>
        <w:t>H</w:t>
      </w:r>
      <w:r w:rsidRPr="00305714">
        <w:rPr>
          <w:rFonts w:ascii="Times New Georg" w:hAnsi="Times New Georg"/>
          <w:sz w:val="24"/>
          <w:lang w:val="en-GB"/>
        </w:rPr>
        <w:t>ä</w:t>
      </w:r>
      <w:r w:rsidRPr="00305714">
        <w:rPr>
          <w:sz w:val="24"/>
          <w:lang w:val="en-GB"/>
        </w:rPr>
        <w:t>nslino</w:t>
      </w:r>
      <w:proofErr w:type="spellEnd"/>
      <w:r w:rsidRPr="00305714">
        <w:rPr>
          <w:sz w:val="24"/>
          <w:lang w:val="en-GB"/>
        </w:rPr>
        <w:t xml:space="preserve"> Denchlingerio</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_Ref390073166 </w:instrText>
      </w:r>
      <w:r>
        <w:rPr>
          <w:i/>
          <w:sz w:val="24"/>
          <w:vertAlign w:val="superscript"/>
        </w:rPr>
        <w:fldChar w:fldCharType="separate"/>
      </w:r>
      <w:r w:rsidRPr="00305714">
        <w:rPr>
          <w:i/>
          <w:sz w:val="24"/>
          <w:vertAlign w:val="superscript"/>
          <w:lang w:val="en-GB"/>
        </w:rPr>
        <w:t>12</w:t>
      </w:r>
      <w:r>
        <w:rPr>
          <w:i/>
          <w:sz w:val="24"/>
          <w:vertAlign w:val="superscript"/>
        </w:rPr>
        <w:fldChar w:fldCharType="end"/>
      </w:r>
      <w:r w:rsidRPr="00305714">
        <w:rPr>
          <w:sz w:val="24"/>
          <w:lang w:val="en-GB"/>
        </w:rPr>
        <w:t xml:space="preserve"> 5 sc. </w:t>
      </w:r>
      <w:proofErr w:type="spellStart"/>
      <w:r w:rsidRPr="00305714">
        <w:rPr>
          <w:sz w:val="24"/>
          <w:lang w:val="en-GB"/>
        </w:rPr>
        <w:t>tritici</w:t>
      </w:r>
      <w:proofErr w:type="spellEnd"/>
      <w:r w:rsidRPr="00305714">
        <w:rPr>
          <w:sz w:val="24"/>
          <w:lang w:val="en-GB"/>
        </w:rPr>
        <w:t xml:space="preserve"> </w:t>
      </w:r>
      <w:proofErr w:type="gramStart"/>
      <w:r w:rsidRPr="00305714">
        <w:rPr>
          <w:sz w:val="24"/>
          <w:lang w:val="en-GB"/>
        </w:rPr>
        <w:t>et</w:t>
      </w:r>
      <w:proofErr w:type="gramEnd"/>
      <w:r w:rsidRPr="00305714">
        <w:rPr>
          <w:sz w:val="24"/>
          <w:lang w:val="en-GB"/>
        </w:rPr>
        <w:t xml:space="preserve"> </w:t>
      </w:r>
      <w:proofErr w:type="spellStart"/>
      <w:r w:rsidRPr="00305714">
        <w:rPr>
          <w:sz w:val="24"/>
          <w:lang w:val="en-GB"/>
        </w:rPr>
        <w:t>secalis</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ab/>
        <w:t>3 lib. 30 d.</w:t>
      </w:r>
    </w:p>
    <w:p w:rsidR="00000000" w:rsidRPr="00305714" w:rsidRDefault="0026483B">
      <w:pPr>
        <w:tabs>
          <w:tab w:val="right" w:pos="8510"/>
        </w:tabs>
        <w:spacing w:line="360" w:lineRule="auto"/>
        <w:ind w:left="679"/>
        <w:rPr>
          <w:sz w:val="24"/>
          <w:lang w:val="en-GB"/>
        </w:rPr>
      </w:pPr>
      <w:r w:rsidRPr="00305714">
        <w:rPr>
          <w:sz w:val="24"/>
          <w:lang w:val="en-GB"/>
        </w:rPr>
        <w:t xml:space="preserve">2 sc. </w:t>
      </w:r>
      <w:proofErr w:type="spellStart"/>
      <w:r w:rsidRPr="00305714">
        <w:rPr>
          <w:sz w:val="24"/>
          <w:lang w:val="en-GB"/>
        </w:rPr>
        <w:t>ordei</w:t>
      </w:r>
      <w:proofErr w:type="spellEnd"/>
      <w:r w:rsidRPr="00305714">
        <w:rPr>
          <w:sz w:val="24"/>
          <w:lang w:val="en-GB"/>
        </w:rPr>
        <w:t xml:space="preserve"> </w:t>
      </w:r>
      <w:proofErr w:type="gramStart"/>
      <w:r w:rsidRPr="00305714">
        <w:rPr>
          <w:sz w:val="24"/>
          <w:lang w:val="en-GB"/>
        </w:rPr>
        <w:t>et</w:t>
      </w:r>
      <w:proofErr w:type="gramEnd"/>
      <w:r w:rsidRPr="00305714">
        <w:rPr>
          <w:sz w:val="24"/>
          <w:lang w:val="en-GB"/>
        </w:rPr>
        <w:t xml:space="preserve"> 5 virlinges</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_Ref382040989 </w:instrText>
      </w:r>
      <w:r>
        <w:rPr>
          <w:i/>
          <w:sz w:val="24"/>
          <w:vertAlign w:val="superscript"/>
        </w:rPr>
        <w:fldChar w:fldCharType="separate"/>
      </w:r>
      <w:r w:rsidRPr="00305714">
        <w:rPr>
          <w:i/>
          <w:sz w:val="24"/>
          <w:vertAlign w:val="superscript"/>
          <w:lang w:val="en-GB"/>
        </w:rPr>
        <w:t>72</w:t>
      </w:r>
      <w:r>
        <w:rPr>
          <w:i/>
          <w:sz w:val="24"/>
          <w:vertAlign w:val="superscript"/>
        </w:rPr>
        <w:fldChar w:fldCharType="end"/>
      </w:r>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6 sol. 20 d.</w:t>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63</w:t>
      </w:r>
      <w:r>
        <w:rPr>
          <w:i/>
          <w:sz w:val="24"/>
        </w:rPr>
        <w:fldChar w:fldCharType="end"/>
      </w:r>
      <w:r w:rsidRPr="00305714">
        <w:rPr>
          <w:i/>
          <w:sz w:val="24"/>
          <w:lang w:val="en-GB"/>
        </w:rPr>
        <w:t>.]</w:t>
      </w:r>
      <w:r w:rsidRPr="00305714">
        <w:rPr>
          <w:sz w:val="24"/>
          <w:lang w:val="en-GB"/>
        </w:rPr>
        <w:tab/>
        <w:t xml:space="preserve">De </w:t>
      </w:r>
      <w:proofErr w:type="spellStart"/>
      <w:r w:rsidRPr="00305714">
        <w:rPr>
          <w:sz w:val="24"/>
          <w:lang w:val="en-GB"/>
        </w:rPr>
        <w:t>huba</w:t>
      </w:r>
      <w:proofErr w:type="spellEnd"/>
      <w:r w:rsidRPr="00305714">
        <w:rPr>
          <w:sz w:val="24"/>
          <w:lang w:val="en-GB"/>
        </w:rPr>
        <w:t xml:space="preserve"> </w:t>
      </w:r>
      <w:proofErr w:type="spellStart"/>
      <w:r w:rsidRPr="00305714">
        <w:rPr>
          <w:sz w:val="24"/>
          <w:lang w:val="en-GB"/>
        </w:rPr>
        <w:t>Chelnerii</w:t>
      </w:r>
      <w:proofErr w:type="spellEnd"/>
      <w:r w:rsidRPr="00305714">
        <w:rPr>
          <w:sz w:val="24"/>
          <w:lang w:val="en-GB"/>
        </w:rPr>
        <w:t xml:space="preserve"> in Gr</w:t>
      </w:r>
      <w:r w:rsidRPr="00305714">
        <w:rPr>
          <w:rFonts w:ascii="Times New Georg" w:hAnsi="Times New Georg"/>
          <w:sz w:val="24"/>
          <w:lang w:val="en-GB"/>
        </w:rPr>
        <w:t>ä</w:t>
      </w:r>
      <w:r w:rsidRPr="00305714">
        <w:rPr>
          <w:sz w:val="24"/>
          <w:lang w:val="en-GB"/>
        </w:rPr>
        <w:t>vssing</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_Ref390073206 </w:instrText>
      </w:r>
      <w:r>
        <w:rPr>
          <w:i/>
          <w:sz w:val="24"/>
          <w:vertAlign w:val="superscript"/>
        </w:rPr>
        <w:fldChar w:fldCharType="separate"/>
      </w:r>
      <w:r w:rsidRPr="00305714">
        <w:rPr>
          <w:i/>
          <w:sz w:val="24"/>
          <w:vertAlign w:val="superscript"/>
          <w:lang w:val="en-GB"/>
        </w:rPr>
        <w:t>15</w:t>
      </w:r>
      <w:r>
        <w:rPr>
          <w:i/>
          <w:sz w:val="24"/>
          <w:vertAlign w:val="superscript"/>
        </w:rPr>
        <w:fldChar w:fldCharType="end"/>
      </w:r>
      <w:r w:rsidRPr="00305714">
        <w:rPr>
          <w:sz w:val="24"/>
          <w:lang w:val="en-GB"/>
        </w:rPr>
        <w:t xml:space="preserve"> 1</w:t>
      </w:r>
      <w:proofErr w:type="gramStart"/>
      <w:r w:rsidRPr="00305714">
        <w:rPr>
          <w:sz w:val="24"/>
          <w:lang w:val="en-GB"/>
        </w:rPr>
        <w:t>,5</w:t>
      </w:r>
      <w:proofErr w:type="gramEnd"/>
      <w:r w:rsidRPr="00305714">
        <w:rPr>
          <w:sz w:val="24"/>
          <w:lang w:val="en-GB"/>
        </w:rPr>
        <w:t xml:space="preserve"> sc. </w:t>
      </w:r>
      <w:proofErr w:type="spellStart"/>
      <w:r w:rsidRPr="00305714">
        <w:rPr>
          <w:sz w:val="24"/>
          <w:lang w:val="en-GB"/>
        </w:rPr>
        <w:t>secalis</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7 sol. 15 d.</w:t>
      </w:r>
    </w:p>
    <w:p w:rsidR="00000000" w:rsidRPr="00305714" w:rsidRDefault="0026483B">
      <w:pPr>
        <w:tabs>
          <w:tab w:val="right" w:pos="8510"/>
        </w:tabs>
        <w:spacing w:line="360" w:lineRule="auto"/>
        <w:ind w:left="679"/>
        <w:rPr>
          <w:sz w:val="24"/>
          <w:lang w:val="en-GB"/>
        </w:rPr>
      </w:pPr>
      <w:proofErr w:type="gramStart"/>
      <w:r w:rsidRPr="00305714">
        <w:rPr>
          <w:sz w:val="24"/>
          <w:lang w:val="en-GB"/>
        </w:rPr>
        <w:t>et</w:t>
      </w:r>
      <w:proofErr w:type="gramEnd"/>
      <w:r w:rsidRPr="00305714">
        <w:rPr>
          <w:sz w:val="24"/>
          <w:lang w:val="en-GB"/>
        </w:rPr>
        <w:t xml:space="preserve"> 1 sc. </w:t>
      </w:r>
      <w:proofErr w:type="spellStart"/>
      <w:r w:rsidRPr="00305714">
        <w:rPr>
          <w:sz w:val="24"/>
          <w:lang w:val="en-GB"/>
        </w:rPr>
        <w:t>avene</w:t>
      </w:r>
      <w:proofErr w:type="spellEnd"/>
      <w:r w:rsidRPr="00305714">
        <w:rPr>
          <w:sz w:val="24"/>
          <w:lang w:val="en-GB"/>
        </w:rPr>
        <w:t xml:space="preserve"> </w:t>
      </w:r>
      <w:proofErr w:type="spellStart"/>
      <w:r w:rsidRPr="00305714">
        <w:rPr>
          <w:sz w:val="24"/>
          <w:lang w:val="en-GB"/>
        </w:rPr>
        <w:t>facit</w:t>
      </w:r>
      <w:proofErr w:type="spellEnd"/>
      <w:r w:rsidRPr="00305714">
        <w:rPr>
          <w:sz w:val="24"/>
          <w:lang w:val="en-GB"/>
        </w:rPr>
        <w:tab/>
        <w:t>60 d.</w:t>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64</w:t>
      </w:r>
      <w:r>
        <w:rPr>
          <w:i/>
          <w:sz w:val="24"/>
        </w:rPr>
        <w:fldChar w:fldCharType="end"/>
      </w:r>
      <w:r w:rsidRPr="00305714">
        <w:rPr>
          <w:i/>
          <w:sz w:val="24"/>
          <w:lang w:val="en-GB"/>
        </w:rPr>
        <w:t>.]</w:t>
      </w:r>
      <w:r w:rsidRPr="00305714">
        <w:rPr>
          <w:sz w:val="24"/>
          <w:lang w:val="en-GB"/>
        </w:rPr>
        <w:tab/>
        <w:t xml:space="preserve">De </w:t>
      </w:r>
      <w:proofErr w:type="spellStart"/>
      <w:proofErr w:type="gramStart"/>
      <w:r w:rsidRPr="00305714">
        <w:rPr>
          <w:sz w:val="24"/>
          <w:lang w:val="en-GB"/>
        </w:rPr>
        <w:t>Chunr</w:t>
      </w:r>
      <w:proofErr w:type="spellEnd"/>
      <w:r w:rsidRPr="00305714">
        <w:rPr>
          <w:sz w:val="24"/>
          <w:lang w:val="en-GB"/>
        </w:rPr>
        <w:t>(</w:t>
      </w:r>
      <w:proofErr w:type="gramEnd"/>
      <w:r w:rsidRPr="00305714">
        <w:rPr>
          <w:sz w:val="24"/>
          <w:lang w:val="en-GB"/>
        </w:rPr>
        <w:t>ado) Alburgerio</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_Ref390073244 </w:instrText>
      </w:r>
      <w:r>
        <w:rPr>
          <w:i/>
          <w:sz w:val="24"/>
          <w:vertAlign w:val="superscript"/>
        </w:rPr>
        <w:fldChar w:fldCharType="separate"/>
      </w:r>
      <w:r w:rsidRPr="00305714">
        <w:rPr>
          <w:i/>
          <w:sz w:val="24"/>
          <w:vertAlign w:val="superscript"/>
          <w:lang w:val="en-GB"/>
        </w:rPr>
        <w:t>20</w:t>
      </w:r>
      <w:r>
        <w:rPr>
          <w:i/>
          <w:sz w:val="24"/>
          <w:vertAlign w:val="superscript"/>
        </w:rPr>
        <w:fldChar w:fldCharType="end"/>
      </w:r>
      <w:r w:rsidRPr="00305714">
        <w:rPr>
          <w:sz w:val="24"/>
          <w:lang w:val="en-GB"/>
        </w:rPr>
        <w:t xml:space="preserve"> 22 sc. </w:t>
      </w:r>
      <w:proofErr w:type="spellStart"/>
      <w:r w:rsidRPr="00305714">
        <w:rPr>
          <w:sz w:val="24"/>
          <w:lang w:val="en-GB"/>
        </w:rPr>
        <w:t>tritici</w:t>
      </w:r>
      <w:proofErr w:type="spellEnd"/>
      <w:r w:rsidRPr="00305714">
        <w:rPr>
          <w:sz w:val="24"/>
          <w:lang w:val="en-GB"/>
        </w:rPr>
        <w:t xml:space="preserve"> et </w:t>
      </w:r>
      <w:proofErr w:type="spellStart"/>
      <w:r w:rsidRPr="00305714">
        <w:rPr>
          <w:sz w:val="24"/>
          <w:lang w:val="en-GB"/>
        </w:rPr>
        <w:t>secalis</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ab/>
        <w:t>13 lib.6 sol. d.</w:t>
      </w:r>
    </w:p>
    <w:p w:rsidR="00000000" w:rsidRPr="00305714" w:rsidRDefault="0026483B">
      <w:pPr>
        <w:tabs>
          <w:tab w:val="left" w:pos="-1305"/>
          <w:tab w:val="right" w:pos="-283"/>
          <w:tab w:val="left" w:pos="0"/>
          <w:tab w:val="left" w:pos="679"/>
        </w:tabs>
        <w:spacing w:line="360" w:lineRule="auto"/>
        <w:ind w:left="679" w:right="679"/>
        <w:rPr>
          <w:sz w:val="24"/>
          <w:lang w:val="en-GB"/>
        </w:rPr>
      </w:pPr>
      <w:proofErr w:type="spellStart"/>
      <w:proofErr w:type="gramStart"/>
      <w:r w:rsidRPr="00305714">
        <w:rPr>
          <w:sz w:val="24"/>
          <w:lang w:val="en-GB"/>
        </w:rPr>
        <w:t>computando</w:t>
      </w:r>
      <w:proofErr w:type="spellEnd"/>
      <w:proofErr w:type="gramEnd"/>
      <w:r w:rsidRPr="00305714">
        <w:rPr>
          <w:sz w:val="24"/>
          <w:lang w:val="en-GB"/>
        </w:rPr>
        <w:t xml:space="preserve"> 1 sc. pro 5 sol.</w:t>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65</w:t>
      </w:r>
      <w:r>
        <w:rPr>
          <w:i/>
          <w:sz w:val="24"/>
        </w:rPr>
        <w:fldChar w:fldCharType="end"/>
      </w:r>
      <w:r w:rsidRPr="00305714">
        <w:rPr>
          <w:i/>
          <w:sz w:val="24"/>
          <w:lang w:val="en-GB"/>
        </w:rPr>
        <w:t>.]</w:t>
      </w:r>
      <w:r w:rsidRPr="00305714">
        <w:rPr>
          <w:sz w:val="24"/>
          <w:lang w:val="en-GB"/>
        </w:rPr>
        <w:tab/>
        <w:t>De H. de Otm</w:t>
      </w:r>
      <w:r w:rsidRPr="00305714">
        <w:rPr>
          <w:rFonts w:ascii="Times New Georg" w:hAnsi="Times New Georg"/>
          <w:sz w:val="24"/>
          <w:lang w:val="en-GB"/>
        </w:rPr>
        <w:t>ä</w:t>
      </w:r>
      <w:r w:rsidRPr="00305714">
        <w:rPr>
          <w:sz w:val="24"/>
          <w:lang w:val="en-GB"/>
        </w:rPr>
        <w:t>ring</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_Ref390073037 </w:instrText>
      </w:r>
      <w:r>
        <w:rPr>
          <w:i/>
          <w:sz w:val="24"/>
          <w:vertAlign w:val="superscript"/>
        </w:rPr>
        <w:fldChar w:fldCharType="separate"/>
      </w:r>
      <w:r w:rsidRPr="00305714">
        <w:rPr>
          <w:i/>
          <w:sz w:val="24"/>
          <w:vertAlign w:val="superscript"/>
          <w:lang w:val="en-GB"/>
        </w:rPr>
        <w:t>54</w:t>
      </w:r>
      <w:r>
        <w:rPr>
          <w:i/>
          <w:sz w:val="24"/>
          <w:vertAlign w:val="superscript"/>
        </w:rPr>
        <w:fldChar w:fldCharType="end"/>
      </w:r>
      <w:r w:rsidRPr="00305714">
        <w:rPr>
          <w:sz w:val="24"/>
          <w:lang w:val="en-GB"/>
        </w:rPr>
        <w:t xml:space="preserve"> 1</w:t>
      </w:r>
      <w:proofErr w:type="gramStart"/>
      <w:r w:rsidRPr="00305714">
        <w:rPr>
          <w:sz w:val="24"/>
          <w:lang w:val="en-GB"/>
        </w:rPr>
        <w:t>,5</w:t>
      </w:r>
      <w:proofErr w:type="gramEnd"/>
      <w:r w:rsidRPr="00305714">
        <w:rPr>
          <w:sz w:val="24"/>
          <w:lang w:val="en-GB"/>
        </w:rPr>
        <w:t xml:space="preserve"> sc. </w:t>
      </w:r>
      <w:proofErr w:type="spellStart"/>
      <w:r w:rsidRPr="00305714">
        <w:rPr>
          <w:sz w:val="24"/>
          <w:lang w:val="en-GB"/>
        </w:rPr>
        <w:t>ordei</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0,5 lib. 15 d.</w:t>
      </w:r>
    </w:p>
    <w:p w:rsidR="00000000" w:rsidRPr="00305714" w:rsidRDefault="0026483B">
      <w:pPr>
        <w:tabs>
          <w:tab w:val="right" w:pos="8510"/>
        </w:tabs>
        <w:spacing w:line="360" w:lineRule="auto"/>
        <w:ind w:left="679"/>
        <w:rPr>
          <w:sz w:val="24"/>
          <w:lang w:val="en-GB"/>
        </w:rPr>
      </w:pPr>
      <w:proofErr w:type="gramStart"/>
      <w:r w:rsidRPr="00305714">
        <w:rPr>
          <w:sz w:val="24"/>
          <w:lang w:val="en-GB"/>
        </w:rPr>
        <w:t xml:space="preserve">4 sc. </w:t>
      </w:r>
      <w:proofErr w:type="spellStart"/>
      <w:r w:rsidRPr="00305714">
        <w:rPr>
          <w:sz w:val="24"/>
          <w:lang w:val="en-GB"/>
        </w:rPr>
        <w:t>avene</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ab/>
        <w:t>1 lib.</w:t>
      </w:r>
      <w:proofErr w:type="gramEnd"/>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66</w:t>
      </w:r>
      <w:r>
        <w:rPr>
          <w:i/>
          <w:sz w:val="24"/>
        </w:rPr>
        <w:fldChar w:fldCharType="end"/>
      </w:r>
      <w:r w:rsidRPr="00305714">
        <w:rPr>
          <w:i/>
          <w:sz w:val="24"/>
          <w:lang w:val="en-GB"/>
        </w:rPr>
        <w:t>.]</w:t>
      </w:r>
      <w:r w:rsidRPr="00305714">
        <w:rPr>
          <w:sz w:val="24"/>
          <w:lang w:val="en-GB"/>
        </w:rPr>
        <w:tab/>
      </w:r>
      <w:proofErr w:type="spellStart"/>
      <w:proofErr w:type="gramStart"/>
      <w:r w:rsidRPr="00305714">
        <w:rPr>
          <w:sz w:val="24"/>
          <w:lang w:val="en-GB"/>
        </w:rPr>
        <w:t>Officialis</w:t>
      </w:r>
      <w:proofErr w:type="spellEnd"/>
      <w:r w:rsidRPr="00305714">
        <w:rPr>
          <w:sz w:val="24"/>
          <w:lang w:val="en-GB"/>
        </w:rPr>
        <w:t xml:space="preserve"> de P</w:t>
      </w:r>
      <w:r w:rsidRPr="00305714">
        <w:rPr>
          <w:rFonts w:ascii="Times New Georg" w:hAnsi="Times New Georg"/>
          <w:sz w:val="24"/>
          <w:lang w:val="en-GB"/>
        </w:rPr>
        <w:t>u</w:t>
      </w:r>
      <w:r w:rsidRPr="00305714">
        <w:rPr>
          <w:sz w:val="24"/>
          <w:lang w:val="en-GB"/>
        </w:rPr>
        <w:t>ch</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_Ref390072894 </w:instrText>
      </w:r>
      <w:r>
        <w:rPr>
          <w:i/>
          <w:sz w:val="24"/>
          <w:vertAlign w:val="superscript"/>
        </w:rPr>
        <w:fldChar w:fldCharType="separate"/>
      </w:r>
      <w:r w:rsidRPr="00305714">
        <w:rPr>
          <w:i/>
          <w:sz w:val="24"/>
          <w:vertAlign w:val="superscript"/>
          <w:lang w:val="en-GB"/>
        </w:rPr>
        <w:t>53</w:t>
      </w:r>
      <w:r>
        <w:rPr>
          <w:i/>
          <w:sz w:val="24"/>
          <w:vertAlign w:val="superscript"/>
        </w:rPr>
        <w:fldChar w:fldCharType="end"/>
      </w:r>
      <w:r w:rsidRPr="00305714">
        <w:rPr>
          <w:sz w:val="24"/>
          <w:lang w:val="en-GB"/>
        </w:rPr>
        <w:t xml:space="preserve"> 1 sc. </w:t>
      </w:r>
      <w:proofErr w:type="spellStart"/>
      <w:r w:rsidRPr="00305714">
        <w:rPr>
          <w:sz w:val="24"/>
          <w:lang w:val="en-GB"/>
        </w:rPr>
        <w:t>tritici</w:t>
      </w:r>
      <w:proofErr w:type="spellEnd"/>
      <w:r w:rsidRPr="00305714">
        <w:rPr>
          <w:sz w:val="24"/>
          <w:lang w:val="en-GB"/>
        </w:rPr>
        <w:t xml:space="preserve"> </w:t>
      </w:r>
      <w:proofErr w:type="spellStart"/>
      <w:r w:rsidRPr="00305714">
        <w:rPr>
          <w:sz w:val="24"/>
          <w:lang w:val="en-GB"/>
        </w:rPr>
        <w:t>facit</w:t>
      </w:r>
      <w:proofErr w:type="spellEnd"/>
      <w:r w:rsidRPr="00305714">
        <w:rPr>
          <w:sz w:val="24"/>
          <w:lang w:val="en-GB"/>
        </w:rPr>
        <w:t xml:space="preserve"> </w:t>
      </w:r>
      <w:r w:rsidRPr="00305714">
        <w:rPr>
          <w:sz w:val="24"/>
          <w:lang w:val="en-GB"/>
        </w:rPr>
        <w:tab/>
        <w:t>5 sol. d.</w:t>
      </w:r>
      <w:proofErr w:type="gramEnd"/>
    </w:p>
    <w:p w:rsidR="00000000" w:rsidRPr="00305714" w:rsidRDefault="0026483B">
      <w:pPr>
        <w:tabs>
          <w:tab w:val="right" w:pos="8510"/>
        </w:tabs>
        <w:spacing w:line="360" w:lineRule="auto"/>
        <w:ind w:left="679"/>
        <w:rPr>
          <w:sz w:val="24"/>
          <w:lang w:val="en-GB"/>
        </w:rPr>
      </w:pPr>
      <w:r w:rsidRPr="00305714">
        <w:rPr>
          <w:sz w:val="24"/>
          <w:lang w:val="en-GB"/>
        </w:rPr>
        <w:t>4</w:t>
      </w:r>
      <w:proofErr w:type="gramStart"/>
      <w:r w:rsidRPr="00305714">
        <w:rPr>
          <w:sz w:val="24"/>
          <w:lang w:val="en-GB"/>
        </w:rPr>
        <w:t>,5</w:t>
      </w:r>
      <w:proofErr w:type="gramEnd"/>
      <w:r w:rsidRPr="00305714">
        <w:rPr>
          <w:sz w:val="24"/>
          <w:lang w:val="en-GB"/>
        </w:rPr>
        <w:t xml:space="preserve"> sc. </w:t>
      </w:r>
      <w:proofErr w:type="spellStart"/>
      <w:r w:rsidRPr="00305714">
        <w:rPr>
          <w:sz w:val="24"/>
          <w:lang w:val="en-GB"/>
        </w:rPr>
        <w:t>avene</w:t>
      </w:r>
      <w:proofErr w:type="spellEnd"/>
      <w:r>
        <w:rPr>
          <w:rStyle w:val="Funotenzeichen"/>
          <w:i/>
          <w:sz w:val="24"/>
        </w:rPr>
        <w:footnoteReference w:id="33"/>
      </w:r>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9 sol.</w:t>
      </w:r>
    </w:p>
    <w:p w:rsidR="00000000" w:rsidRPr="00305714" w:rsidRDefault="0026483B">
      <w:pPr>
        <w:tabs>
          <w:tab w:val="left" w:pos="-1305"/>
          <w:tab w:val="right" w:pos="-283"/>
          <w:tab w:val="left" w:pos="0"/>
          <w:tab w:val="left" w:pos="679"/>
          <w:tab w:val="right" w:pos="8510"/>
        </w:tabs>
        <w:spacing w:after="180" w:line="360" w:lineRule="auto"/>
        <w:rPr>
          <w:sz w:val="24"/>
          <w:lang w:val="en-GB"/>
        </w:rPr>
      </w:pPr>
      <w:r w:rsidRPr="00305714">
        <w:rPr>
          <w:i/>
          <w:sz w:val="24"/>
          <w:lang w:val="en-GB"/>
        </w:rPr>
        <w:lastRenderedPageBreak/>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67</w:t>
      </w:r>
      <w:r>
        <w:rPr>
          <w:i/>
          <w:sz w:val="24"/>
        </w:rPr>
        <w:fldChar w:fldCharType="end"/>
      </w:r>
      <w:r w:rsidRPr="00305714">
        <w:rPr>
          <w:i/>
          <w:sz w:val="24"/>
          <w:lang w:val="en-GB"/>
        </w:rPr>
        <w:t>.]</w:t>
      </w:r>
      <w:r w:rsidRPr="00305714">
        <w:rPr>
          <w:sz w:val="24"/>
          <w:lang w:val="en-GB"/>
        </w:rPr>
        <w:tab/>
        <w:t>De Eysnein</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_Ref390073297 </w:instrText>
      </w:r>
      <w:r>
        <w:rPr>
          <w:i/>
          <w:sz w:val="24"/>
          <w:vertAlign w:val="superscript"/>
        </w:rPr>
        <w:fldChar w:fldCharType="separate"/>
      </w:r>
      <w:r w:rsidRPr="00305714">
        <w:rPr>
          <w:i/>
          <w:sz w:val="24"/>
          <w:vertAlign w:val="superscript"/>
          <w:lang w:val="en-GB"/>
        </w:rPr>
        <w:t>66</w:t>
      </w:r>
      <w:r>
        <w:rPr>
          <w:i/>
          <w:sz w:val="24"/>
          <w:vertAlign w:val="superscript"/>
        </w:rPr>
        <w:fldChar w:fldCharType="end"/>
      </w:r>
      <w:r w:rsidRPr="00305714">
        <w:rPr>
          <w:sz w:val="24"/>
          <w:lang w:val="en-GB"/>
        </w:rPr>
        <w:t xml:space="preserve"> </w:t>
      </w:r>
      <w:proofErr w:type="spellStart"/>
      <w:r w:rsidRPr="00305714">
        <w:rPr>
          <w:sz w:val="24"/>
          <w:lang w:val="en-GB"/>
        </w:rPr>
        <w:t>Wernh</w:t>
      </w:r>
      <w:proofErr w:type="spellEnd"/>
      <w:r w:rsidRPr="00305714">
        <w:rPr>
          <w:sz w:val="24"/>
          <w:lang w:val="en-GB"/>
        </w:rPr>
        <w:t>(</w:t>
      </w:r>
      <w:proofErr w:type="spellStart"/>
      <w:r w:rsidRPr="00305714">
        <w:rPr>
          <w:sz w:val="24"/>
          <w:lang w:val="en-GB"/>
        </w:rPr>
        <w:t>er</w:t>
      </w:r>
      <w:proofErr w:type="spellEnd"/>
      <w:r w:rsidRPr="00305714">
        <w:rPr>
          <w:sz w:val="24"/>
          <w:lang w:val="en-GB"/>
        </w:rPr>
        <w:t>)</w:t>
      </w:r>
      <w:r>
        <w:rPr>
          <w:rStyle w:val="Funotenzeichen"/>
          <w:i/>
          <w:sz w:val="24"/>
        </w:rPr>
        <w:footnoteReference w:id="34"/>
      </w:r>
      <w:r w:rsidRPr="00305714">
        <w:rPr>
          <w:sz w:val="24"/>
          <w:lang w:val="en-GB"/>
        </w:rPr>
        <w:t xml:space="preserve"> 1</w:t>
      </w:r>
      <w:proofErr w:type="gramStart"/>
      <w:r w:rsidRPr="00305714">
        <w:rPr>
          <w:sz w:val="24"/>
          <w:lang w:val="en-GB"/>
        </w:rPr>
        <w:t>,5</w:t>
      </w:r>
      <w:proofErr w:type="gramEnd"/>
      <w:r w:rsidRPr="00305714">
        <w:rPr>
          <w:sz w:val="24"/>
          <w:lang w:val="en-GB"/>
        </w:rPr>
        <w:t xml:space="preserve"> sc. </w:t>
      </w:r>
      <w:proofErr w:type="spellStart"/>
      <w:r w:rsidRPr="00305714">
        <w:rPr>
          <w:sz w:val="24"/>
          <w:lang w:val="en-GB"/>
        </w:rPr>
        <w:t>ordei</w:t>
      </w:r>
      <w:proofErr w:type="spellEnd"/>
      <w:r w:rsidRPr="00305714">
        <w:rPr>
          <w:sz w:val="24"/>
          <w:lang w:val="en-GB"/>
        </w:rPr>
        <w:t xml:space="preserve"> </w:t>
      </w:r>
      <w:proofErr w:type="spellStart"/>
      <w:r w:rsidRPr="00305714">
        <w:rPr>
          <w:sz w:val="24"/>
          <w:lang w:val="en-GB"/>
        </w:rPr>
        <w:t>faciunt</w:t>
      </w:r>
      <w:proofErr w:type="spellEnd"/>
      <w:r w:rsidRPr="00305714">
        <w:rPr>
          <w:sz w:val="24"/>
          <w:lang w:val="en-GB"/>
        </w:rPr>
        <w:t xml:space="preserve"> </w:t>
      </w:r>
      <w:r w:rsidRPr="00305714">
        <w:rPr>
          <w:sz w:val="24"/>
          <w:lang w:val="en-GB"/>
        </w:rPr>
        <w:tab/>
        <w:t>0,5 lib.</w:t>
      </w:r>
      <w:r>
        <w:rPr>
          <w:rStyle w:val="Funotenzeichen"/>
          <w:i/>
          <w:sz w:val="24"/>
        </w:rPr>
        <w:footnoteReference w:id="35"/>
      </w:r>
      <w:r w:rsidRPr="00305714">
        <w:rPr>
          <w:sz w:val="24"/>
          <w:lang w:val="en-GB"/>
        </w:rPr>
        <w:t xml:space="preserve"> 15 d.</w:t>
      </w:r>
    </w:p>
    <w:p w:rsidR="00000000" w:rsidRPr="00305714" w:rsidRDefault="0026483B">
      <w:pPr>
        <w:tabs>
          <w:tab w:val="right" w:pos="8510"/>
        </w:tabs>
        <w:spacing w:line="360" w:lineRule="auto"/>
        <w:rPr>
          <w:sz w:val="24"/>
          <w:lang w:val="en-GB"/>
        </w:rPr>
      </w:pPr>
      <w:r w:rsidRPr="00305714">
        <w:rPr>
          <w:sz w:val="24"/>
          <w:lang w:val="en-GB"/>
        </w:rPr>
        <w:t xml:space="preserve">Summa </w:t>
      </w:r>
      <w:proofErr w:type="spellStart"/>
      <w:r w:rsidRPr="00305714">
        <w:rPr>
          <w:sz w:val="24"/>
          <w:lang w:val="en-GB"/>
        </w:rPr>
        <w:t>bladi</w:t>
      </w:r>
      <w:proofErr w:type="spellEnd"/>
      <w:r w:rsidRPr="00305714">
        <w:rPr>
          <w:sz w:val="24"/>
          <w:lang w:val="en-GB"/>
        </w:rPr>
        <w:tab/>
        <w:t>36</w:t>
      </w:r>
      <w:proofErr w:type="gramStart"/>
      <w:r w:rsidRPr="00305714">
        <w:rPr>
          <w:sz w:val="24"/>
          <w:lang w:val="en-GB"/>
        </w:rPr>
        <w:t>,5</w:t>
      </w:r>
      <w:proofErr w:type="gramEnd"/>
      <w:r w:rsidRPr="00305714">
        <w:rPr>
          <w:sz w:val="24"/>
          <w:lang w:val="en-GB"/>
        </w:rPr>
        <w:t xml:space="preserve"> lib. 20 d.</w:t>
      </w:r>
    </w:p>
    <w:p w:rsidR="00000000" w:rsidRPr="00305714" w:rsidRDefault="0026483B">
      <w:pPr>
        <w:keepNext/>
        <w:spacing w:line="360" w:lineRule="auto"/>
        <w:ind w:hanging="992"/>
        <w:rPr>
          <w:sz w:val="24"/>
          <w:lang w:val="en-GB"/>
        </w:rPr>
      </w:pPr>
      <w:r w:rsidRPr="00305714">
        <w:rPr>
          <w:i/>
          <w:lang w:val="en-GB"/>
        </w:rPr>
        <w:t>[fol. 9</w:t>
      </w:r>
      <w:r w:rsidRPr="00305714">
        <w:rPr>
          <w:i/>
          <w:vertAlign w:val="superscript"/>
          <w:lang w:val="en-GB"/>
        </w:rPr>
        <w:t>r</w:t>
      </w:r>
      <w:r w:rsidRPr="00305714">
        <w:rPr>
          <w:i/>
          <w:lang w:val="en-GB"/>
        </w:rPr>
        <w:t>]</w:t>
      </w:r>
      <w:r w:rsidRPr="00305714">
        <w:rPr>
          <w:lang w:val="en-GB"/>
        </w:rPr>
        <w:tab/>
      </w:r>
    </w:p>
    <w:p w:rsidR="00000000" w:rsidRPr="00305714" w:rsidRDefault="0026483B">
      <w:pPr>
        <w:keepNext/>
        <w:spacing w:line="360" w:lineRule="auto"/>
        <w:ind w:hanging="992"/>
        <w:rPr>
          <w:sz w:val="24"/>
          <w:lang w:val="en-GB"/>
        </w:rPr>
      </w:pPr>
      <w:r w:rsidRPr="00305714">
        <w:rPr>
          <w:i/>
          <w:sz w:val="24"/>
          <w:lang w:val="en-GB"/>
        </w:rPr>
        <w:t>[E.XV.]</w:t>
      </w:r>
      <w:r>
        <w:rPr>
          <w:i/>
          <w:sz w:val="24"/>
        </w:rPr>
        <w:fldChar w:fldCharType="begin"/>
      </w:r>
      <w:r w:rsidRPr="00305714">
        <w:rPr>
          <w:sz w:val="24"/>
          <w:lang w:val="en-GB"/>
        </w:rPr>
        <w:instrText>TC</w:instrText>
      </w:r>
      <w:r w:rsidRPr="00305714">
        <w:rPr>
          <w:sz w:val="24"/>
          <w:lang w:val="en-GB"/>
        </w:rPr>
        <w:instrText xml:space="preserve"> \l 2 "</w:instrText>
      </w:r>
      <w:r w:rsidRPr="00305714">
        <w:rPr>
          <w:i/>
          <w:sz w:val="24"/>
          <w:lang w:val="en-GB"/>
        </w:rPr>
        <w:instrText>[E.XV.]</w:instrText>
      </w:r>
      <w:r w:rsidRPr="00305714">
        <w:rPr>
          <w:sz w:val="24"/>
          <w:lang w:val="en-GB"/>
        </w:rPr>
        <w:instrText>"</w:instrText>
      </w:r>
      <w:r>
        <w:rPr>
          <w:i/>
          <w:sz w:val="24"/>
        </w:rPr>
        <w:fldChar w:fldCharType="end"/>
      </w:r>
      <w:r w:rsidRPr="00305714">
        <w:rPr>
          <w:sz w:val="24"/>
          <w:lang w:val="en-GB"/>
        </w:rPr>
        <w:tab/>
      </w:r>
      <w:proofErr w:type="gramStart"/>
      <w:r w:rsidRPr="00305714">
        <w:rPr>
          <w:sz w:val="24"/>
          <w:lang w:val="en-GB"/>
        </w:rPr>
        <w:t>In</w:t>
      </w:r>
      <w:proofErr w:type="gramEnd"/>
      <w:r w:rsidRPr="00305714">
        <w:rPr>
          <w:sz w:val="24"/>
          <w:lang w:val="en-GB"/>
        </w:rPr>
        <w:t xml:space="preserve"> </w:t>
      </w:r>
      <w:proofErr w:type="spellStart"/>
      <w:r w:rsidRPr="00305714">
        <w:rPr>
          <w:sz w:val="24"/>
          <w:lang w:val="en-GB"/>
        </w:rPr>
        <w:t>feno</w:t>
      </w:r>
      <w:proofErr w:type="spellEnd"/>
      <w:r>
        <w:rPr>
          <w:rStyle w:val="Funotenzeichen"/>
          <w:i/>
          <w:sz w:val="24"/>
        </w:rPr>
        <w:footnoteReference w:id="36"/>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w:instrText>
      </w:r>
      <w:r w:rsidRPr="00305714">
        <w:rPr>
          <w:i/>
          <w:sz w:val="24"/>
          <w:lang w:val="en-GB"/>
        </w:rPr>
        <w:instrText xml:space="preserv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68</w:t>
      </w:r>
      <w:r>
        <w:rPr>
          <w:i/>
          <w:sz w:val="24"/>
        </w:rPr>
        <w:fldChar w:fldCharType="end"/>
      </w:r>
      <w:r w:rsidRPr="00305714">
        <w:rPr>
          <w:i/>
          <w:sz w:val="24"/>
          <w:lang w:val="en-GB"/>
        </w:rPr>
        <w:t>.]</w:t>
      </w:r>
      <w:r w:rsidRPr="00305714">
        <w:rPr>
          <w:sz w:val="24"/>
          <w:lang w:val="en-GB"/>
        </w:rPr>
        <w:tab/>
        <w:t xml:space="preserve">De </w:t>
      </w:r>
      <w:proofErr w:type="spellStart"/>
      <w:r w:rsidRPr="00305714">
        <w:rPr>
          <w:sz w:val="24"/>
          <w:lang w:val="en-GB"/>
        </w:rPr>
        <w:t>Karolo</w:t>
      </w:r>
      <w:proofErr w:type="spellEnd"/>
      <w:r w:rsidRPr="00305714">
        <w:rPr>
          <w:sz w:val="24"/>
          <w:lang w:val="en-GB"/>
        </w:rPr>
        <w:t xml:space="preserve"> </w:t>
      </w:r>
      <w:proofErr w:type="spellStart"/>
      <w:r w:rsidRPr="00305714">
        <w:rPr>
          <w:sz w:val="24"/>
          <w:lang w:val="en-GB"/>
        </w:rPr>
        <w:t>Ruswurmo</w:t>
      </w:r>
      <w:proofErr w:type="spellEnd"/>
      <w:r w:rsidRPr="00305714">
        <w:rPr>
          <w:sz w:val="24"/>
          <w:lang w:val="en-GB"/>
        </w:rPr>
        <w:t xml:space="preserve"> </w:t>
      </w:r>
      <w:proofErr w:type="spellStart"/>
      <w:r w:rsidRPr="00305714">
        <w:rPr>
          <w:sz w:val="24"/>
          <w:lang w:val="en-GB"/>
        </w:rPr>
        <w:t>fenum</w:t>
      </w:r>
      <w:proofErr w:type="spellEnd"/>
      <w:r w:rsidRPr="00305714">
        <w:rPr>
          <w:sz w:val="24"/>
          <w:lang w:val="en-GB"/>
        </w:rPr>
        <w:t xml:space="preserve"> </w:t>
      </w:r>
      <w:proofErr w:type="spellStart"/>
      <w:proofErr w:type="gramStart"/>
      <w:r w:rsidRPr="00305714">
        <w:rPr>
          <w:sz w:val="24"/>
          <w:lang w:val="en-GB"/>
        </w:rPr>
        <w:t>valentem</w:t>
      </w:r>
      <w:proofErr w:type="spellEnd"/>
      <w:r w:rsidRPr="00305714">
        <w:rPr>
          <w:i/>
          <w:sz w:val="24"/>
          <w:lang w:val="en-GB"/>
        </w:rPr>
        <w:t>(</w:t>
      </w:r>
      <w:proofErr w:type="gramEnd"/>
      <w:r w:rsidRPr="00305714">
        <w:rPr>
          <w:i/>
          <w:sz w:val="24"/>
          <w:lang w:val="en-GB"/>
        </w:rPr>
        <w:t>!)</w:t>
      </w:r>
      <w:r w:rsidRPr="00305714">
        <w:rPr>
          <w:sz w:val="24"/>
          <w:lang w:val="en-GB"/>
        </w:rPr>
        <w:t xml:space="preserve"> </w:t>
      </w:r>
      <w:r w:rsidRPr="00305714">
        <w:rPr>
          <w:sz w:val="24"/>
          <w:lang w:val="en-GB"/>
        </w:rPr>
        <w:tab/>
        <w:t xml:space="preserve">5 </w:t>
      </w:r>
      <w:proofErr w:type="gramStart"/>
      <w:r w:rsidRPr="00305714">
        <w:rPr>
          <w:sz w:val="24"/>
          <w:lang w:val="en-GB"/>
        </w:rPr>
        <w:t>lib</w:t>
      </w:r>
      <w:proofErr w:type="gramEnd"/>
      <w:r w:rsidRPr="00305714">
        <w:rPr>
          <w:sz w:val="24"/>
          <w:lang w:val="en-GB"/>
        </w:rPr>
        <w:t>.</w:t>
      </w:r>
    </w:p>
    <w:p w:rsidR="00000000" w:rsidRPr="00305714" w:rsidRDefault="0026483B">
      <w:pPr>
        <w:tabs>
          <w:tab w:val="left" w:pos="-1305"/>
          <w:tab w:val="right" w:pos="-283"/>
          <w:tab w:val="left" w:pos="0"/>
          <w:tab w:val="left" w:pos="679"/>
          <w:tab w:val="right" w:pos="8510"/>
        </w:tabs>
        <w:spacing w:after="180"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69</w:t>
      </w:r>
      <w:r>
        <w:rPr>
          <w:i/>
          <w:sz w:val="24"/>
        </w:rPr>
        <w:fldChar w:fldCharType="end"/>
      </w:r>
      <w:r w:rsidRPr="00305714">
        <w:rPr>
          <w:i/>
          <w:sz w:val="24"/>
          <w:lang w:val="en-GB"/>
        </w:rPr>
        <w:t>.]</w:t>
      </w:r>
      <w:r w:rsidRPr="00305714">
        <w:rPr>
          <w:sz w:val="24"/>
          <w:lang w:val="en-GB"/>
        </w:rPr>
        <w:tab/>
        <w:t xml:space="preserve">De </w:t>
      </w:r>
      <w:proofErr w:type="spellStart"/>
      <w:proofErr w:type="gramStart"/>
      <w:r w:rsidRPr="00305714">
        <w:rPr>
          <w:sz w:val="24"/>
          <w:lang w:val="en-GB"/>
        </w:rPr>
        <w:t>Ch</w:t>
      </w:r>
      <w:proofErr w:type="spellEnd"/>
      <w:r w:rsidRPr="00305714">
        <w:rPr>
          <w:sz w:val="24"/>
          <w:lang w:val="en-GB"/>
        </w:rPr>
        <w:t>(</w:t>
      </w:r>
      <w:proofErr w:type="spellStart"/>
      <w:proofErr w:type="gramEnd"/>
      <w:r w:rsidRPr="00305714">
        <w:rPr>
          <w:sz w:val="24"/>
          <w:lang w:val="en-GB"/>
        </w:rPr>
        <w:t>unrado</w:t>
      </w:r>
      <w:proofErr w:type="spellEnd"/>
      <w:r w:rsidRPr="00305714">
        <w:rPr>
          <w:sz w:val="24"/>
          <w:lang w:val="en-GB"/>
        </w:rPr>
        <w:t>) Alburgerio</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_Ref390073244 </w:instrText>
      </w:r>
      <w:r>
        <w:rPr>
          <w:i/>
          <w:sz w:val="24"/>
          <w:vertAlign w:val="superscript"/>
        </w:rPr>
        <w:fldChar w:fldCharType="separate"/>
      </w:r>
      <w:r w:rsidRPr="00305714">
        <w:rPr>
          <w:i/>
          <w:sz w:val="24"/>
          <w:vertAlign w:val="superscript"/>
          <w:lang w:val="en-GB"/>
        </w:rPr>
        <w:t>20</w:t>
      </w:r>
      <w:r>
        <w:rPr>
          <w:i/>
          <w:sz w:val="24"/>
          <w:vertAlign w:val="superscript"/>
        </w:rPr>
        <w:fldChar w:fldCharType="end"/>
      </w:r>
      <w:r w:rsidRPr="00305714">
        <w:rPr>
          <w:sz w:val="24"/>
          <w:lang w:val="en-GB"/>
        </w:rPr>
        <w:t xml:space="preserve"> 2 </w:t>
      </w:r>
      <w:proofErr w:type="spellStart"/>
      <w:r w:rsidRPr="00305714">
        <w:rPr>
          <w:sz w:val="24"/>
          <w:lang w:val="en-GB"/>
        </w:rPr>
        <w:t>carradas</w:t>
      </w:r>
      <w:proofErr w:type="spellEnd"/>
      <w:r>
        <w:rPr>
          <w:rStyle w:val="Endnotenzeichen"/>
        </w:rPr>
        <w:endnoteReference w:id="73"/>
      </w:r>
      <w:r w:rsidRPr="00305714">
        <w:rPr>
          <w:sz w:val="24"/>
          <w:lang w:val="en-GB"/>
        </w:rPr>
        <w:t xml:space="preserve"> </w:t>
      </w:r>
      <w:proofErr w:type="spellStart"/>
      <w:r w:rsidRPr="00305714">
        <w:rPr>
          <w:sz w:val="24"/>
          <w:lang w:val="en-GB"/>
        </w:rPr>
        <w:t>feni</w:t>
      </w:r>
      <w:proofErr w:type="spellEnd"/>
      <w:r w:rsidRPr="00305714">
        <w:rPr>
          <w:sz w:val="24"/>
          <w:lang w:val="en-GB"/>
        </w:rPr>
        <w:t xml:space="preserve"> </w:t>
      </w:r>
      <w:proofErr w:type="spellStart"/>
      <w:r w:rsidRPr="00305714">
        <w:rPr>
          <w:sz w:val="24"/>
          <w:lang w:val="en-GB"/>
        </w:rPr>
        <w:t>valentes</w:t>
      </w:r>
      <w:proofErr w:type="spellEnd"/>
      <w:r w:rsidRPr="00305714">
        <w:rPr>
          <w:sz w:val="24"/>
          <w:lang w:val="en-GB"/>
        </w:rPr>
        <w:tab/>
        <w:t>3 sol.</w:t>
      </w:r>
    </w:p>
    <w:p w:rsidR="00000000" w:rsidRPr="00305714" w:rsidRDefault="0026483B">
      <w:pPr>
        <w:tabs>
          <w:tab w:val="right" w:pos="8510"/>
        </w:tabs>
        <w:spacing w:line="360" w:lineRule="auto"/>
        <w:rPr>
          <w:sz w:val="24"/>
          <w:lang w:val="en-GB"/>
        </w:rPr>
      </w:pPr>
      <w:proofErr w:type="gramStart"/>
      <w:r w:rsidRPr="00305714">
        <w:rPr>
          <w:sz w:val="24"/>
          <w:lang w:val="en-GB"/>
        </w:rPr>
        <w:t xml:space="preserve">Summa </w:t>
      </w:r>
      <w:proofErr w:type="spellStart"/>
      <w:r w:rsidRPr="00305714">
        <w:rPr>
          <w:sz w:val="24"/>
          <w:lang w:val="en-GB"/>
        </w:rPr>
        <w:t>feni</w:t>
      </w:r>
      <w:proofErr w:type="spellEnd"/>
      <w:r w:rsidRPr="00305714">
        <w:rPr>
          <w:sz w:val="24"/>
          <w:lang w:val="en-GB"/>
        </w:rPr>
        <w:t xml:space="preserve"> </w:t>
      </w:r>
      <w:r w:rsidRPr="00305714">
        <w:rPr>
          <w:sz w:val="24"/>
          <w:lang w:val="en-GB"/>
        </w:rPr>
        <w:tab/>
        <w:t>5 lib.</w:t>
      </w:r>
      <w:proofErr w:type="gramEnd"/>
      <w:r w:rsidRPr="00305714">
        <w:rPr>
          <w:sz w:val="24"/>
          <w:lang w:val="en-GB"/>
        </w:rPr>
        <w:t xml:space="preserve"> 3 </w:t>
      </w:r>
      <w:proofErr w:type="gramStart"/>
      <w:r w:rsidRPr="00305714">
        <w:rPr>
          <w:sz w:val="24"/>
          <w:lang w:val="en-GB"/>
        </w:rPr>
        <w:t>sol</w:t>
      </w:r>
      <w:proofErr w:type="gramEnd"/>
      <w:r w:rsidRPr="00305714">
        <w:rPr>
          <w:sz w:val="24"/>
          <w:lang w:val="en-GB"/>
        </w:rPr>
        <w:t>.</w:t>
      </w:r>
    </w:p>
    <w:p w:rsidR="00000000" w:rsidRPr="00305714" w:rsidRDefault="0026483B">
      <w:pPr>
        <w:tabs>
          <w:tab w:val="left" w:pos="-1305"/>
          <w:tab w:val="right" w:pos="-283"/>
          <w:tab w:val="left" w:pos="0"/>
          <w:tab w:val="left" w:pos="679"/>
        </w:tabs>
        <w:spacing w:line="360" w:lineRule="auto"/>
        <w:rPr>
          <w:sz w:val="24"/>
          <w:lang w:val="en-GB"/>
        </w:rPr>
      </w:pPr>
    </w:p>
    <w:p w:rsidR="00000000" w:rsidRPr="00305714" w:rsidRDefault="0026483B">
      <w:pPr>
        <w:tabs>
          <w:tab w:val="right" w:pos="8510"/>
        </w:tabs>
        <w:spacing w:line="360" w:lineRule="auto"/>
        <w:rPr>
          <w:sz w:val="24"/>
          <w:lang w:val="en-GB"/>
        </w:rPr>
      </w:pPr>
      <w:proofErr w:type="gramStart"/>
      <w:r w:rsidRPr="00305714">
        <w:rPr>
          <w:sz w:val="24"/>
          <w:lang w:val="en-GB"/>
        </w:rPr>
        <w:t xml:space="preserve">Summa omnium </w:t>
      </w:r>
      <w:proofErr w:type="spellStart"/>
      <w:r w:rsidRPr="00305714">
        <w:rPr>
          <w:sz w:val="24"/>
          <w:lang w:val="en-GB"/>
        </w:rPr>
        <w:t>conquisitorum</w:t>
      </w:r>
      <w:proofErr w:type="spellEnd"/>
      <w:r w:rsidRPr="00305714">
        <w:rPr>
          <w:sz w:val="24"/>
          <w:lang w:val="en-GB"/>
        </w:rPr>
        <w:tab/>
        <w:t>1167 l</w:t>
      </w:r>
      <w:r w:rsidRPr="00305714">
        <w:rPr>
          <w:sz w:val="24"/>
          <w:lang w:val="en-GB"/>
        </w:rPr>
        <w:t>ib.</w:t>
      </w:r>
      <w:proofErr w:type="gramEnd"/>
      <w:r>
        <w:rPr>
          <w:rStyle w:val="Funotenzeichen"/>
          <w:i/>
          <w:sz w:val="24"/>
        </w:rPr>
        <w:footnoteReference w:id="37"/>
      </w:r>
      <w:r w:rsidRPr="00305714">
        <w:rPr>
          <w:sz w:val="24"/>
          <w:lang w:val="en-GB"/>
        </w:rPr>
        <w:t xml:space="preserve"> </w:t>
      </w:r>
      <w:proofErr w:type="gramStart"/>
      <w:r w:rsidRPr="00305714">
        <w:rPr>
          <w:sz w:val="24"/>
          <w:lang w:val="en-GB"/>
        </w:rPr>
        <w:t>3 sol. 1 d.</w:t>
      </w:r>
      <w:proofErr w:type="gramEnd"/>
      <w:r>
        <w:rPr>
          <w:rStyle w:val="Funotenzeichen"/>
          <w:i/>
          <w:sz w:val="24"/>
        </w:rPr>
        <w:endnoteReference w:id="74"/>
      </w:r>
    </w:p>
    <w:p w:rsidR="00000000" w:rsidRDefault="0026483B">
      <w:pPr>
        <w:keepNext/>
        <w:spacing w:line="360" w:lineRule="auto"/>
        <w:ind w:hanging="992"/>
        <w:rPr>
          <w:sz w:val="24"/>
        </w:rPr>
      </w:pPr>
      <w:r>
        <w:rPr>
          <w:i/>
        </w:rPr>
        <w:t>[</w:t>
      </w:r>
      <w:proofErr w:type="spellStart"/>
      <w:r>
        <w:rPr>
          <w:i/>
        </w:rPr>
        <w:t>fol</w:t>
      </w:r>
      <w:proofErr w:type="spellEnd"/>
      <w:r>
        <w:rPr>
          <w:i/>
        </w:rPr>
        <w:t>. 9</w:t>
      </w:r>
      <w:r>
        <w:rPr>
          <w:i/>
          <w:vertAlign w:val="superscript"/>
        </w:rPr>
        <w:t>v</w:t>
      </w:r>
      <w:r>
        <w:rPr>
          <w:i/>
        </w:rPr>
        <w:t>]</w:t>
      </w:r>
      <w:r>
        <w:tab/>
      </w:r>
    </w:p>
    <w:p w:rsidR="00000000" w:rsidRPr="00305714" w:rsidRDefault="0026483B">
      <w:pPr>
        <w:keepNext/>
        <w:spacing w:line="360" w:lineRule="auto"/>
        <w:ind w:hanging="992"/>
        <w:rPr>
          <w:sz w:val="24"/>
          <w:lang w:val="en-GB"/>
        </w:rPr>
      </w:pPr>
      <w:r>
        <w:rPr>
          <w:i/>
          <w:sz w:val="24"/>
        </w:rPr>
        <w:t>[A.I.]</w:t>
      </w:r>
      <w:r>
        <w:rPr>
          <w:i/>
          <w:sz w:val="24"/>
        </w:rPr>
        <w:fldChar w:fldCharType="begin"/>
      </w:r>
      <w:r>
        <w:rPr>
          <w:sz w:val="24"/>
        </w:rPr>
        <w:instrText>TC</w:instrText>
      </w:r>
      <w:r>
        <w:rPr>
          <w:sz w:val="24"/>
        </w:rPr>
        <w:instrText xml:space="preserve"> \l 2 "</w:instrText>
      </w:r>
      <w:r>
        <w:rPr>
          <w:i/>
          <w:sz w:val="24"/>
        </w:rPr>
        <w:instrText>[A.I.]</w:instrText>
      </w:r>
      <w:r>
        <w:rPr>
          <w:sz w:val="24"/>
        </w:rPr>
        <w:instrText>"</w:instrText>
      </w:r>
      <w:r>
        <w:rPr>
          <w:i/>
          <w:sz w:val="24"/>
        </w:rPr>
        <w:fldChar w:fldCharType="end"/>
      </w:r>
      <w:r>
        <w:rPr>
          <w:sz w:val="24"/>
        </w:rPr>
        <w:tab/>
      </w:r>
      <w:r w:rsidRPr="00305714">
        <w:rPr>
          <w:sz w:val="24"/>
          <w:lang w:val="en-GB"/>
        </w:rPr>
        <w:t xml:space="preserve">Nota </w:t>
      </w:r>
      <w:proofErr w:type="spellStart"/>
      <w:r w:rsidRPr="00305714">
        <w:rPr>
          <w:sz w:val="24"/>
          <w:lang w:val="en-GB"/>
        </w:rPr>
        <w:t>ministrata</w:t>
      </w:r>
      <w:proofErr w:type="spellEnd"/>
      <w:r w:rsidRPr="00305714">
        <w:rPr>
          <w:sz w:val="24"/>
          <w:lang w:val="en-GB"/>
        </w:rPr>
        <w:t xml:space="preserve"> primo in </w:t>
      </w:r>
      <w:proofErr w:type="spellStart"/>
      <w:proofErr w:type="gramStart"/>
      <w:r w:rsidRPr="00305714">
        <w:rPr>
          <w:sz w:val="24"/>
          <w:lang w:val="en-GB"/>
        </w:rPr>
        <w:t>expens</w:t>
      </w:r>
      <w:proofErr w:type="spellEnd"/>
      <w:r w:rsidRPr="00305714">
        <w:rPr>
          <w:sz w:val="24"/>
          <w:lang w:val="en-GB"/>
        </w:rPr>
        <w:t>(</w:t>
      </w:r>
      <w:proofErr w:type="gramEnd"/>
      <w:r w:rsidRPr="00305714">
        <w:rPr>
          <w:sz w:val="24"/>
          <w:lang w:val="en-GB"/>
        </w:rPr>
        <w:t xml:space="preserve">is) </w:t>
      </w:r>
      <w:proofErr w:type="spellStart"/>
      <w:r w:rsidRPr="00305714">
        <w:rPr>
          <w:sz w:val="24"/>
          <w:lang w:val="en-GB"/>
        </w:rPr>
        <w:t>domini</w:t>
      </w:r>
      <w:proofErr w:type="spellEnd"/>
      <w:r w:rsidRPr="00305714">
        <w:rPr>
          <w:sz w:val="24"/>
          <w:lang w:val="en-GB"/>
        </w:rPr>
        <w:t xml:space="preserve"> H(</w:t>
      </w:r>
      <w:proofErr w:type="spellStart"/>
      <w:r w:rsidRPr="00305714">
        <w:rPr>
          <w:sz w:val="24"/>
          <w:lang w:val="en-GB"/>
        </w:rPr>
        <w:t>einrici</w:t>
      </w:r>
      <w:proofErr w:type="spellEnd"/>
      <w:r w:rsidRPr="00305714">
        <w:rPr>
          <w:sz w:val="24"/>
          <w:lang w:val="en-GB"/>
        </w:rPr>
        <w:t xml:space="preserve">) </w:t>
      </w:r>
      <w:proofErr w:type="spellStart"/>
      <w:r w:rsidRPr="00305714">
        <w:rPr>
          <w:sz w:val="24"/>
          <w:lang w:val="en-GB"/>
        </w:rPr>
        <w:t>ducis</w:t>
      </w:r>
      <w:proofErr w:type="spellEnd"/>
      <w:r w:rsidRPr="00305714">
        <w:rPr>
          <w:sz w:val="24"/>
          <w:lang w:val="en-GB"/>
        </w:rPr>
        <w:t xml:space="preserve"> </w:t>
      </w:r>
      <w:proofErr w:type="spellStart"/>
      <w:r w:rsidRPr="00305714">
        <w:rPr>
          <w:sz w:val="24"/>
          <w:lang w:val="en-GB"/>
        </w:rPr>
        <w:t>Bawarie</w:t>
      </w:r>
      <w:proofErr w:type="spellEnd"/>
      <w:r>
        <w:rPr>
          <w:rStyle w:val="Funotenzeichen"/>
          <w:i/>
          <w:sz w:val="24"/>
        </w:rPr>
        <w:endnoteReference w:id="75"/>
      </w:r>
    </w:p>
    <w:p w:rsidR="00000000" w:rsidRPr="00305714" w:rsidRDefault="0026483B">
      <w:pPr>
        <w:tabs>
          <w:tab w:val="left" w:pos="-1305"/>
          <w:tab w:val="right" w:pos="-283"/>
          <w:tab w:val="left" w:pos="0"/>
          <w:tab w:val="left" w:pos="679"/>
          <w:tab w:val="right" w:pos="8510"/>
        </w:tabs>
        <w:spacing w:line="360" w:lineRule="auto"/>
        <w:ind w:left="679" w:right="679" w:hanging="679"/>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70</w:t>
      </w:r>
      <w:r>
        <w:rPr>
          <w:i/>
          <w:sz w:val="24"/>
        </w:rPr>
        <w:fldChar w:fldCharType="end"/>
      </w:r>
      <w:r w:rsidRPr="00305714">
        <w:rPr>
          <w:i/>
          <w:sz w:val="24"/>
          <w:lang w:val="en-GB"/>
        </w:rPr>
        <w:t>.]</w:t>
      </w:r>
      <w:r w:rsidRPr="00305714">
        <w:rPr>
          <w:sz w:val="24"/>
          <w:lang w:val="en-GB"/>
        </w:rPr>
        <w:tab/>
        <w:t>St(r</w:t>
      </w:r>
      <w:proofErr w:type="gramStart"/>
      <w:r w:rsidRPr="00305714">
        <w:rPr>
          <w:sz w:val="24"/>
          <w:lang w:val="en-GB"/>
        </w:rPr>
        <w:t>)vbinge</w:t>
      </w:r>
      <w:proofErr w:type="gramEnd"/>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_Ref390072010 </w:instrText>
      </w:r>
      <w:r>
        <w:rPr>
          <w:i/>
          <w:sz w:val="24"/>
          <w:vertAlign w:val="superscript"/>
        </w:rPr>
        <w:fldChar w:fldCharType="separate"/>
      </w:r>
      <w:r w:rsidRPr="00305714">
        <w:rPr>
          <w:i/>
          <w:sz w:val="24"/>
          <w:vertAlign w:val="superscript"/>
          <w:lang w:val="en-GB"/>
        </w:rPr>
        <w:t>2</w:t>
      </w:r>
      <w:r>
        <w:rPr>
          <w:i/>
          <w:sz w:val="24"/>
          <w:vertAlign w:val="superscript"/>
        </w:rPr>
        <w:fldChar w:fldCharType="end"/>
      </w:r>
      <w:r w:rsidRPr="00305714">
        <w:rPr>
          <w:sz w:val="24"/>
          <w:lang w:val="en-GB"/>
        </w:rPr>
        <w:t xml:space="preserve"> in </w:t>
      </w:r>
      <w:proofErr w:type="spellStart"/>
      <w:r w:rsidRPr="00305714">
        <w:rPr>
          <w:sz w:val="24"/>
          <w:lang w:val="en-GB"/>
        </w:rPr>
        <w:t>vigilia</w:t>
      </w:r>
      <w:proofErr w:type="spellEnd"/>
      <w:r w:rsidRPr="00305714">
        <w:rPr>
          <w:sz w:val="24"/>
          <w:lang w:val="en-GB"/>
        </w:rPr>
        <w:t xml:space="preserve"> </w:t>
      </w:r>
      <w:proofErr w:type="spellStart"/>
      <w:r w:rsidRPr="00305714">
        <w:rPr>
          <w:sz w:val="24"/>
          <w:lang w:val="en-GB"/>
        </w:rPr>
        <w:t>asscensionis</w:t>
      </w:r>
      <w:proofErr w:type="spellEnd"/>
      <w:r w:rsidRPr="00305714">
        <w:rPr>
          <w:sz w:val="24"/>
          <w:lang w:val="en-GB"/>
        </w:rPr>
        <w:t xml:space="preserve"> </w:t>
      </w:r>
      <w:proofErr w:type="spellStart"/>
      <w:r w:rsidRPr="00305714">
        <w:rPr>
          <w:sz w:val="24"/>
          <w:lang w:val="en-GB"/>
        </w:rPr>
        <w:t>domini</w:t>
      </w:r>
      <w:proofErr w:type="spellEnd"/>
      <w:r w:rsidRPr="00305714">
        <w:rPr>
          <w:sz w:val="24"/>
          <w:lang w:val="en-GB"/>
        </w:rPr>
        <w:t xml:space="preserve"> </w:t>
      </w:r>
      <w:r w:rsidRPr="00305714">
        <w:rPr>
          <w:i/>
          <w:sz w:val="24"/>
          <w:lang w:val="en-GB"/>
        </w:rPr>
        <w:t>[Mai 24]</w:t>
      </w:r>
      <w:r w:rsidRPr="00305714">
        <w:rPr>
          <w:sz w:val="24"/>
          <w:lang w:val="en-GB"/>
        </w:rPr>
        <w:t xml:space="preserve"> </w:t>
      </w:r>
      <w:proofErr w:type="spellStart"/>
      <w:r w:rsidRPr="00305714">
        <w:rPr>
          <w:sz w:val="24"/>
          <w:lang w:val="en-GB"/>
        </w:rPr>
        <w:t>eundo</w:t>
      </w:r>
      <w:proofErr w:type="spellEnd"/>
      <w:r w:rsidRPr="00305714">
        <w:rPr>
          <w:sz w:val="24"/>
          <w:lang w:val="en-GB"/>
        </w:rPr>
        <w:t xml:space="preserve"> versus </w:t>
      </w:r>
      <w:proofErr w:type="spellStart"/>
      <w:r w:rsidRPr="00305714">
        <w:rPr>
          <w:sz w:val="24"/>
          <w:lang w:val="en-GB"/>
        </w:rPr>
        <w:t>Bohemi</w:t>
      </w:r>
      <w:r w:rsidRPr="00305714">
        <w:rPr>
          <w:sz w:val="24"/>
          <w:lang w:val="en-GB"/>
        </w:rPr>
        <w:softHyphen/>
        <w:t>am</w:t>
      </w:r>
      <w:bookmarkStart w:id="42" w:name="_Ref390071666"/>
      <w:proofErr w:type="spellEnd"/>
      <w:r>
        <w:rPr>
          <w:rStyle w:val="Funotenzeichen"/>
          <w:i/>
          <w:sz w:val="24"/>
        </w:rPr>
        <w:endnoteReference w:id="76"/>
      </w:r>
      <w:bookmarkEnd w:id="42"/>
      <w:r w:rsidRPr="00305714">
        <w:rPr>
          <w:sz w:val="24"/>
          <w:lang w:val="en-GB"/>
        </w:rPr>
        <w:tab/>
        <w:t>8 lib. 41 d.</w:t>
      </w:r>
    </w:p>
    <w:p w:rsidR="00000000" w:rsidRPr="00305714" w:rsidRDefault="0026483B">
      <w:pPr>
        <w:tabs>
          <w:tab w:val="left" w:pos="-1305"/>
          <w:tab w:val="right" w:pos="-283"/>
          <w:tab w:val="left" w:pos="0"/>
          <w:tab w:val="left" w:pos="679"/>
          <w:tab w:val="right" w:pos="8510"/>
        </w:tabs>
        <w:spacing w:line="360" w:lineRule="auto"/>
        <w:ind w:left="679" w:right="679" w:hanging="679"/>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71</w:t>
      </w:r>
      <w:r>
        <w:rPr>
          <w:i/>
          <w:sz w:val="24"/>
        </w:rPr>
        <w:fldChar w:fldCharType="end"/>
      </w:r>
      <w:r w:rsidRPr="00305714">
        <w:rPr>
          <w:i/>
          <w:sz w:val="24"/>
          <w:lang w:val="en-GB"/>
        </w:rPr>
        <w:t>.]</w:t>
      </w:r>
      <w:r w:rsidRPr="00305714">
        <w:rPr>
          <w:sz w:val="24"/>
          <w:lang w:val="en-GB"/>
        </w:rPr>
        <w:tab/>
      </w:r>
      <w:proofErr w:type="spellStart"/>
      <w:r w:rsidRPr="00305714">
        <w:rPr>
          <w:sz w:val="24"/>
          <w:lang w:val="en-GB"/>
        </w:rPr>
        <w:t>Ibidem</w:t>
      </w:r>
      <w:proofErr w:type="spellEnd"/>
      <w:r w:rsidRPr="00305714">
        <w:rPr>
          <w:sz w:val="24"/>
          <w:lang w:val="en-GB"/>
        </w:rPr>
        <w:t xml:space="preserve"> circa Margarete </w:t>
      </w:r>
      <w:r w:rsidRPr="00305714">
        <w:rPr>
          <w:i/>
          <w:sz w:val="24"/>
          <w:lang w:val="en-GB"/>
        </w:rPr>
        <w:t xml:space="preserve">[um </w:t>
      </w:r>
      <w:proofErr w:type="spellStart"/>
      <w:r w:rsidRPr="00305714">
        <w:rPr>
          <w:i/>
          <w:sz w:val="24"/>
          <w:lang w:val="en-GB"/>
        </w:rPr>
        <w:t>Juli</w:t>
      </w:r>
      <w:proofErr w:type="spellEnd"/>
      <w:r w:rsidRPr="00305714">
        <w:rPr>
          <w:i/>
          <w:sz w:val="24"/>
          <w:lang w:val="en-GB"/>
        </w:rPr>
        <w:t xml:space="preserve"> 12]</w:t>
      </w:r>
      <w:r w:rsidRPr="00305714">
        <w:rPr>
          <w:sz w:val="24"/>
          <w:lang w:val="en-GB"/>
        </w:rPr>
        <w:t xml:space="preserve"> per 9 dies ad </w:t>
      </w:r>
      <w:proofErr w:type="spellStart"/>
      <w:r w:rsidRPr="00305714">
        <w:rPr>
          <w:sz w:val="24"/>
          <w:lang w:val="en-GB"/>
        </w:rPr>
        <w:t>placitandum</w:t>
      </w:r>
      <w:bookmarkStart w:id="43" w:name="_Ref449519953"/>
      <w:proofErr w:type="spellEnd"/>
      <w:r>
        <w:rPr>
          <w:rStyle w:val="Funotenzeichen"/>
          <w:i/>
          <w:sz w:val="24"/>
        </w:rPr>
        <w:endnoteReference w:id="77"/>
      </w:r>
      <w:bookmarkEnd w:id="43"/>
      <w:r w:rsidRPr="00305714">
        <w:rPr>
          <w:sz w:val="24"/>
          <w:lang w:val="en-GB"/>
        </w:rPr>
        <w:t xml:space="preserve"> cum </w:t>
      </w:r>
      <w:proofErr w:type="spellStart"/>
      <w:r w:rsidRPr="00305714">
        <w:rPr>
          <w:sz w:val="24"/>
          <w:lang w:val="en-GB"/>
        </w:rPr>
        <w:t>civibus</w:t>
      </w:r>
      <w:proofErr w:type="spellEnd"/>
      <w:r w:rsidRPr="00305714">
        <w:rPr>
          <w:sz w:val="24"/>
          <w:lang w:val="en-GB"/>
        </w:rPr>
        <w:t xml:space="preserve"> </w:t>
      </w:r>
      <w:proofErr w:type="spellStart"/>
      <w:r w:rsidRPr="00305714">
        <w:rPr>
          <w:sz w:val="24"/>
          <w:lang w:val="en-GB"/>
        </w:rPr>
        <w:t>ibidem</w:t>
      </w:r>
      <w:proofErr w:type="spellEnd"/>
      <w:r w:rsidRPr="00305714">
        <w:rPr>
          <w:sz w:val="24"/>
          <w:lang w:val="en-GB"/>
        </w:rPr>
        <w:t xml:space="preserve"> </w:t>
      </w:r>
      <w:r w:rsidRPr="00305714">
        <w:rPr>
          <w:sz w:val="24"/>
          <w:lang w:val="en-GB"/>
        </w:rPr>
        <w:tab/>
        <w:t>126 lib.</w:t>
      </w:r>
      <w:r>
        <w:rPr>
          <w:rStyle w:val="Funotenzeichen"/>
          <w:i/>
          <w:sz w:val="24"/>
        </w:rPr>
        <w:footnoteReference w:id="38"/>
      </w:r>
      <w:r w:rsidRPr="00305714">
        <w:rPr>
          <w:sz w:val="24"/>
          <w:lang w:val="en-GB"/>
        </w:rPr>
        <w:t xml:space="preserve"> 72 d.</w:t>
      </w:r>
    </w:p>
    <w:p w:rsidR="00000000" w:rsidRPr="00305714" w:rsidRDefault="0026483B">
      <w:pPr>
        <w:tabs>
          <w:tab w:val="left" w:pos="-1305"/>
          <w:tab w:val="right" w:pos="-283"/>
          <w:tab w:val="left" w:pos="0"/>
          <w:tab w:val="left" w:pos="679"/>
          <w:tab w:val="right" w:pos="8510"/>
        </w:tabs>
        <w:spacing w:line="360" w:lineRule="auto"/>
        <w:ind w:left="679" w:right="679" w:hanging="679"/>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72</w:t>
      </w:r>
      <w:r>
        <w:rPr>
          <w:i/>
          <w:sz w:val="24"/>
        </w:rPr>
        <w:fldChar w:fldCharType="end"/>
      </w:r>
      <w:r w:rsidRPr="00305714">
        <w:rPr>
          <w:i/>
          <w:sz w:val="24"/>
          <w:lang w:val="en-GB"/>
        </w:rPr>
        <w:t>.]</w:t>
      </w:r>
      <w:r w:rsidRPr="00305714">
        <w:rPr>
          <w:sz w:val="24"/>
          <w:lang w:val="en-GB"/>
        </w:rPr>
        <w:tab/>
        <w:t xml:space="preserve">In </w:t>
      </w:r>
      <w:proofErr w:type="spellStart"/>
      <w:r w:rsidRPr="00305714">
        <w:rPr>
          <w:sz w:val="24"/>
          <w:lang w:val="en-GB"/>
        </w:rPr>
        <w:t>Pogen</w:t>
      </w:r>
      <w:bookmarkStart w:id="44" w:name="_Ref390073643"/>
      <w:proofErr w:type="spellEnd"/>
      <w:r>
        <w:rPr>
          <w:rStyle w:val="Funotenzeichen"/>
          <w:i/>
          <w:sz w:val="24"/>
        </w:rPr>
        <w:endnoteReference w:id="78"/>
      </w:r>
      <w:bookmarkEnd w:id="44"/>
      <w:r w:rsidRPr="00305714">
        <w:rPr>
          <w:sz w:val="24"/>
          <w:lang w:val="en-GB"/>
        </w:rPr>
        <w:t xml:space="preserve"> </w:t>
      </w:r>
      <w:proofErr w:type="spellStart"/>
      <w:r w:rsidRPr="00305714">
        <w:rPr>
          <w:sz w:val="24"/>
          <w:lang w:val="en-GB"/>
        </w:rPr>
        <w:t>sexta</w:t>
      </w:r>
      <w:proofErr w:type="spellEnd"/>
      <w:r w:rsidRPr="00305714">
        <w:rPr>
          <w:sz w:val="24"/>
          <w:lang w:val="en-GB"/>
        </w:rPr>
        <w:t xml:space="preserve"> feria post Marg</w:t>
      </w:r>
      <w:r w:rsidRPr="00305714">
        <w:rPr>
          <w:sz w:val="24"/>
          <w:lang w:val="en-GB"/>
        </w:rPr>
        <w:t xml:space="preserve">arete </w:t>
      </w:r>
      <w:r w:rsidRPr="00305714">
        <w:rPr>
          <w:i/>
          <w:sz w:val="24"/>
          <w:lang w:val="en-GB"/>
        </w:rPr>
        <w:t>[</w:t>
      </w:r>
      <w:proofErr w:type="spellStart"/>
      <w:r w:rsidRPr="00305714">
        <w:rPr>
          <w:i/>
          <w:sz w:val="24"/>
          <w:lang w:val="en-GB"/>
        </w:rPr>
        <w:t>Juli</w:t>
      </w:r>
      <w:proofErr w:type="spellEnd"/>
      <w:r w:rsidRPr="00305714">
        <w:rPr>
          <w:i/>
          <w:sz w:val="24"/>
          <w:lang w:val="en-GB"/>
        </w:rPr>
        <w:t xml:space="preserve"> 21]</w:t>
      </w:r>
      <w:r w:rsidRPr="00305714">
        <w:rPr>
          <w:sz w:val="24"/>
          <w:lang w:val="en-GB"/>
        </w:rPr>
        <w:t xml:space="preserve"> </w:t>
      </w:r>
      <w:proofErr w:type="spellStart"/>
      <w:r w:rsidRPr="00305714">
        <w:rPr>
          <w:sz w:val="24"/>
          <w:lang w:val="en-GB"/>
        </w:rPr>
        <w:t>eundo</w:t>
      </w:r>
      <w:proofErr w:type="spellEnd"/>
      <w:r w:rsidRPr="00305714">
        <w:rPr>
          <w:sz w:val="24"/>
          <w:lang w:val="en-GB"/>
        </w:rPr>
        <w:t xml:space="preserve"> in </w:t>
      </w:r>
      <w:proofErr w:type="spellStart"/>
      <w:proofErr w:type="gramStart"/>
      <w:r w:rsidRPr="00305714">
        <w:rPr>
          <w:sz w:val="24"/>
          <w:lang w:val="en-GB"/>
        </w:rPr>
        <w:t>Tekkend</w:t>
      </w:r>
      <w:proofErr w:type="spellEnd"/>
      <w:r w:rsidRPr="00305714">
        <w:rPr>
          <w:sz w:val="24"/>
          <w:lang w:val="en-GB"/>
        </w:rPr>
        <w:t>(</w:t>
      </w:r>
      <w:proofErr w:type="spellStart"/>
      <w:proofErr w:type="gramEnd"/>
      <w:r w:rsidRPr="00305714">
        <w:rPr>
          <w:sz w:val="24"/>
          <w:lang w:val="en-GB"/>
        </w:rPr>
        <w:t>orf</w:t>
      </w:r>
      <w:proofErr w:type="spellEnd"/>
      <w:r w:rsidRPr="00305714">
        <w:rPr>
          <w:sz w:val="24"/>
          <w:lang w:val="en-GB"/>
        </w:rPr>
        <w:t>)</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_Ref390072189 </w:instrText>
      </w:r>
      <w:r>
        <w:rPr>
          <w:i/>
          <w:sz w:val="24"/>
          <w:vertAlign w:val="superscript"/>
        </w:rPr>
        <w:fldChar w:fldCharType="separate"/>
      </w:r>
      <w:r w:rsidRPr="00305714">
        <w:rPr>
          <w:i/>
          <w:sz w:val="24"/>
          <w:vertAlign w:val="superscript"/>
          <w:lang w:val="en-GB"/>
        </w:rPr>
        <w:t>42</w:t>
      </w:r>
      <w:r>
        <w:rPr>
          <w:i/>
          <w:sz w:val="24"/>
          <w:vertAlign w:val="superscript"/>
        </w:rPr>
        <w:fldChar w:fldCharType="end"/>
      </w:r>
      <w:r w:rsidRPr="00305714">
        <w:rPr>
          <w:sz w:val="24"/>
          <w:lang w:val="en-GB"/>
        </w:rPr>
        <w:tab/>
        <w:t>2 lib. 4 d.</w:t>
      </w:r>
    </w:p>
    <w:p w:rsidR="00000000" w:rsidRPr="00305714" w:rsidRDefault="0026483B">
      <w:pPr>
        <w:tabs>
          <w:tab w:val="left" w:pos="-1305"/>
          <w:tab w:val="right" w:pos="-283"/>
          <w:tab w:val="left" w:pos="0"/>
          <w:tab w:val="left" w:pos="679"/>
          <w:tab w:val="right" w:pos="8510"/>
        </w:tabs>
        <w:spacing w:line="360" w:lineRule="auto"/>
        <w:ind w:left="679" w:right="679" w:hanging="679"/>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73</w:t>
      </w:r>
      <w:r>
        <w:rPr>
          <w:i/>
          <w:sz w:val="24"/>
        </w:rPr>
        <w:fldChar w:fldCharType="end"/>
      </w:r>
      <w:r w:rsidRPr="00305714">
        <w:rPr>
          <w:i/>
          <w:sz w:val="24"/>
          <w:lang w:val="en-GB"/>
        </w:rPr>
        <w:t>.]</w:t>
      </w:r>
      <w:r w:rsidRPr="00305714">
        <w:rPr>
          <w:sz w:val="24"/>
          <w:lang w:val="en-GB"/>
        </w:rPr>
        <w:tab/>
      </w:r>
      <w:proofErr w:type="gramStart"/>
      <w:r w:rsidRPr="00305714">
        <w:rPr>
          <w:sz w:val="24"/>
          <w:lang w:val="en-GB"/>
        </w:rPr>
        <w:t xml:space="preserve">In </w:t>
      </w:r>
      <w:proofErr w:type="spellStart"/>
      <w:r w:rsidRPr="00305714">
        <w:rPr>
          <w:sz w:val="24"/>
          <w:lang w:val="en-GB"/>
        </w:rPr>
        <w:t>F</w:t>
      </w:r>
      <w:r w:rsidRPr="00305714">
        <w:rPr>
          <w:rFonts w:ascii="Times New Georg" w:hAnsi="Times New Georg"/>
          <w:sz w:val="24"/>
          <w:lang w:val="en-GB"/>
        </w:rPr>
        <w:t>u</w:t>
      </w:r>
      <w:r w:rsidRPr="00305714">
        <w:rPr>
          <w:sz w:val="24"/>
          <w:lang w:val="en-GB"/>
        </w:rPr>
        <w:t>rtt</w:t>
      </w:r>
      <w:bookmarkStart w:id="45" w:name="_Ref390073462"/>
      <w:proofErr w:type="spellEnd"/>
      <w:r>
        <w:rPr>
          <w:rStyle w:val="Funotenzeichen"/>
          <w:i/>
          <w:sz w:val="24"/>
        </w:rPr>
        <w:endnoteReference w:id="79"/>
      </w:r>
      <w:bookmarkEnd w:id="45"/>
      <w:r w:rsidRPr="00305714">
        <w:rPr>
          <w:sz w:val="24"/>
          <w:lang w:val="en-GB"/>
        </w:rPr>
        <w:t xml:space="preserve"> in </w:t>
      </w:r>
      <w:proofErr w:type="spellStart"/>
      <w:r w:rsidRPr="00305714">
        <w:rPr>
          <w:sz w:val="24"/>
          <w:lang w:val="en-GB"/>
        </w:rPr>
        <w:t>grastino</w:t>
      </w:r>
      <w:proofErr w:type="spellEnd"/>
      <w:r w:rsidRPr="00305714">
        <w:rPr>
          <w:sz w:val="24"/>
          <w:lang w:val="en-GB"/>
        </w:rPr>
        <w:t xml:space="preserve"> </w:t>
      </w:r>
      <w:proofErr w:type="spellStart"/>
      <w:r w:rsidRPr="00305714">
        <w:rPr>
          <w:sz w:val="24"/>
          <w:lang w:val="en-GB"/>
        </w:rPr>
        <w:t>beati</w:t>
      </w:r>
      <w:proofErr w:type="spellEnd"/>
      <w:r w:rsidRPr="00305714">
        <w:rPr>
          <w:sz w:val="24"/>
          <w:lang w:val="en-GB"/>
        </w:rPr>
        <w:t xml:space="preserve"> Jacobi </w:t>
      </w:r>
      <w:r w:rsidRPr="00305714">
        <w:rPr>
          <w:i/>
          <w:sz w:val="24"/>
          <w:lang w:val="en-GB"/>
        </w:rPr>
        <w:t>[</w:t>
      </w:r>
      <w:proofErr w:type="spellStart"/>
      <w:r w:rsidRPr="00305714">
        <w:rPr>
          <w:i/>
          <w:sz w:val="24"/>
          <w:lang w:val="en-GB"/>
        </w:rPr>
        <w:t>Juli</w:t>
      </w:r>
      <w:proofErr w:type="spellEnd"/>
      <w:r w:rsidRPr="00305714">
        <w:rPr>
          <w:i/>
          <w:sz w:val="24"/>
          <w:lang w:val="en-GB"/>
        </w:rPr>
        <w:t xml:space="preserve"> 26] </w:t>
      </w:r>
      <w:proofErr w:type="spellStart"/>
      <w:r w:rsidRPr="00305714">
        <w:rPr>
          <w:sz w:val="24"/>
          <w:lang w:val="en-GB"/>
        </w:rPr>
        <w:t>evndo</w:t>
      </w:r>
      <w:proofErr w:type="spellEnd"/>
      <w:r w:rsidRPr="00305714">
        <w:rPr>
          <w:sz w:val="24"/>
          <w:lang w:val="en-GB"/>
        </w:rPr>
        <w:t xml:space="preserve"> de Bohemia</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_Ref390071666 </w:instrText>
      </w:r>
      <w:r>
        <w:rPr>
          <w:i/>
          <w:sz w:val="24"/>
          <w:vertAlign w:val="superscript"/>
        </w:rPr>
        <w:fldChar w:fldCharType="separate"/>
      </w:r>
      <w:r w:rsidRPr="00305714">
        <w:rPr>
          <w:i/>
          <w:sz w:val="24"/>
          <w:vertAlign w:val="superscript"/>
          <w:lang w:val="en-GB"/>
        </w:rPr>
        <w:t>76</w:t>
      </w:r>
      <w:r>
        <w:rPr>
          <w:i/>
          <w:sz w:val="24"/>
          <w:vertAlign w:val="superscript"/>
        </w:rPr>
        <w:fldChar w:fldCharType="end"/>
      </w:r>
      <w:r w:rsidRPr="00305714">
        <w:rPr>
          <w:sz w:val="24"/>
          <w:lang w:val="en-GB"/>
        </w:rPr>
        <w:t xml:space="preserve"> per </w:t>
      </w:r>
      <w:proofErr w:type="spellStart"/>
      <w:r w:rsidRPr="00305714">
        <w:rPr>
          <w:sz w:val="24"/>
          <w:lang w:val="en-GB"/>
        </w:rPr>
        <w:t>noctem</w:t>
      </w:r>
      <w:proofErr w:type="spellEnd"/>
      <w:r w:rsidRPr="00305714">
        <w:rPr>
          <w:sz w:val="24"/>
          <w:lang w:val="en-GB"/>
        </w:rPr>
        <w:tab/>
        <w:t>8 lib.</w:t>
      </w:r>
      <w:proofErr w:type="gramEnd"/>
      <w:r w:rsidRPr="00305714">
        <w:rPr>
          <w:sz w:val="24"/>
          <w:lang w:val="en-GB"/>
        </w:rPr>
        <w:t xml:space="preserve"> </w:t>
      </w:r>
      <w:proofErr w:type="gramStart"/>
      <w:r w:rsidRPr="00305714">
        <w:rPr>
          <w:sz w:val="24"/>
          <w:lang w:val="en-GB"/>
        </w:rPr>
        <w:t>minus</w:t>
      </w:r>
      <w:proofErr w:type="gramEnd"/>
      <w:r w:rsidRPr="00305714">
        <w:rPr>
          <w:sz w:val="24"/>
          <w:lang w:val="en-GB"/>
        </w:rPr>
        <w:t xml:space="preserve"> 45 d.</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w:instrText>
      </w:r>
      <w:r>
        <w:rPr>
          <w:i/>
          <w:sz w:val="24"/>
        </w:rPr>
        <w:instrText xml:space="preserve">nträge \* </w:instrText>
      </w:r>
      <w:r>
        <w:rPr>
          <w:i/>
          <w:sz w:val="24"/>
        </w:rPr>
        <w:instrText>ARABIC</w:instrText>
      </w:r>
      <w:r>
        <w:rPr>
          <w:i/>
          <w:sz w:val="24"/>
        </w:rPr>
        <w:instrText xml:space="preserve"> \n</w:instrText>
      </w:r>
      <w:r>
        <w:rPr>
          <w:i/>
          <w:sz w:val="24"/>
        </w:rPr>
        <w:fldChar w:fldCharType="separate"/>
      </w:r>
      <w:r>
        <w:rPr>
          <w:i/>
          <w:noProof/>
          <w:sz w:val="24"/>
        </w:rPr>
        <w:t>74</w:t>
      </w:r>
      <w:r>
        <w:rPr>
          <w:i/>
          <w:sz w:val="24"/>
        </w:rPr>
        <w:fldChar w:fldCharType="end"/>
      </w:r>
      <w:r>
        <w:rPr>
          <w:i/>
          <w:sz w:val="24"/>
        </w:rPr>
        <w:t>.]</w:t>
      </w:r>
      <w:r>
        <w:rPr>
          <w:sz w:val="24"/>
        </w:rPr>
        <w:tab/>
        <w:t>In Viechtach</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_Ref390073380 </w:instrText>
      </w:r>
      <w:r>
        <w:rPr>
          <w:i/>
          <w:sz w:val="24"/>
          <w:vertAlign w:val="superscript"/>
        </w:rPr>
        <w:fldChar w:fldCharType="separate"/>
      </w:r>
      <w:r>
        <w:rPr>
          <w:i/>
          <w:sz w:val="24"/>
          <w:vertAlign w:val="superscript"/>
        </w:rPr>
        <w:t>40</w:t>
      </w:r>
      <w:r>
        <w:rPr>
          <w:i/>
          <w:sz w:val="24"/>
          <w:vertAlign w:val="superscript"/>
        </w:rPr>
        <w:fldChar w:fldCharType="end"/>
      </w:r>
      <w:r>
        <w:rPr>
          <w:sz w:val="24"/>
        </w:rPr>
        <w:t xml:space="preserve"> </w:t>
      </w:r>
      <w:proofErr w:type="spellStart"/>
      <w:r>
        <w:rPr>
          <w:sz w:val="24"/>
        </w:rPr>
        <w:t>eodem</w:t>
      </w:r>
      <w:proofErr w:type="spellEnd"/>
      <w:r>
        <w:rPr>
          <w:sz w:val="24"/>
        </w:rPr>
        <w:t xml:space="preserve"> die </w:t>
      </w:r>
      <w:proofErr w:type="spellStart"/>
      <w:r>
        <w:rPr>
          <w:sz w:val="24"/>
        </w:rPr>
        <w:t>evndo</w:t>
      </w:r>
      <w:proofErr w:type="spellEnd"/>
      <w:r>
        <w:rPr>
          <w:sz w:val="24"/>
        </w:rPr>
        <w:t xml:space="preserve"> in </w:t>
      </w:r>
      <w:proofErr w:type="spellStart"/>
      <w:r>
        <w:rPr>
          <w:sz w:val="24"/>
        </w:rPr>
        <w:t>Tekkend</w:t>
      </w:r>
      <w:proofErr w:type="spellEnd"/>
      <w:r>
        <w:rPr>
          <w:sz w:val="24"/>
        </w:rPr>
        <w:t>(</w:t>
      </w:r>
      <w:proofErr w:type="spellStart"/>
      <w:r>
        <w:rPr>
          <w:sz w:val="24"/>
        </w:rPr>
        <w:t>orf</w:t>
      </w:r>
      <w:proofErr w:type="spellEnd"/>
      <w:r>
        <w:rPr>
          <w:sz w:val="24"/>
        </w:rPr>
        <w:t>)</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_Ref390072189 </w:instrText>
      </w:r>
      <w:r>
        <w:rPr>
          <w:i/>
          <w:sz w:val="24"/>
          <w:vertAlign w:val="superscript"/>
        </w:rPr>
        <w:fldChar w:fldCharType="separate"/>
      </w:r>
      <w:r>
        <w:rPr>
          <w:i/>
          <w:sz w:val="24"/>
          <w:vertAlign w:val="superscript"/>
        </w:rPr>
        <w:t>42</w:t>
      </w:r>
      <w:r>
        <w:rPr>
          <w:i/>
          <w:sz w:val="24"/>
          <w:vertAlign w:val="superscript"/>
        </w:rPr>
        <w:fldChar w:fldCharType="end"/>
      </w:r>
      <w:r>
        <w:rPr>
          <w:sz w:val="24"/>
        </w:rPr>
        <w:t xml:space="preserve"> </w:t>
      </w:r>
      <w:r>
        <w:rPr>
          <w:sz w:val="24"/>
        </w:rPr>
        <w:tab/>
        <w:t>3</w:t>
      </w:r>
      <w:r>
        <w:rPr>
          <w:rStyle w:val="Funotenzeichen"/>
          <w:i/>
          <w:sz w:val="24"/>
        </w:rPr>
        <w:footnoteReference w:id="39"/>
      </w:r>
      <w:r>
        <w:rPr>
          <w:sz w:val="24"/>
        </w:rPr>
        <w:t xml:space="preserve"> </w:t>
      </w:r>
      <w:proofErr w:type="spellStart"/>
      <w:r>
        <w:rPr>
          <w:sz w:val="24"/>
        </w:rPr>
        <w:t>lib</w:t>
      </w:r>
      <w:proofErr w:type="spellEnd"/>
      <w:r>
        <w:rPr>
          <w:sz w:val="24"/>
        </w:rPr>
        <w:t>. 6 sol. 24 d.</w:t>
      </w:r>
    </w:p>
    <w:p w:rsidR="00000000" w:rsidRDefault="0026483B">
      <w:pPr>
        <w:tabs>
          <w:tab w:val="left" w:pos="-1305"/>
          <w:tab w:val="right" w:pos="-283"/>
          <w:tab w:val="left" w:pos="0"/>
          <w:tab w:val="left" w:pos="679"/>
          <w:tab w:val="right" w:pos="8510"/>
        </w:tabs>
        <w:spacing w:after="180" w:line="360" w:lineRule="auto"/>
        <w:ind w:left="679" w:right="679" w:hanging="679"/>
        <w:rPr>
          <w:sz w:val="24"/>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75</w:t>
      </w:r>
      <w:r>
        <w:rPr>
          <w:i/>
          <w:sz w:val="24"/>
        </w:rPr>
        <w:fldChar w:fldCharType="end"/>
      </w:r>
      <w:r w:rsidRPr="00305714">
        <w:rPr>
          <w:i/>
          <w:sz w:val="24"/>
          <w:lang w:val="en-GB"/>
        </w:rPr>
        <w:t>.]</w:t>
      </w:r>
      <w:r w:rsidRPr="00305714">
        <w:rPr>
          <w:sz w:val="24"/>
          <w:lang w:val="en-GB"/>
        </w:rPr>
        <w:tab/>
        <w:t>St(r)vbinge</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_Ref390072010 </w:instrText>
      </w:r>
      <w:r>
        <w:rPr>
          <w:i/>
          <w:sz w:val="24"/>
          <w:vertAlign w:val="superscript"/>
        </w:rPr>
        <w:fldChar w:fldCharType="separate"/>
      </w:r>
      <w:r w:rsidRPr="00305714">
        <w:rPr>
          <w:i/>
          <w:sz w:val="24"/>
          <w:vertAlign w:val="superscript"/>
          <w:lang w:val="en-GB"/>
        </w:rPr>
        <w:t>2</w:t>
      </w:r>
      <w:r>
        <w:rPr>
          <w:i/>
          <w:sz w:val="24"/>
          <w:vertAlign w:val="superscript"/>
        </w:rPr>
        <w:fldChar w:fldCharType="end"/>
      </w:r>
      <w:r w:rsidRPr="00305714">
        <w:rPr>
          <w:sz w:val="24"/>
          <w:lang w:val="en-GB"/>
        </w:rPr>
        <w:t xml:space="preserve"> circa </w:t>
      </w:r>
      <w:proofErr w:type="spellStart"/>
      <w:r w:rsidRPr="00305714">
        <w:rPr>
          <w:sz w:val="24"/>
          <w:lang w:val="en-GB"/>
        </w:rPr>
        <w:t>nat</w:t>
      </w:r>
      <w:r w:rsidRPr="00305714">
        <w:rPr>
          <w:sz w:val="24"/>
          <w:lang w:val="en-GB"/>
        </w:rPr>
        <w:t>ivitatem</w:t>
      </w:r>
      <w:proofErr w:type="spellEnd"/>
      <w:r w:rsidRPr="00305714">
        <w:rPr>
          <w:sz w:val="24"/>
          <w:lang w:val="en-GB"/>
        </w:rPr>
        <w:t xml:space="preserve"> </w:t>
      </w:r>
      <w:proofErr w:type="spellStart"/>
      <w:r w:rsidRPr="00305714">
        <w:rPr>
          <w:sz w:val="24"/>
          <w:lang w:val="en-GB"/>
        </w:rPr>
        <w:t>beate</w:t>
      </w:r>
      <w:proofErr w:type="spellEnd"/>
      <w:r w:rsidRPr="00305714">
        <w:rPr>
          <w:sz w:val="24"/>
          <w:lang w:val="en-GB"/>
        </w:rPr>
        <w:t xml:space="preserve"> </w:t>
      </w:r>
      <w:proofErr w:type="spellStart"/>
      <w:r w:rsidRPr="00305714">
        <w:rPr>
          <w:sz w:val="24"/>
          <w:lang w:val="en-GB"/>
        </w:rPr>
        <w:t>virginis</w:t>
      </w:r>
      <w:proofErr w:type="spellEnd"/>
      <w:r w:rsidRPr="00305714">
        <w:rPr>
          <w:sz w:val="24"/>
          <w:lang w:val="en-GB"/>
        </w:rPr>
        <w:t xml:space="preserve"> </w:t>
      </w:r>
      <w:r w:rsidRPr="00305714">
        <w:rPr>
          <w:i/>
          <w:sz w:val="24"/>
          <w:lang w:val="en-GB"/>
        </w:rPr>
        <w:t>[um Sept. 8.]</w:t>
      </w:r>
      <w:r w:rsidRPr="00305714">
        <w:rPr>
          <w:sz w:val="24"/>
          <w:lang w:val="en-GB"/>
        </w:rPr>
        <w:t xml:space="preserve"> et </w:t>
      </w:r>
      <w:proofErr w:type="spellStart"/>
      <w:r w:rsidRPr="00305714">
        <w:rPr>
          <w:sz w:val="24"/>
          <w:lang w:val="en-GB"/>
        </w:rPr>
        <w:t>subsequentes</w:t>
      </w:r>
      <w:proofErr w:type="spellEnd"/>
      <w:r>
        <w:rPr>
          <w:rStyle w:val="Funotenzeichen"/>
          <w:i/>
          <w:sz w:val="24"/>
        </w:rPr>
        <w:footnoteReference w:id="40"/>
      </w:r>
      <w:r w:rsidRPr="00305714">
        <w:rPr>
          <w:sz w:val="24"/>
          <w:lang w:val="en-GB"/>
        </w:rPr>
        <w:t xml:space="preserve"> per 12 dies </w:t>
      </w:r>
      <w:proofErr w:type="spellStart"/>
      <w:r w:rsidRPr="00305714">
        <w:rPr>
          <w:sz w:val="24"/>
          <w:lang w:val="en-GB"/>
        </w:rPr>
        <w:t>presente</w:t>
      </w:r>
      <w:proofErr w:type="spellEnd"/>
      <w:r w:rsidRPr="00305714">
        <w:rPr>
          <w:sz w:val="24"/>
          <w:lang w:val="en-GB"/>
        </w:rPr>
        <w:t xml:space="preserve"> </w:t>
      </w:r>
      <w:proofErr w:type="spellStart"/>
      <w:r w:rsidRPr="00305714">
        <w:rPr>
          <w:sz w:val="24"/>
          <w:lang w:val="en-GB"/>
        </w:rPr>
        <w:t>rege</w:t>
      </w:r>
      <w:proofErr w:type="spellEnd"/>
      <w:r w:rsidRPr="00305714">
        <w:rPr>
          <w:sz w:val="24"/>
          <w:lang w:val="en-GB"/>
        </w:rPr>
        <w:t xml:space="preserve"> Bohemie</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_Ref390071666 </w:instrText>
      </w:r>
      <w:r>
        <w:rPr>
          <w:i/>
          <w:sz w:val="24"/>
          <w:vertAlign w:val="superscript"/>
        </w:rPr>
        <w:fldChar w:fldCharType="separate"/>
      </w:r>
      <w:r w:rsidRPr="00305714">
        <w:rPr>
          <w:i/>
          <w:sz w:val="24"/>
          <w:vertAlign w:val="superscript"/>
          <w:lang w:val="en-GB"/>
        </w:rPr>
        <w:t>76</w:t>
      </w:r>
      <w:r>
        <w:rPr>
          <w:i/>
          <w:sz w:val="24"/>
          <w:vertAlign w:val="superscript"/>
        </w:rPr>
        <w:fldChar w:fldCharType="end"/>
      </w:r>
      <w:r w:rsidRPr="00305714">
        <w:rPr>
          <w:i/>
          <w:sz w:val="24"/>
          <w:lang w:val="en-GB"/>
        </w:rPr>
        <w:t>,</w:t>
      </w:r>
      <w:r w:rsidRPr="00305714">
        <w:rPr>
          <w:sz w:val="24"/>
          <w:lang w:val="en-GB"/>
        </w:rPr>
        <w:t xml:space="preserve"> </w:t>
      </w:r>
      <w:proofErr w:type="spellStart"/>
      <w:r w:rsidRPr="00305714">
        <w:rPr>
          <w:sz w:val="24"/>
          <w:lang w:val="en-GB"/>
        </w:rPr>
        <w:t>duce</w:t>
      </w:r>
      <w:proofErr w:type="spellEnd"/>
      <w:r w:rsidRPr="00305714">
        <w:rPr>
          <w:sz w:val="24"/>
          <w:lang w:val="en-GB"/>
        </w:rPr>
        <w:t xml:space="preserve"> </w:t>
      </w:r>
      <w:proofErr w:type="spellStart"/>
      <w:r w:rsidRPr="00305714">
        <w:rPr>
          <w:sz w:val="24"/>
          <w:lang w:val="en-GB"/>
        </w:rPr>
        <w:t>Saxonie</w:t>
      </w:r>
      <w:proofErr w:type="spellEnd"/>
      <w:r>
        <w:rPr>
          <w:rStyle w:val="Funotenzeichen"/>
          <w:i/>
          <w:sz w:val="24"/>
        </w:rPr>
        <w:endnoteReference w:id="80"/>
      </w:r>
      <w:r w:rsidRPr="00305714">
        <w:rPr>
          <w:sz w:val="24"/>
          <w:lang w:val="en-GB"/>
        </w:rPr>
        <w:t xml:space="preserve">, </w:t>
      </w:r>
      <w:proofErr w:type="spellStart"/>
      <w:r w:rsidRPr="00305714">
        <w:rPr>
          <w:sz w:val="24"/>
          <w:lang w:val="en-GB"/>
        </w:rPr>
        <w:t>relicte</w:t>
      </w:r>
      <w:proofErr w:type="spellEnd"/>
      <w:r>
        <w:rPr>
          <w:rStyle w:val="Funotenzeichen"/>
          <w:i/>
          <w:sz w:val="24"/>
        </w:rPr>
        <w:footnoteReference w:id="41"/>
      </w:r>
      <w:r w:rsidRPr="00305714">
        <w:rPr>
          <w:sz w:val="24"/>
          <w:lang w:val="en-GB"/>
        </w:rPr>
        <w:t xml:space="preserve"> </w:t>
      </w:r>
      <w:proofErr w:type="spellStart"/>
      <w:r w:rsidRPr="00305714">
        <w:rPr>
          <w:sz w:val="24"/>
          <w:lang w:val="en-GB"/>
        </w:rPr>
        <w:t>ducis</w:t>
      </w:r>
      <w:proofErr w:type="spellEnd"/>
      <w:r w:rsidRPr="00305714">
        <w:rPr>
          <w:sz w:val="24"/>
          <w:lang w:val="en-GB"/>
        </w:rPr>
        <w:t xml:space="preserve"> </w:t>
      </w:r>
      <w:proofErr w:type="spellStart"/>
      <w:r w:rsidRPr="00305714">
        <w:rPr>
          <w:sz w:val="24"/>
          <w:lang w:val="en-GB"/>
        </w:rPr>
        <w:t>Ottonis</w:t>
      </w:r>
      <w:proofErr w:type="spellEnd"/>
      <w:r w:rsidRPr="00305714">
        <w:rPr>
          <w:sz w:val="24"/>
          <w:lang w:val="en-GB"/>
        </w:rPr>
        <w:t xml:space="preserve"> pie </w:t>
      </w:r>
      <w:proofErr w:type="spellStart"/>
      <w:r w:rsidRPr="00305714">
        <w:rPr>
          <w:sz w:val="24"/>
          <w:lang w:val="en-GB"/>
        </w:rPr>
        <w:t>m</w:t>
      </w:r>
      <w:r w:rsidRPr="00305714">
        <w:rPr>
          <w:sz w:val="24"/>
          <w:lang w:val="en-GB"/>
        </w:rPr>
        <w:t>e</w:t>
      </w:r>
      <w:r w:rsidRPr="00305714">
        <w:rPr>
          <w:sz w:val="24"/>
          <w:lang w:val="en-GB"/>
        </w:rPr>
        <w:t>morie</w:t>
      </w:r>
      <w:proofErr w:type="spellEnd"/>
      <w:r>
        <w:rPr>
          <w:rStyle w:val="Endnotenzeichen"/>
        </w:rPr>
        <w:endnoteReference w:id="81"/>
      </w:r>
      <w:r w:rsidRPr="00305714">
        <w:rPr>
          <w:sz w:val="24"/>
          <w:lang w:val="en-GB"/>
        </w:rPr>
        <w:t>, ep(</w:t>
      </w:r>
      <w:proofErr w:type="spellStart"/>
      <w:r w:rsidRPr="00305714">
        <w:rPr>
          <w:sz w:val="24"/>
          <w:lang w:val="en-GB"/>
        </w:rPr>
        <w:t>iscop</w:t>
      </w:r>
      <w:proofErr w:type="spellEnd"/>
      <w:r w:rsidRPr="00305714">
        <w:rPr>
          <w:sz w:val="24"/>
          <w:lang w:val="en-GB"/>
        </w:rPr>
        <w:t xml:space="preserve">)o </w:t>
      </w:r>
      <w:proofErr w:type="spellStart"/>
      <w:r w:rsidRPr="00305714">
        <w:rPr>
          <w:sz w:val="24"/>
          <w:lang w:val="en-GB"/>
        </w:rPr>
        <w:t>Olomuticensis</w:t>
      </w:r>
      <w:proofErr w:type="spellEnd"/>
      <w:r>
        <w:rPr>
          <w:rStyle w:val="Funotenzeichen"/>
          <w:i/>
          <w:sz w:val="24"/>
        </w:rPr>
        <w:endnoteReference w:id="82"/>
      </w:r>
      <w:r w:rsidRPr="00305714">
        <w:rPr>
          <w:sz w:val="24"/>
          <w:lang w:val="en-GB"/>
        </w:rPr>
        <w:t xml:space="preserve"> et </w:t>
      </w:r>
      <w:proofErr w:type="spellStart"/>
      <w:r w:rsidRPr="00305714">
        <w:rPr>
          <w:sz w:val="24"/>
          <w:lang w:val="en-GB"/>
        </w:rPr>
        <w:t>consiliariis</w:t>
      </w:r>
      <w:proofErr w:type="spellEnd"/>
      <w:r w:rsidRPr="00305714">
        <w:rPr>
          <w:sz w:val="24"/>
          <w:lang w:val="en-GB"/>
        </w:rPr>
        <w:t xml:space="preserve"> </w:t>
      </w:r>
      <w:proofErr w:type="spellStart"/>
      <w:r w:rsidRPr="00305714">
        <w:rPr>
          <w:sz w:val="24"/>
          <w:lang w:val="en-GB"/>
        </w:rPr>
        <w:t>domini</w:t>
      </w:r>
      <w:proofErr w:type="spellEnd"/>
      <w:r w:rsidRPr="00305714">
        <w:rPr>
          <w:sz w:val="24"/>
          <w:lang w:val="en-GB"/>
        </w:rPr>
        <w:t xml:space="preserve"> </w:t>
      </w:r>
      <w:proofErr w:type="spellStart"/>
      <w:r w:rsidRPr="00305714">
        <w:rPr>
          <w:sz w:val="24"/>
          <w:lang w:val="en-GB"/>
        </w:rPr>
        <w:t>ducis</w:t>
      </w:r>
      <w:proofErr w:type="spellEnd"/>
      <w:r w:rsidRPr="00305714">
        <w:rPr>
          <w:sz w:val="24"/>
          <w:lang w:val="en-GB"/>
        </w:rPr>
        <w:t xml:space="preserve"> in </w:t>
      </w:r>
      <w:proofErr w:type="gramStart"/>
      <w:r w:rsidRPr="00305714">
        <w:rPr>
          <w:sz w:val="24"/>
          <w:lang w:val="en-GB"/>
        </w:rPr>
        <w:t>Rat(</w:t>
      </w:r>
      <w:proofErr w:type="spellStart"/>
      <w:proofErr w:type="gramEnd"/>
      <w:r w:rsidRPr="00305714">
        <w:rPr>
          <w:sz w:val="24"/>
          <w:lang w:val="en-GB"/>
        </w:rPr>
        <w:t>ispona</w:t>
      </w:r>
      <w:proofErr w:type="spellEnd"/>
      <w:r w:rsidRPr="00305714">
        <w:rPr>
          <w:sz w:val="24"/>
          <w:lang w:val="en-GB"/>
        </w:rPr>
        <w:t>)</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_Ref390072642 </w:instrText>
      </w:r>
      <w:r>
        <w:rPr>
          <w:i/>
          <w:sz w:val="24"/>
          <w:vertAlign w:val="superscript"/>
        </w:rPr>
        <w:fldChar w:fldCharType="separate"/>
      </w:r>
      <w:r w:rsidRPr="00305714">
        <w:rPr>
          <w:i/>
          <w:sz w:val="24"/>
          <w:vertAlign w:val="superscript"/>
          <w:lang w:val="en-GB"/>
        </w:rPr>
        <w:t>19</w:t>
      </w:r>
      <w:r>
        <w:rPr>
          <w:i/>
          <w:sz w:val="24"/>
          <w:vertAlign w:val="superscript"/>
        </w:rPr>
        <w:fldChar w:fldCharType="end"/>
      </w:r>
      <w:r w:rsidRPr="00305714">
        <w:rPr>
          <w:sz w:val="24"/>
          <w:lang w:val="en-GB"/>
        </w:rPr>
        <w:t xml:space="preserve"> et Strubi</w:t>
      </w:r>
      <w:r w:rsidRPr="00305714">
        <w:rPr>
          <w:sz w:val="24"/>
          <w:lang w:val="en-GB"/>
        </w:rPr>
        <w:t>n</w:t>
      </w:r>
      <w:r w:rsidRPr="00305714">
        <w:rPr>
          <w:sz w:val="24"/>
          <w:lang w:val="en-GB"/>
        </w:rPr>
        <w:t>ge</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_Ref390072010 </w:instrText>
      </w:r>
      <w:r>
        <w:rPr>
          <w:i/>
          <w:sz w:val="24"/>
          <w:vertAlign w:val="superscript"/>
        </w:rPr>
        <w:fldChar w:fldCharType="separate"/>
      </w:r>
      <w:r w:rsidRPr="00305714">
        <w:rPr>
          <w:i/>
          <w:sz w:val="24"/>
          <w:vertAlign w:val="superscript"/>
          <w:lang w:val="en-GB"/>
        </w:rPr>
        <w:t>2</w:t>
      </w:r>
      <w:r>
        <w:rPr>
          <w:i/>
          <w:sz w:val="24"/>
          <w:vertAlign w:val="superscript"/>
        </w:rPr>
        <w:fldChar w:fldCharType="end"/>
      </w:r>
      <w:r w:rsidRPr="00305714">
        <w:rPr>
          <w:sz w:val="24"/>
          <w:lang w:val="en-GB"/>
        </w:rPr>
        <w:tab/>
        <w:t>335 lib.</w:t>
      </w:r>
      <w:r>
        <w:rPr>
          <w:rStyle w:val="Funotenzeichen"/>
          <w:i/>
          <w:sz w:val="24"/>
        </w:rPr>
        <w:footnoteReference w:id="42"/>
      </w:r>
      <w:r w:rsidRPr="00305714">
        <w:rPr>
          <w:sz w:val="24"/>
          <w:lang w:val="en-GB"/>
        </w:rPr>
        <w:t xml:space="preserve"> </w:t>
      </w:r>
      <w:r>
        <w:rPr>
          <w:sz w:val="24"/>
        </w:rPr>
        <w:t>8 d.</w:t>
      </w:r>
    </w:p>
    <w:p w:rsidR="00000000" w:rsidRDefault="0026483B">
      <w:pPr>
        <w:tabs>
          <w:tab w:val="right" w:pos="8510"/>
        </w:tabs>
        <w:spacing w:line="360" w:lineRule="auto"/>
        <w:rPr>
          <w:sz w:val="24"/>
        </w:rPr>
      </w:pPr>
      <w:r>
        <w:rPr>
          <w:sz w:val="24"/>
        </w:rPr>
        <w:t xml:space="preserve">Summa </w:t>
      </w:r>
      <w:proofErr w:type="spellStart"/>
      <w:r>
        <w:rPr>
          <w:sz w:val="24"/>
        </w:rPr>
        <w:t>expensarum</w:t>
      </w:r>
      <w:proofErr w:type="spellEnd"/>
      <w:r>
        <w:rPr>
          <w:sz w:val="24"/>
        </w:rPr>
        <w:t xml:space="preserve"> </w:t>
      </w:r>
      <w:proofErr w:type="spellStart"/>
      <w:r>
        <w:rPr>
          <w:sz w:val="24"/>
        </w:rPr>
        <w:t>ducis</w:t>
      </w:r>
      <w:proofErr w:type="spellEnd"/>
      <w:r>
        <w:rPr>
          <w:sz w:val="24"/>
        </w:rPr>
        <w:t xml:space="preserve"> </w:t>
      </w:r>
      <w:r>
        <w:rPr>
          <w:sz w:val="24"/>
        </w:rPr>
        <w:tab/>
        <w:t xml:space="preserve">483 </w:t>
      </w:r>
      <w:proofErr w:type="spellStart"/>
      <w:r>
        <w:rPr>
          <w:sz w:val="24"/>
        </w:rPr>
        <w:t>lib</w:t>
      </w:r>
      <w:proofErr w:type="spellEnd"/>
      <w:r>
        <w:rPr>
          <w:sz w:val="24"/>
        </w:rPr>
        <w:t>.</w:t>
      </w:r>
      <w:r>
        <w:rPr>
          <w:rStyle w:val="Funotenzeichen"/>
          <w:i/>
          <w:sz w:val="24"/>
        </w:rPr>
        <w:footnoteReference w:id="43"/>
      </w:r>
      <w:r>
        <w:rPr>
          <w:sz w:val="24"/>
        </w:rPr>
        <w:t xml:space="preserve"> 44 d.</w:t>
      </w:r>
    </w:p>
    <w:p w:rsidR="00000000" w:rsidRDefault="0026483B">
      <w:pPr>
        <w:keepNext/>
        <w:spacing w:line="360" w:lineRule="auto"/>
        <w:ind w:hanging="992"/>
        <w:rPr>
          <w:sz w:val="24"/>
        </w:rPr>
      </w:pPr>
      <w:r>
        <w:rPr>
          <w:i/>
        </w:rPr>
        <w:lastRenderedPageBreak/>
        <w:t>[</w:t>
      </w:r>
      <w:proofErr w:type="spellStart"/>
      <w:r>
        <w:rPr>
          <w:i/>
        </w:rPr>
        <w:t>fol</w:t>
      </w:r>
      <w:proofErr w:type="spellEnd"/>
      <w:r>
        <w:rPr>
          <w:i/>
        </w:rPr>
        <w:t>. 10</w:t>
      </w:r>
      <w:r>
        <w:rPr>
          <w:i/>
          <w:vertAlign w:val="superscript"/>
        </w:rPr>
        <w:t>r</w:t>
      </w:r>
      <w:r>
        <w:rPr>
          <w:i/>
        </w:rPr>
        <w:t>]</w:t>
      </w:r>
      <w:r>
        <w:tab/>
      </w:r>
    </w:p>
    <w:p w:rsidR="00000000" w:rsidRDefault="0026483B">
      <w:pPr>
        <w:keepNext/>
        <w:spacing w:line="360" w:lineRule="auto"/>
        <w:ind w:hanging="992"/>
        <w:rPr>
          <w:sz w:val="24"/>
        </w:rPr>
      </w:pPr>
      <w:r>
        <w:rPr>
          <w:i/>
          <w:sz w:val="24"/>
        </w:rPr>
        <w:t>[A.II.]</w:t>
      </w:r>
      <w:r>
        <w:rPr>
          <w:i/>
          <w:sz w:val="24"/>
        </w:rPr>
        <w:fldChar w:fldCharType="begin"/>
      </w:r>
      <w:r>
        <w:rPr>
          <w:sz w:val="24"/>
        </w:rPr>
        <w:instrText>T</w:instrText>
      </w:r>
      <w:r>
        <w:rPr>
          <w:sz w:val="24"/>
        </w:rPr>
        <w:instrText>C</w:instrText>
      </w:r>
      <w:r>
        <w:rPr>
          <w:sz w:val="24"/>
        </w:rPr>
        <w:instrText xml:space="preserve"> \l 2 "</w:instrText>
      </w:r>
      <w:r>
        <w:rPr>
          <w:i/>
          <w:sz w:val="24"/>
        </w:rPr>
        <w:instrText>[A.II.]</w:instrText>
      </w:r>
      <w:r>
        <w:rPr>
          <w:sz w:val="24"/>
        </w:rPr>
        <w:instrText>"</w:instrText>
      </w:r>
      <w:r>
        <w:rPr>
          <w:i/>
          <w:sz w:val="24"/>
        </w:rPr>
        <w:fldChar w:fldCharType="end"/>
      </w:r>
      <w:r>
        <w:rPr>
          <w:sz w:val="24"/>
        </w:rPr>
        <w:tab/>
      </w:r>
      <w:proofErr w:type="spellStart"/>
      <w:r>
        <w:rPr>
          <w:sz w:val="24"/>
        </w:rPr>
        <w:t>Ministrata</w:t>
      </w:r>
      <w:proofErr w:type="spellEnd"/>
      <w:r>
        <w:rPr>
          <w:sz w:val="24"/>
        </w:rPr>
        <w:t xml:space="preserve"> im</w:t>
      </w:r>
      <w:r>
        <w:rPr>
          <w:rStyle w:val="Funotenzeichen"/>
          <w:i/>
          <w:sz w:val="24"/>
        </w:rPr>
        <w:footnoteReference w:id="44"/>
      </w:r>
      <w:r>
        <w:rPr>
          <w:sz w:val="24"/>
        </w:rPr>
        <w:t xml:space="preserve"> </w:t>
      </w:r>
      <w:proofErr w:type="spellStart"/>
      <w:r>
        <w:rPr>
          <w:sz w:val="24"/>
        </w:rPr>
        <w:t>paratis</w:t>
      </w:r>
      <w:proofErr w:type="spellEnd"/>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76</w:t>
      </w:r>
      <w:r>
        <w:rPr>
          <w:i/>
          <w:sz w:val="24"/>
        </w:rPr>
        <w:fldChar w:fldCharType="end"/>
      </w:r>
      <w:r w:rsidRPr="00305714">
        <w:rPr>
          <w:i/>
          <w:sz w:val="24"/>
          <w:lang w:val="en-GB"/>
        </w:rPr>
        <w:t>.]</w:t>
      </w:r>
      <w:r w:rsidRPr="00305714">
        <w:rPr>
          <w:sz w:val="24"/>
          <w:lang w:val="en-GB"/>
        </w:rPr>
        <w:tab/>
        <w:t xml:space="preserve">Domine ducisse in </w:t>
      </w:r>
      <w:proofErr w:type="gramStart"/>
      <w:r w:rsidRPr="00305714">
        <w:rPr>
          <w:sz w:val="24"/>
          <w:lang w:val="en-GB"/>
        </w:rPr>
        <w:t>Lantsh(</w:t>
      </w:r>
      <w:proofErr w:type="gramEnd"/>
      <w:r w:rsidRPr="00305714">
        <w:rPr>
          <w:sz w:val="24"/>
          <w:lang w:val="en-GB"/>
        </w:rPr>
        <w:t>u</w:t>
      </w:r>
      <w:r w:rsidRPr="00305714">
        <w:rPr>
          <w:sz w:val="24"/>
          <w:lang w:val="en-GB"/>
        </w:rPr>
        <w:t>t)</w:t>
      </w:r>
      <w:bookmarkStart w:id="46" w:name="_Ref390073897"/>
      <w:r>
        <w:rPr>
          <w:rStyle w:val="Endnotenzeichen"/>
        </w:rPr>
        <w:endnoteReference w:id="83"/>
      </w:r>
      <w:bookmarkEnd w:id="46"/>
      <w:r w:rsidRPr="00305714">
        <w:rPr>
          <w:sz w:val="24"/>
          <w:lang w:val="en-GB"/>
        </w:rPr>
        <w:tab/>
        <w:t>40 lib.</w:t>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77</w:t>
      </w:r>
      <w:r>
        <w:rPr>
          <w:i/>
          <w:sz w:val="24"/>
        </w:rPr>
        <w:fldChar w:fldCharType="end"/>
      </w:r>
      <w:r w:rsidRPr="00305714">
        <w:rPr>
          <w:i/>
          <w:sz w:val="24"/>
          <w:lang w:val="en-GB"/>
        </w:rPr>
        <w:t>.]</w:t>
      </w:r>
      <w:r w:rsidRPr="00305714">
        <w:rPr>
          <w:sz w:val="24"/>
          <w:lang w:val="en-GB"/>
        </w:rPr>
        <w:tab/>
      </w:r>
      <w:proofErr w:type="gramStart"/>
      <w:r w:rsidRPr="00305714">
        <w:rPr>
          <w:sz w:val="24"/>
          <w:lang w:val="en-GB"/>
        </w:rPr>
        <w:t>Secunda vice domine ducisse Purch</w:t>
      </w:r>
      <w:r w:rsidRPr="00305714">
        <w:rPr>
          <w:rFonts w:ascii="Times New Georg" w:hAnsi="Times New Georg"/>
          <w:sz w:val="24"/>
          <w:lang w:val="en-GB"/>
        </w:rPr>
        <w:t>u</w:t>
      </w:r>
      <w:r w:rsidRPr="00305714">
        <w:rPr>
          <w:sz w:val="24"/>
          <w:lang w:val="en-GB"/>
        </w:rPr>
        <w:t>se</w:t>
      </w:r>
      <w:bookmarkStart w:id="47" w:name="_Ref390073501"/>
      <w:r>
        <w:rPr>
          <w:rStyle w:val="Funotenzeichen"/>
          <w:i/>
          <w:sz w:val="24"/>
        </w:rPr>
        <w:endnoteReference w:id="84"/>
      </w:r>
      <w:bookmarkEnd w:id="47"/>
      <w:r w:rsidRPr="00305714">
        <w:rPr>
          <w:sz w:val="24"/>
          <w:lang w:val="en-GB"/>
        </w:rPr>
        <w:tab/>
        <w:t>2 lib.</w:t>
      </w:r>
      <w:proofErr w:type="gramEnd"/>
    </w:p>
    <w:p w:rsidR="00000000" w:rsidRPr="00305714" w:rsidRDefault="0026483B">
      <w:pPr>
        <w:tabs>
          <w:tab w:val="left" w:pos="-1305"/>
          <w:tab w:val="right" w:pos="-283"/>
          <w:tab w:val="left" w:pos="0"/>
          <w:tab w:val="left" w:pos="679"/>
        </w:tabs>
        <w:spacing w:line="360" w:lineRule="auto"/>
        <w:ind w:left="679"/>
        <w:rPr>
          <w:sz w:val="24"/>
          <w:lang w:val="en-GB"/>
        </w:rPr>
      </w:pPr>
      <w:r w:rsidRPr="00305714">
        <w:rPr>
          <w:sz w:val="24"/>
          <w:lang w:val="en-GB"/>
        </w:rPr>
        <w:t xml:space="preserve">paratorum </w:t>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78</w:t>
      </w:r>
      <w:r>
        <w:rPr>
          <w:i/>
          <w:sz w:val="24"/>
        </w:rPr>
        <w:fldChar w:fldCharType="end"/>
      </w:r>
      <w:r w:rsidRPr="00305714">
        <w:rPr>
          <w:i/>
          <w:sz w:val="24"/>
          <w:lang w:val="en-GB"/>
        </w:rPr>
        <w:t>.]</w:t>
      </w:r>
      <w:r w:rsidRPr="00305714">
        <w:rPr>
          <w:sz w:val="24"/>
          <w:lang w:val="en-GB"/>
        </w:rPr>
        <w:tab/>
        <w:t xml:space="preserve">Vigilibus </w:t>
      </w:r>
      <w:proofErr w:type="gramStart"/>
      <w:r w:rsidRPr="00305714">
        <w:rPr>
          <w:sz w:val="24"/>
          <w:lang w:val="en-GB"/>
        </w:rPr>
        <w:t>et</w:t>
      </w:r>
      <w:proofErr w:type="gramEnd"/>
      <w:r w:rsidRPr="00305714">
        <w:rPr>
          <w:sz w:val="24"/>
          <w:lang w:val="en-GB"/>
        </w:rPr>
        <w:t xml:space="preserve"> t</w:t>
      </w:r>
      <w:r w:rsidRPr="00305714">
        <w:rPr>
          <w:rFonts w:ascii="Times New Georg" w:hAnsi="Times New Georg"/>
          <w:sz w:val="24"/>
          <w:lang w:val="en-GB"/>
        </w:rPr>
        <w:t>u</w:t>
      </w:r>
      <w:r w:rsidRPr="00305714">
        <w:rPr>
          <w:sz w:val="24"/>
          <w:lang w:val="en-GB"/>
        </w:rPr>
        <w:t>rnariis in Mittervels</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_Ref390072035 </w:instrText>
      </w:r>
      <w:r>
        <w:rPr>
          <w:i/>
          <w:sz w:val="24"/>
          <w:vertAlign w:val="superscript"/>
        </w:rPr>
        <w:fldChar w:fldCharType="separate"/>
      </w:r>
      <w:r w:rsidRPr="00305714">
        <w:rPr>
          <w:i/>
          <w:sz w:val="24"/>
          <w:vertAlign w:val="superscript"/>
          <w:lang w:val="en-GB"/>
        </w:rPr>
        <w:t>22</w:t>
      </w:r>
      <w:r>
        <w:rPr>
          <w:i/>
          <w:sz w:val="24"/>
          <w:vertAlign w:val="superscript"/>
        </w:rPr>
        <w:fldChar w:fldCharType="end"/>
      </w:r>
      <w:r w:rsidRPr="00305714">
        <w:rPr>
          <w:sz w:val="24"/>
          <w:lang w:val="en-GB"/>
        </w:rPr>
        <w:tab/>
        <w:t>5 lib.</w:t>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79</w:t>
      </w:r>
      <w:r>
        <w:rPr>
          <w:i/>
          <w:sz w:val="24"/>
        </w:rPr>
        <w:fldChar w:fldCharType="end"/>
      </w:r>
      <w:r w:rsidRPr="00305714">
        <w:rPr>
          <w:i/>
          <w:sz w:val="24"/>
          <w:lang w:val="en-GB"/>
        </w:rPr>
        <w:t>.]</w:t>
      </w:r>
      <w:r w:rsidRPr="00305714">
        <w:rPr>
          <w:sz w:val="24"/>
          <w:lang w:val="en-GB"/>
        </w:rPr>
        <w:tab/>
      </w:r>
      <w:proofErr w:type="gramStart"/>
      <w:r w:rsidRPr="00305714">
        <w:rPr>
          <w:sz w:val="24"/>
          <w:lang w:val="en-GB"/>
        </w:rPr>
        <w:t>L</w:t>
      </w:r>
      <w:r w:rsidRPr="00305714">
        <w:rPr>
          <w:sz w:val="24"/>
          <w:lang w:val="en-GB"/>
        </w:rPr>
        <w:t>evbelfingerio</w:t>
      </w:r>
      <w:bookmarkStart w:id="48" w:name="_Ref390073546"/>
      <w:r>
        <w:rPr>
          <w:rStyle w:val="Funotenzeichen"/>
          <w:i/>
          <w:sz w:val="24"/>
        </w:rPr>
        <w:endnoteReference w:id="85"/>
      </w:r>
      <w:bookmarkEnd w:id="48"/>
      <w:r w:rsidRPr="00305714">
        <w:rPr>
          <w:sz w:val="24"/>
          <w:lang w:val="en-GB"/>
        </w:rPr>
        <w:t xml:space="preserve"> magistro curie</w:t>
      </w:r>
      <w:r w:rsidRPr="00305714">
        <w:rPr>
          <w:sz w:val="24"/>
          <w:lang w:val="en-GB"/>
        </w:rPr>
        <w:tab/>
        <w:t>5 lib.</w:t>
      </w:r>
      <w:proofErr w:type="gramEnd"/>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80</w:t>
      </w:r>
      <w:r>
        <w:rPr>
          <w:i/>
          <w:sz w:val="24"/>
        </w:rPr>
        <w:fldChar w:fldCharType="end"/>
      </w:r>
      <w:r w:rsidRPr="00305714">
        <w:rPr>
          <w:i/>
          <w:sz w:val="24"/>
          <w:lang w:val="en-GB"/>
        </w:rPr>
        <w:t>.]</w:t>
      </w:r>
      <w:r w:rsidRPr="00305714">
        <w:rPr>
          <w:sz w:val="24"/>
          <w:lang w:val="en-GB"/>
        </w:rPr>
        <w:tab/>
      </w:r>
      <w:proofErr w:type="gramStart"/>
      <w:r w:rsidRPr="00305714">
        <w:rPr>
          <w:sz w:val="24"/>
          <w:lang w:val="en-GB"/>
        </w:rPr>
        <w:t>Alb(</w:t>
      </w:r>
      <w:proofErr w:type="gramEnd"/>
      <w:r w:rsidRPr="00305714">
        <w:rPr>
          <w:sz w:val="24"/>
          <w:lang w:val="en-GB"/>
        </w:rPr>
        <w:t>erto) Sch</w:t>
      </w:r>
      <w:r w:rsidRPr="00305714">
        <w:rPr>
          <w:rFonts w:ascii="Times New Georg" w:hAnsi="Times New Georg"/>
          <w:sz w:val="24"/>
          <w:lang w:val="en-GB"/>
        </w:rPr>
        <w:t>ö</w:t>
      </w:r>
      <w:r w:rsidRPr="00305714">
        <w:rPr>
          <w:sz w:val="24"/>
          <w:lang w:val="en-GB"/>
        </w:rPr>
        <w:t>nnstainerio</w:t>
      </w:r>
      <w:r>
        <w:rPr>
          <w:rStyle w:val="Funotenzeichen"/>
          <w:i/>
          <w:sz w:val="24"/>
        </w:rPr>
        <w:endnoteReference w:id="86"/>
      </w:r>
      <w:r w:rsidRPr="00305714">
        <w:rPr>
          <w:sz w:val="24"/>
          <w:lang w:val="en-GB"/>
        </w:rPr>
        <w:tab/>
        <w:t>32 lib.</w:t>
      </w:r>
    </w:p>
    <w:p w:rsidR="00000000" w:rsidRPr="00305714" w:rsidRDefault="0026483B">
      <w:pPr>
        <w:tabs>
          <w:tab w:val="left" w:pos="-1305"/>
          <w:tab w:val="right" w:pos="-283"/>
          <w:tab w:val="left" w:pos="0"/>
          <w:tab w:val="left" w:pos="679"/>
        </w:tabs>
        <w:spacing w:line="360" w:lineRule="auto"/>
        <w:ind w:left="679"/>
        <w:rPr>
          <w:sz w:val="24"/>
          <w:lang w:val="en-GB"/>
        </w:rPr>
      </w:pPr>
      <w:r w:rsidRPr="00305714">
        <w:rPr>
          <w:sz w:val="24"/>
          <w:lang w:val="en-GB"/>
        </w:rPr>
        <w:t>ex iussu domini ducis</w:t>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81</w:t>
      </w:r>
      <w:r>
        <w:rPr>
          <w:i/>
          <w:sz w:val="24"/>
        </w:rPr>
        <w:fldChar w:fldCharType="end"/>
      </w:r>
      <w:r w:rsidRPr="00305714">
        <w:rPr>
          <w:i/>
          <w:sz w:val="24"/>
          <w:lang w:val="en-GB"/>
        </w:rPr>
        <w:t>.]</w:t>
      </w:r>
      <w:r w:rsidRPr="00305714">
        <w:rPr>
          <w:sz w:val="24"/>
          <w:lang w:val="en-GB"/>
        </w:rPr>
        <w:tab/>
        <w:t>Vidue de Dachawe</w:t>
      </w:r>
      <w:r>
        <w:rPr>
          <w:rStyle w:val="Funotenzeichen"/>
          <w:i/>
          <w:sz w:val="24"/>
        </w:rPr>
        <w:endnoteReference w:id="87"/>
      </w:r>
      <w:r w:rsidRPr="00305714">
        <w:rPr>
          <w:sz w:val="24"/>
          <w:lang w:val="en-GB"/>
        </w:rPr>
        <w:t xml:space="preserve"> ex iussu ducis </w:t>
      </w:r>
      <w:r w:rsidRPr="00305714">
        <w:rPr>
          <w:sz w:val="24"/>
          <w:lang w:val="en-GB"/>
        </w:rPr>
        <w:tab/>
        <w:t>10</w:t>
      </w:r>
      <w:proofErr w:type="gramStart"/>
      <w:r w:rsidRPr="00305714">
        <w:rPr>
          <w:sz w:val="24"/>
          <w:lang w:val="en-GB"/>
        </w:rPr>
        <w:t>,5</w:t>
      </w:r>
      <w:proofErr w:type="gramEnd"/>
      <w:r w:rsidRPr="00305714">
        <w:rPr>
          <w:sz w:val="24"/>
          <w:lang w:val="en-GB"/>
        </w:rPr>
        <w:t xml:space="preserve"> lib.</w:t>
      </w:r>
    </w:p>
    <w:p w:rsidR="00000000" w:rsidRPr="00305714" w:rsidRDefault="0026483B">
      <w:pPr>
        <w:tabs>
          <w:tab w:val="left" w:pos="-1305"/>
          <w:tab w:val="right" w:pos="-283"/>
          <w:tab w:val="left" w:pos="0"/>
          <w:tab w:val="left" w:pos="679"/>
          <w:tab w:val="right" w:pos="8510"/>
        </w:tabs>
        <w:spacing w:line="360" w:lineRule="auto"/>
        <w:ind w:right="-62"/>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82</w:t>
      </w:r>
      <w:r>
        <w:rPr>
          <w:i/>
          <w:sz w:val="24"/>
        </w:rPr>
        <w:fldChar w:fldCharType="end"/>
      </w:r>
      <w:r w:rsidRPr="00305714">
        <w:rPr>
          <w:i/>
          <w:sz w:val="24"/>
          <w:lang w:val="en-GB"/>
        </w:rPr>
        <w:t>.]</w:t>
      </w:r>
      <w:r w:rsidRPr="00305714">
        <w:rPr>
          <w:sz w:val="24"/>
          <w:lang w:val="en-GB"/>
        </w:rPr>
        <w:tab/>
        <w:t>Ornoldo ma</w:t>
      </w:r>
      <w:r w:rsidRPr="00305714">
        <w:rPr>
          <w:sz w:val="24"/>
          <w:lang w:val="en-GB"/>
        </w:rPr>
        <w:t>gistro camere regis Bohemie</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_Ref390071666 </w:instrText>
      </w:r>
      <w:r>
        <w:rPr>
          <w:i/>
          <w:sz w:val="24"/>
          <w:vertAlign w:val="superscript"/>
        </w:rPr>
        <w:fldChar w:fldCharType="separate"/>
      </w:r>
      <w:r w:rsidRPr="00305714">
        <w:rPr>
          <w:i/>
          <w:sz w:val="24"/>
          <w:vertAlign w:val="superscript"/>
          <w:lang w:val="en-GB"/>
        </w:rPr>
        <w:t>76</w:t>
      </w:r>
      <w:r>
        <w:rPr>
          <w:i/>
          <w:sz w:val="24"/>
          <w:vertAlign w:val="superscript"/>
        </w:rPr>
        <w:fldChar w:fldCharType="end"/>
      </w:r>
      <w:r w:rsidRPr="00305714">
        <w:rPr>
          <w:sz w:val="24"/>
          <w:lang w:val="en-GB"/>
        </w:rPr>
        <w:tab/>
        <w:t>22</w:t>
      </w:r>
      <w:proofErr w:type="gramStart"/>
      <w:r w:rsidRPr="00305714">
        <w:rPr>
          <w:sz w:val="24"/>
          <w:lang w:val="en-GB"/>
        </w:rPr>
        <w:t>,5</w:t>
      </w:r>
      <w:proofErr w:type="gramEnd"/>
      <w:r>
        <w:rPr>
          <w:rStyle w:val="Funotenzeichen"/>
          <w:i/>
          <w:sz w:val="24"/>
        </w:rPr>
        <w:footnoteReference w:id="45"/>
      </w:r>
      <w:r w:rsidRPr="00305714">
        <w:rPr>
          <w:sz w:val="24"/>
          <w:lang w:val="en-GB"/>
        </w:rPr>
        <w:t xml:space="preserve"> lib.</w:t>
      </w:r>
      <w:r>
        <w:rPr>
          <w:rStyle w:val="Funotenzeichen"/>
          <w:i/>
          <w:sz w:val="24"/>
        </w:rPr>
        <w:footnoteReference w:id="46"/>
      </w:r>
    </w:p>
    <w:p w:rsidR="00000000" w:rsidRPr="00305714" w:rsidRDefault="0026483B">
      <w:pPr>
        <w:tabs>
          <w:tab w:val="left" w:pos="-1305"/>
          <w:tab w:val="right" w:pos="-283"/>
          <w:tab w:val="left" w:pos="0"/>
          <w:tab w:val="left" w:pos="679"/>
          <w:tab w:val="right" w:pos="8510"/>
        </w:tabs>
        <w:spacing w:line="360" w:lineRule="auto"/>
        <w:ind w:left="679" w:right="679" w:hanging="679"/>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83</w:t>
      </w:r>
      <w:r>
        <w:rPr>
          <w:i/>
          <w:sz w:val="24"/>
        </w:rPr>
        <w:fldChar w:fldCharType="end"/>
      </w:r>
      <w:r w:rsidRPr="00305714">
        <w:rPr>
          <w:i/>
          <w:sz w:val="24"/>
          <w:lang w:val="en-GB"/>
        </w:rPr>
        <w:t>.]</w:t>
      </w:r>
      <w:r w:rsidRPr="00305714">
        <w:rPr>
          <w:sz w:val="24"/>
          <w:lang w:val="en-GB"/>
        </w:rPr>
        <w:tab/>
        <w:t>Magistro H(er</w:t>
      </w:r>
      <w:proofErr w:type="gramStart"/>
      <w:r w:rsidRPr="00305714">
        <w:rPr>
          <w:sz w:val="24"/>
          <w:lang w:val="en-GB"/>
        </w:rPr>
        <w:t>)manno</w:t>
      </w:r>
      <w:proofErr w:type="gramEnd"/>
      <w:r w:rsidRPr="00305714">
        <w:rPr>
          <w:sz w:val="24"/>
          <w:lang w:val="en-GB"/>
        </w:rPr>
        <w:t xml:space="preserve"> et carpentariis pro precio &lt;et&gt;</w:t>
      </w:r>
      <w:r>
        <w:rPr>
          <w:rStyle w:val="Funotenzeichen"/>
          <w:i/>
          <w:sz w:val="24"/>
        </w:rPr>
        <w:footnoteReference w:id="47"/>
      </w:r>
      <w:r w:rsidRPr="00305714">
        <w:rPr>
          <w:sz w:val="24"/>
          <w:lang w:val="en-GB"/>
        </w:rPr>
        <w:t xml:space="preserve"> pro expensis pro fumis</w:t>
      </w:r>
      <w:r>
        <w:rPr>
          <w:rStyle w:val="Funotenzeichen"/>
          <w:i/>
          <w:sz w:val="24"/>
        </w:rPr>
        <w:footnoteReference w:id="48"/>
      </w:r>
      <w:r w:rsidRPr="00305714">
        <w:rPr>
          <w:sz w:val="24"/>
          <w:lang w:val="en-GB"/>
        </w:rPr>
        <w:t xml:space="preserve"> et laqueis et carrigiis ad 2 machinas in Chelh(eim)</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w:instrText>
      </w:r>
      <w:r w:rsidRPr="00305714">
        <w:rPr>
          <w:i/>
          <w:sz w:val="24"/>
          <w:vertAlign w:val="superscript"/>
          <w:lang w:val="en-GB"/>
        </w:rPr>
        <w:instrText xml:space="preserve">_Ref390072805 </w:instrText>
      </w:r>
      <w:r>
        <w:rPr>
          <w:i/>
          <w:sz w:val="24"/>
          <w:vertAlign w:val="superscript"/>
        </w:rPr>
        <w:fldChar w:fldCharType="separate"/>
      </w:r>
      <w:r w:rsidRPr="00305714">
        <w:rPr>
          <w:i/>
          <w:sz w:val="24"/>
          <w:vertAlign w:val="superscript"/>
          <w:lang w:val="en-GB"/>
        </w:rPr>
        <w:t>5</w:t>
      </w:r>
      <w:r>
        <w:rPr>
          <w:i/>
          <w:sz w:val="24"/>
          <w:vertAlign w:val="superscript"/>
        </w:rPr>
        <w:fldChar w:fldCharType="end"/>
      </w:r>
      <w:r w:rsidRPr="00305714">
        <w:rPr>
          <w:sz w:val="24"/>
          <w:lang w:val="en-GB"/>
        </w:rPr>
        <w:tab/>
        <w:t>14 lib.</w:t>
      </w:r>
    </w:p>
    <w:p w:rsidR="00000000" w:rsidRPr="00305714" w:rsidRDefault="0026483B">
      <w:pPr>
        <w:tabs>
          <w:tab w:val="left" w:pos="-1305"/>
          <w:tab w:val="right" w:pos="-283"/>
          <w:tab w:val="left" w:pos="0"/>
          <w:tab w:val="left" w:pos="679"/>
        </w:tabs>
        <w:spacing w:line="360" w:lineRule="auto"/>
        <w:ind w:left="679"/>
        <w:rPr>
          <w:sz w:val="24"/>
          <w:lang w:val="en-GB"/>
        </w:rPr>
      </w:pPr>
      <w:proofErr w:type="gramStart"/>
      <w:r w:rsidRPr="00305714">
        <w:rPr>
          <w:sz w:val="24"/>
          <w:lang w:val="en-GB"/>
        </w:rPr>
        <w:t>ultra</w:t>
      </w:r>
      <w:proofErr w:type="gramEnd"/>
      <w:r w:rsidRPr="00305714">
        <w:rPr>
          <w:sz w:val="24"/>
          <w:lang w:val="en-GB"/>
        </w:rPr>
        <w:t xml:space="preserve"> 14 lib., quos</w:t>
      </w:r>
      <w:r>
        <w:rPr>
          <w:rStyle w:val="Funotenzeichen"/>
          <w:i/>
          <w:sz w:val="24"/>
        </w:rPr>
        <w:footnoteReference w:id="49"/>
      </w:r>
      <w:r w:rsidRPr="00305714">
        <w:rPr>
          <w:sz w:val="24"/>
          <w:lang w:val="en-GB"/>
        </w:rPr>
        <w:t xml:space="preserve"> dederunt cives ibidem.</w:t>
      </w:r>
    </w:p>
    <w:p w:rsidR="00000000" w:rsidRPr="00305714" w:rsidRDefault="0026483B">
      <w:pPr>
        <w:tabs>
          <w:tab w:val="left" w:pos="-1305"/>
          <w:tab w:val="right" w:pos="-283"/>
          <w:tab w:val="left" w:pos="0"/>
          <w:tab w:val="left" w:pos="679"/>
          <w:tab w:val="right" w:pos="8510"/>
        </w:tabs>
        <w:spacing w:line="360" w:lineRule="auto"/>
        <w:ind w:left="679" w:right="679" w:hanging="679"/>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84</w:t>
      </w:r>
      <w:r>
        <w:rPr>
          <w:i/>
          <w:sz w:val="24"/>
        </w:rPr>
        <w:fldChar w:fldCharType="end"/>
      </w:r>
      <w:r w:rsidRPr="00305714">
        <w:rPr>
          <w:i/>
          <w:sz w:val="24"/>
          <w:lang w:val="en-GB"/>
        </w:rPr>
        <w:t>.]</w:t>
      </w:r>
      <w:r w:rsidRPr="00305714">
        <w:rPr>
          <w:sz w:val="24"/>
          <w:lang w:val="en-GB"/>
        </w:rPr>
        <w:tab/>
        <w:t xml:space="preserve">Item carpentariis </w:t>
      </w:r>
      <w:proofErr w:type="gramStart"/>
      <w:r w:rsidRPr="00305714">
        <w:rPr>
          <w:sz w:val="24"/>
          <w:lang w:val="en-GB"/>
        </w:rPr>
        <w:t>et</w:t>
      </w:r>
      <w:proofErr w:type="gramEnd"/>
      <w:r w:rsidRPr="00305714">
        <w:rPr>
          <w:sz w:val="24"/>
          <w:lang w:val="en-GB"/>
        </w:rPr>
        <w:t xml:space="preserve"> aliis laboratoribus pro precio et pro expensis in F</w:t>
      </w:r>
      <w:r w:rsidRPr="00305714">
        <w:rPr>
          <w:rFonts w:ascii="Times New Georg" w:hAnsi="Times New Georg"/>
          <w:sz w:val="24"/>
          <w:lang w:val="en-GB"/>
        </w:rPr>
        <w:t>u</w:t>
      </w:r>
      <w:r w:rsidRPr="00305714">
        <w:rPr>
          <w:sz w:val="24"/>
          <w:lang w:val="en-GB"/>
        </w:rPr>
        <w:t>rt</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_Ref390073462 </w:instrText>
      </w:r>
      <w:r>
        <w:rPr>
          <w:i/>
          <w:sz w:val="24"/>
          <w:vertAlign w:val="superscript"/>
        </w:rPr>
        <w:fldChar w:fldCharType="separate"/>
      </w:r>
      <w:r w:rsidRPr="00305714">
        <w:rPr>
          <w:i/>
          <w:sz w:val="24"/>
          <w:vertAlign w:val="superscript"/>
          <w:lang w:val="en-GB"/>
        </w:rPr>
        <w:t>79</w:t>
      </w:r>
      <w:r>
        <w:rPr>
          <w:i/>
          <w:sz w:val="24"/>
          <w:vertAlign w:val="superscript"/>
        </w:rPr>
        <w:fldChar w:fldCharType="end"/>
      </w:r>
      <w:r w:rsidRPr="00305714">
        <w:rPr>
          <w:sz w:val="24"/>
          <w:lang w:val="en-GB"/>
        </w:rPr>
        <w:tab/>
        <w:t>26 lib.</w:t>
      </w:r>
    </w:p>
    <w:p w:rsidR="00000000" w:rsidRPr="00305714" w:rsidRDefault="0026483B">
      <w:pPr>
        <w:tabs>
          <w:tab w:val="left" w:pos="-1305"/>
          <w:tab w:val="right" w:pos="-283"/>
          <w:tab w:val="left" w:pos="0"/>
          <w:tab w:val="left" w:pos="679"/>
          <w:tab w:val="right" w:pos="8510"/>
        </w:tabs>
        <w:spacing w:line="360" w:lineRule="auto"/>
        <w:rPr>
          <w:sz w:val="24"/>
          <w:lang w:val="en-GB"/>
        </w:rPr>
      </w:pPr>
      <w:r w:rsidRPr="00305714">
        <w:rPr>
          <w:i/>
          <w:sz w:val="24"/>
          <w:lang w:val="en-GB"/>
        </w:rPr>
        <w:t>[</w:t>
      </w:r>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8</w:t>
      </w:r>
      <w:r w:rsidRPr="00305714">
        <w:rPr>
          <w:i/>
          <w:noProof/>
          <w:sz w:val="24"/>
          <w:lang w:val="en-GB"/>
        </w:rPr>
        <w:t>5</w:t>
      </w:r>
      <w:r>
        <w:rPr>
          <w:i/>
          <w:sz w:val="24"/>
        </w:rPr>
        <w:fldChar w:fldCharType="end"/>
      </w:r>
      <w:r w:rsidRPr="00305714">
        <w:rPr>
          <w:i/>
          <w:sz w:val="24"/>
          <w:lang w:val="en-GB"/>
        </w:rPr>
        <w:t>.]</w:t>
      </w:r>
      <w:r w:rsidRPr="00305714">
        <w:rPr>
          <w:sz w:val="24"/>
          <w:lang w:val="en-GB"/>
        </w:rPr>
        <w:tab/>
        <w:t>Item domino duci in Landawe</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_Ref390072534 </w:instrText>
      </w:r>
      <w:r>
        <w:rPr>
          <w:i/>
          <w:sz w:val="24"/>
          <w:vertAlign w:val="superscript"/>
        </w:rPr>
        <w:fldChar w:fldCharType="separate"/>
      </w:r>
      <w:r w:rsidRPr="00305714">
        <w:rPr>
          <w:i/>
          <w:sz w:val="24"/>
          <w:vertAlign w:val="superscript"/>
          <w:lang w:val="en-GB"/>
        </w:rPr>
        <w:t>61</w:t>
      </w:r>
      <w:r>
        <w:rPr>
          <w:i/>
          <w:sz w:val="24"/>
          <w:vertAlign w:val="superscript"/>
        </w:rPr>
        <w:fldChar w:fldCharType="end"/>
      </w:r>
      <w:r w:rsidRPr="00305714">
        <w:rPr>
          <w:sz w:val="24"/>
          <w:lang w:val="en-GB"/>
        </w:rPr>
        <w:t xml:space="preserve"> per </w:t>
      </w:r>
      <w:proofErr w:type="gramStart"/>
      <w:r w:rsidRPr="00305714">
        <w:rPr>
          <w:sz w:val="24"/>
          <w:lang w:val="en-GB"/>
        </w:rPr>
        <w:t>H</w:t>
      </w:r>
      <w:r w:rsidRPr="00305714">
        <w:rPr>
          <w:rFonts w:ascii="Times New Georg" w:hAnsi="Times New Georg"/>
          <w:sz w:val="24"/>
          <w:lang w:val="en-GB"/>
        </w:rPr>
        <w:t>ä</w:t>
      </w:r>
      <w:r w:rsidRPr="00305714">
        <w:rPr>
          <w:sz w:val="24"/>
          <w:lang w:val="en-GB"/>
        </w:rPr>
        <w:t>kchlinu(</w:t>
      </w:r>
      <w:proofErr w:type="gramEnd"/>
      <w:r w:rsidRPr="00305714">
        <w:rPr>
          <w:sz w:val="24"/>
          <w:lang w:val="en-GB"/>
        </w:rPr>
        <w:t>m)</w:t>
      </w:r>
      <w:r w:rsidRPr="00305714">
        <w:rPr>
          <w:sz w:val="24"/>
          <w:lang w:val="en-GB"/>
        </w:rPr>
        <w:tab/>
        <w:t>2 lib. 24 d.</w:t>
      </w:r>
    </w:p>
    <w:p w:rsidR="00000000" w:rsidRPr="00305714" w:rsidRDefault="0026483B">
      <w:pPr>
        <w:tabs>
          <w:tab w:val="left" w:pos="-1305"/>
          <w:tab w:val="right" w:pos="-283"/>
          <w:tab w:val="left" w:pos="0"/>
          <w:tab w:val="left" w:pos="679"/>
          <w:tab w:val="right" w:pos="8510"/>
        </w:tabs>
        <w:spacing w:after="180" w:line="360" w:lineRule="auto"/>
        <w:ind w:left="679" w:right="679" w:hanging="679"/>
        <w:rPr>
          <w:sz w:val="24"/>
          <w:lang w:val="en-GB"/>
        </w:rPr>
      </w:pPr>
      <w:proofErr w:type="gramStart"/>
      <w:r w:rsidRPr="00305714">
        <w:rPr>
          <w:i/>
          <w:sz w:val="24"/>
          <w:lang w:val="en-GB"/>
        </w:rPr>
        <w:t>[</w:t>
      </w:r>
      <w:bookmarkStart w:id="49" w:name="caruit"/>
      <w:r>
        <w:rPr>
          <w:i/>
          <w:sz w:val="24"/>
        </w:rPr>
        <w:fldChar w:fldCharType="begin"/>
      </w:r>
      <w:r w:rsidRPr="00305714">
        <w:rPr>
          <w:i/>
          <w:sz w:val="24"/>
          <w:lang w:val="en-GB"/>
        </w:rPr>
        <w:instrText>SEQ</w:instrText>
      </w:r>
      <w:r w:rsidRPr="00305714">
        <w:rPr>
          <w:i/>
          <w:sz w:val="24"/>
          <w:lang w:val="en-GB"/>
        </w:rPr>
        <w:instrText xml:space="preserve"> Einträge \* </w:instrText>
      </w:r>
      <w:r w:rsidRPr="00305714">
        <w:rPr>
          <w:i/>
          <w:sz w:val="24"/>
          <w:lang w:val="en-GB"/>
        </w:rPr>
        <w:instrText>ARABIC</w:instrText>
      </w:r>
      <w:r w:rsidRPr="00305714">
        <w:rPr>
          <w:i/>
          <w:sz w:val="24"/>
          <w:lang w:val="en-GB"/>
        </w:rPr>
        <w:instrText xml:space="preserve"> \n</w:instrText>
      </w:r>
      <w:r>
        <w:rPr>
          <w:i/>
          <w:sz w:val="24"/>
        </w:rPr>
        <w:fldChar w:fldCharType="separate"/>
      </w:r>
      <w:r w:rsidRPr="00305714">
        <w:rPr>
          <w:i/>
          <w:noProof/>
          <w:sz w:val="24"/>
          <w:lang w:val="en-GB"/>
        </w:rPr>
        <w:t>86</w:t>
      </w:r>
      <w:r>
        <w:rPr>
          <w:i/>
          <w:sz w:val="24"/>
        </w:rPr>
        <w:fldChar w:fldCharType="end"/>
      </w:r>
      <w:bookmarkEnd w:id="49"/>
      <w:r w:rsidRPr="00305714">
        <w:rPr>
          <w:i/>
          <w:sz w:val="24"/>
          <w:lang w:val="en-GB"/>
        </w:rPr>
        <w:t>.]</w:t>
      </w:r>
      <w:proofErr w:type="gramEnd"/>
      <w:r>
        <w:rPr>
          <w:rStyle w:val="Funotenzeichen"/>
          <w:i/>
          <w:sz w:val="24"/>
        </w:rPr>
        <w:endnoteReference w:id="88"/>
      </w:r>
      <w:r w:rsidRPr="00305714">
        <w:rPr>
          <w:i/>
          <w:sz w:val="24"/>
          <w:lang w:val="en-GB"/>
        </w:rPr>
        <w:tab/>
      </w:r>
      <w:r w:rsidRPr="00305714">
        <w:rPr>
          <w:sz w:val="24"/>
          <w:lang w:val="en-GB"/>
        </w:rPr>
        <w:t xml:space="preserve">Item pro expensis iudicis in </w:t>
      </w:r>
      <w:proofErr w:type="gramStart"/>
      <w:r w:rsidRPr="00305714">
        <w:rPr>
          <w:sz w:val="24"/>
          <w:lang w:val="en-GB"/>
        </w:rPr>
        <w:t>Vilsh(</w:t>
      </w:r>
      <w:proofErr w:type="gramEnd"/>
      <w:r w:rsidRPr="00305714">
        <w:rPr>
          <w:sz w:val="24"/>
          <w:lang w:val="en-GB"/>
        </w:rPr>
        <w:t>ofen)</w:t>
      </w:r>
      <w:r>
        <w:rPr>
          <w:i/>
          <w:sz w:val="24"/>
          <w:vertAlign w:val="superscript"/>
        </w:rPr>
        <w:fldChar w:fldCharType="begin"/>
      </w:r>
      <w:r w:rsidRPr="00305714">
        <w:rPr>
          <w:i/>
          <w:sz w:val="24"/>
          <w:vertAlign w:val="superscript"/>
          <w:lang w:val="en-GB"/>
        </w:rPr>
        <w:instrText xml:space="preserve"> </w:instrText>
      </w:r>
      <w:r w:rsidRPr="00305714">
        <w:rPr>
          <w:i/>
          <w:sz w:val="24"/>
          <w:vertAlign w:val="superscript"/>
          <w:lang w:val="en-GB"/>
        </w:rPr>
        <w:instrText>NOTEREF</w:instrText>
      </w:r>
      <w:r w:rsidRPr="00305714">
        <w:rPr>
          <w:i/>
          <w:sz w:val="24"/>
          <w:vertAlign w:val="superscript"/>
          <w:lang w:val="en-GB"/>
        </w:rPr>
        <w:instrText xml:space="preserve"> _Ref390072438 </w:instrText>
      </w:r>
      <w:r>
        <w:rPr>
          <w:i/>
          <w:sz w:val="24"/>
          <w:vertAlign w:val="superscript"/>
        </w:rPr>
        <w:fldChar w:fldCharType="separate"/>
      </w:r>
      <w:r w:rsidRPr="00305714">
        <w:rPr>
          <w:i/>
          <w:sz w:val="24"/>
          <w:vertAlign w:val="superscript"/>
          <w:lang w:val="en-GB"/>
        </w:rPr>
        <w:t>55</w:t>
      </w:r>
      <w:r>
        <w:rPr>
          <w:i/>
          <w:sz w:val="24"/>
          <w:vertAlign w:val="superscript"/>
        </w:rPr>
        <w:fldChar w:fldCharType="end"/>
      </w:r>
      <w:r w:rsidRPr="00305714">
        <w:rPr>
          <w:sz w:val="24"/>
          <w:lang w:val="en-GB"/>
        </w:rPr>
        <w:t xml:space="preserve"> ea hora, qua caruit iudice deputa</w:t>
      </w:r>
      <w:r w:rsidRPr="00305714">
        <w:rPr>
          <w:sz w:val="24"/>
          <w:lang w:val="en-GB"/>
        </w:rPr>
        <w:softHyphen/>
        <w:t xml:space="preserve">to, per 21 </w:t>
      </w:r>
      <w:r w:rsidRPr="00305714">
        <w:rPr>
          <w:sz w:val="24"/>
          <w:lang w:val="en-GB"/>
        </w:rPr>
        <w:t>ebdomadas</w:t>
      </w:r>
      <w:r w:rsidRPr="00305714">
        <w:rPr>
          <w:sz w:val="24"/>
          <w:lang w:val="en-GB"/>
        </w:rPr>
        <w:tab/>
        <w:t>10 lib. 3 sol.</w:t>
      </w:r>
    </w:p>
    <w:p w:rsidR="00000000" w:rsidRPr="0026483B" w:rsidRDefault="0026483B">
      <w:pPr>
        <w:tabs>
          <w:tab w:val="right" w:pos="8510"/>
        </w:tabs>
        <w:spacing w:line="360" w:lineRule="auto"/>
        <w:rPr>
          <w:sz w:val="24"/>
          <w:lang w:val="en-GB"/>
        </w:rPr>
      </w:pPr>
      <w:proofErr w:type="gramStart"/>
      <w:r w:rsidRPr="0026483B">
        <w:rPr>
          <w:sz w:val="24"/>
          <w:lang w:val="en-GB"/>
        </w:rPr>
        <w:t>Summa in paratis</w:t>
      </w:r>
      <w:r w:rsidRPr="0026483B">
        <w:rPr>
          <w:sz w:val="24"/>
          <w:lang w:val="en-GB"/>
        </w:rPr>
        <w:tab/>
        <w:t>169 lib.</w:t>
      </w:r>
      <w:proofErr w:type="gramEnd"/>
      <w:r>
        <w:rPr>
          <w:rStyle w:val="Funotenzeichen"/>
          <w:i/>
          <w:sz w:val="24"/>
        </w:rPr>
        <w:footnoteReference w:id="50"/>
      </w:r>
      <w:r w:rsidRPr="0026483B">
        <w:rPr>
          <w:sz w:val="24"/>
          <w:lang w:val="en-GB"/>
        </w:rPr>
        <w:t xml:space="preserve"> </w:t>
      </w:r>
      <w:proofErr w:type="gramStart"/>
      <w:r w:rsidRPr="0026483B">
        <w:rPr>
          <w:sz w:val="24"/>
          <w:lang w:val="en-GB"/>
        </w:rPr>
        <w:t>3 sol. 24 d.</w:t>
      </w:r>
      <w:proofErr w:type="gramEnd"/>
      <w:r>
        <w:rPr>
          <w:rStyle w:val="Funotenzeichen"/>
          <w:i/>
          <w:sz w:val="24"/>
        </w:rPr>
        <w:footnoteReference w:id="51"/>
      </w:r>
    </w:p>
    <w:p w:rsidR="00000000" w:rsidRPr="0026483B" w:rsidRDefault="0026483B">
      <w:pPr>
        <w:keepNext/>
        <w:spacing w:line="360" w:lineRule="auto"/>
        <w:ind w:hanging="992"/>
        <w:rPr>
          <w:sz w:val="24"/>
          <w:lang w:val="en-GB"/>
        </w:rPr>
      </w:pPr>
      <w:r w:rsidRPr="0026483B">
        <w:rPr>
          <w:i/>
          <w:lang w:val="en-GB"/>
        </w:rPr>
        <w:t>[fol. 10</w:t>
      </w:r>
      <w:r w:rsidRPr="0026483B">
        <w:rPr>
          <w:i/>
          <w:vertAlign w:val="superscript"/>
          <w:lang w:val="en-GB"/>
        </w:rPr>
        <w:t>v</w:t>
      </w:r>
      <w:r w:rsidRPr="0026483B">
        <w:rPr>
          <w:i/>
          <w:lang w:val="en-GB"/>
        </w:rPr>
        <w:t>]</w:t>
      </w:r>
      <w:r w:rsidRPr="0026483B">
        <w:rPr>
          <w:lang w:val="en-GB"/>
        </w:rPr>
        <w:tab/>
      </w:r>
    </w:p>
    <w:p w:rsidR="00000000" w:rsidRPr="0026483B" w:rsidRDefault="0026483B">
      <w:pPr>
        <w:keepNext/>
        <w:spacing w:line="360" w:lineRule="auto"/>
        <w:ind w:hanging="992"/>
        <w:rPr>
          <w:sz w:val="24"/>
          <w:lang w:val="en-GB"/>
        </w:rPr>
      </w:pPr>
      <w:r w:rsidRPr="0026483B">
        <w:rPr>
          <w:i/>
          <w:sz w:val="24"/>
          <w:lang w:val="en-GB"/>
        </w:rPr>
        <w:t>[A.III.]</w:t>
      </w:r>
      <w:r>
        <w:rPr>
          <w:i/>
          <w:sz w:val="24"/>
        </w:rPr>
        <w:fldChar w:fldCharType="begin"/>
      </w:r>
      <w:r w:rsidRPr="0026483B">
        <w:rPr>
          <w:sz w:val="24"/>
          <w:lang w:val="en-GB"/>
        </w:rPr>
        <w:instrText>TC</w:instrText>
      </w:r>
      <w:r w:rsidRPr="0026483B">
        <w:rPr>
          <w:sz w:val="24"/>
          <w:lang w:val="en-GB"/>
        </w:rPr>
        <w:instrText xml:space="preserve"> \l 2 "</w:instrText>
      </w:r>
      <w:r w:rsidRPr="0026483B">
        <w:rPr>
          <w:i/>
          <w:sz w:val="24"/>
          <w:lang w:val="en-GB"/>
        </w:rPr>
        <w:instrText>[A.III.]</w:instrText>
      </w:r>
      <w:r w:rsidRPr="0026483B">
        <w:rPr>
          <w:sz w:val="24"/>
          <w:lang w:val="en-GB"/>
        </w:rPr>
        <w:instrText>"</w:instrText>
      </w:r>
      <w:r>
        <w:rPr>
          <w:i/>
          <w:sz w:val="24"/>
        </w:rPr>
        <w:fldChar w:fldCharType="end"/>
      </w:r>
      <w:r w:rsidRPr="0026483B">
        <w:rPr>
          <w:sz w:val="24"/>
          <w:lang w:val="en-GB"/>
        </w:rPr>
        <w:tab/>
        <w:t>Ministrata in equis</w:t>
      </w:r>
    </w:p>
    <w:p w:rsidR="00000000" w:rsidRPr="0026483B" w:rsidRDefault="0026483B">
      <w:pPr>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87</w:t>
      </w:r>
      <w:r>
        <w:rPr>
          <w:i/>
          <w:sz w:val="24"/>
        </w:rPr>
        <w:fldChar w:fldCharType="end"/>
      </w:r>
      <w:r w:rsidRPr="0026483B">
        <w:rPr>
          <w:i/>
          <w:sz w:val="24"/>
          <w:lang w:val="en-GB"/>
        </w:rPr>
        <w:t>.]</w:t>
      </w:r>
      <w:r w:rsidRPr="0026483B">
        <w:rPr>
          <w:sz w:val="24"/>
          <w:lang w:val="en-GB"/>
        </w:rPr>
        <w:tab/>
      </w:r>
      <w:proofErr w:type="gramStart"/>
      <w:r w:rsidRPr="0026483B">
        <w:rPr>
          <w:sz w:val="24"/>
          <w:lang w:val="en-GB"/>
        </w:rPr>
        <w:t>Domine ducisse Purchuse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_Ref390073501 </w:instrText>
      </w:r>
      <w:r>
        <w:rPr>
          <w:i/>
          <w:sz w:val="24"/>
          <w:vertAlign w:val="superscript"/>
        </w:rPr>
        <w:fldChar w:fldCharType="separate"/>
      </w:r>
      <w:r w:rsidRPr="0026483B">
        <w:rPr>
          <w:i/>
          <w:sz w:val="24"/>
          <w:vertAlign w:val="superscript"/>
          <w:lang w:val="en-GB"/>
        </w:rPr>
        <w:t>84</w:t>
      </w:r>
      <w:r>
        <w:rPr>
          <w:i/>
          <w:sz w:val="24"/>
          <w:vertAlign w:val="superscript"/>
        </w:rPr>
        <w:fldChar w:fldCharType="end"/>
      </w:r>
      <w:r w:rsidRPr="0026483B">
        <w:rPr>
          <w:sz w:val="24"/>
          <w:lang w:val="en-GB"/>
        </w:rPr>
        <w:t xml:space="preserve"> pro spadone</w:t>
      </w:r>
      <w:r w:rsidRPr="0026483B">
        <w:rPr>
          <w:sz w:val="24"/>
          <w:lang w:val="en-GB"/>
        </w:rPr>
        <w:tab/>
        <w:t>3 lib.</w:t>
      </w:r>
      <w:proofErr w:type="gramEnd"/>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w:instrText>
      </w:r>
      <w:r w:rsidRPr="0026483B">
        <w:rPr>
          <w:i/>
          <w:sz w:val="24"/>
          <w:lang w:val="en-GB"/>
        </w:rPr>
        <w:instrText xml:space="preserve">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88</w:t>
      </w:r>
      <w:r>
        <w:rPr>
          <w:i/>
          <w:sz w:val="24"/>
        </w:rPr>
        <w:fldChar w:fldCharType="end"/>
      </w:r>
      <w:r w:rsidRPr="0026483B">
        <w:rPr>
          <w:i/>
          <w:sz w:val="24"/>
          <w:lang w:val="en-GB"/>
        </w:rPr>
        <w:t>.]</w:t>
      </w:r>
      <w:r w:rsidRPr="0026483B">
        <w:rPr>
          <w:sz w:val="24"/>
          <w:lang w:val="en-GB"/>
        </w:rPr>
        <w:tab/>
        <w:t>Cuidam coco pro spadone</w:t>
      </w:r>
      <w:r w:rsidRPr="0026483B">
        <w:rPr>
          <w:sz w:val="24"/>
          <w:lang w:val="en-GB"/>
        </w:rPr>
        <w:tab/>
        <w:t>4 lib.</w:t>
      </w:r>
    </w:p>
    <w:p w:rsidR="00000000" w:rsidRPr="0026483B" w:rsidRDefault="0026483B">
      <w:pPr>
        <w:tabs>
          <w:tab w:val="left" w:pos="-1305"/>
          <w:tab w:val="right" w:pos="-283"/>
          <w:tab w:val="left" w:pos="0"/>
          <w:tab w:val="left" w:pos="679"/>
        </w:tabs>
        <w:spacing w:line="360" w:lineRule="auto"/>
        <w:ind w:left="679"/>
        <w:rPr>
          <w:sz w:val="24"/>
          <w:lang w:val="en-GB"/>
        </w:rPr>
      </w:pPr>
      <w:r w:rsidRPr="0026483B">
        <w:rPr>
          <w:sz w:val="24"/>
          <w:lang w:val="en-GB"/>
        </w:rPr>
        <w:t>ex parte domini ducis.</w:t>
      </w:r>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lastRenderedPageBreak/>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89</w:t>
      </w:r>
      <w:r>
        <w:rPr>
          <w:i/>
          <w:sz w:val="24"/>
        </w:rPr>
        <w:fldChar w:fldCharType="end"/>
      </w:r>
      <w:r w:rsidRPr="0026483B">
        <w:rPr>
          <w:i/>
          <w:sz w:val="24"/>
          <w:lang w:val="en-GB"/>
        </w:rPr>
        <w:t>.]</w:t>
      </w:r>
      <w:r w:rsidRPr="0026483B">
        <w:rPr>
          <w:sz w:val="24"/>
          <w:lang w:val="en-GB"/>
        </w:rPr>
        <w:tab/>
      </w:r>
      <w:proofErr w:type="gramStart"/>
      <w:r w:rsidRPr="0026483B">
        <w:rPr>
          <w:sz w:val="24"/>
          <w:lang w:val="en-GB"/>
        </w:rPr>
        <w:t>Levbelfingerio</w:t>
      </w:r>
      <w:r>
        <w:rPr>
          <w:i/>
          <w:vertAlign w:val="superscript"/>
        </w:rPr>
        <w:fldChar w:fldCharType="begin"/>
      </w:r>
      <w:r w:rsidRPr="0026483B">
        <w:rPr>
          <w:i/>
          <w:vertAlign w:val="superscript"/>
          <w:lang w:val="en-GB"/>
        </w:rPr>
        <w:instrText xml:space="preserve"> </w:instrText>
      </w:r>
      <w:r w:rsidRPr="0026483B">
        <w:rPr>
          <w:i/>
          <w:vertAlign w:val="superscript"/>
          <w:lang w:val="en-GB"/>
        </w:rPr>
        <w:instrText>NOTEREF</w:instrText>
      </w:r>
      <w:r w:rsidRPr="0026483B">
        <w:rPr>
          <w:i/>
          <w:vertAlign w:val="superscript"/>
          <w:lang w:val="en-GB"/>
        </w:rPr>
        <w:instrText xml:space="preserve"> _Ref390073546 </w:instrText>
      </w:r>
      <w:r>
        <w:rPr>
          <w:i/>
          <w:vertAlign w:val="superscript"/>
        </w:rPr>
        <w:fldChar w:fldCharType="separate"/>
      </w:r>
      <w:r w:rsidRPr="0026483B">
        <w:rPr>
          <w:i/>
          <w:vertAlign w:val="superscript"/>
          <w:lang w:val="en-GB"/>
        </w:rPr>
        <w:t>85</w:t>
      </w:r>
      <w:r>
        <w:rPr>
          <w:i/>
          <w:vertAlign w:val="superscript"/>
        </w:rPr>
        <w:fldChar w:fldCharType="end"/>
      </w:r>
      <w:r w:rsidRPr="0026483B">
        <w:rPr>
          <w:sz w:val="24"/>
          <w:lang w:val="en-GB"/>
        </w:rPr>
        <w:t xml:space="preserve"> magistro curie pro equo</w:t>
      </w:r>
      <w:r w:rsidRPr="0026483B">
        <w:rPr>
          <w:sz w:val="24"/>
          <w:lang w:val="en-GB"/>
        </w:rPr>
        <w:tab/>
        <w:t>24 lib.</w:t>
      </w:r>
      <w:proofErr w:type="gramEnd"/>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90</w:t>
      </w:r>
      <w:r>
        <w:rPr>
          <w:i/>
          <w:sz w:val="24"/>
        </w:rPr>
        <w:fldChar w:fldCharType="end"/>
      </w:r>
      <w:r>
        <w:rPr>
          <w:i/>
          <w:sz w:val="24"/>
        </w:rPr>
        <w:t>.]</w:t>
      </w:r>
      <w:r>
        <w:rPr>
          <w:sz w:val="24"/>
        </w:rPr>
        <w:tab/>
      </w:r>
      <w:proofErr w:type="spellStart"/>
      <w:r>
        <w:rPr>
          <w:sz w:val="24"/>
        </w:rPr>
        <w:t>Rukkero</w:t>
      </w:r>
      <w:proofErr w:type="spellEnd"/>
      <w:r>
        <w:rPr>
          <w:sz w:val="24"/>
        </w:rPr>
        <w:t xml:space="preserve"> de </w:t>
      </w:r>
      <w:proofErr w:type="spellStart"/>
      <w:r>
        <w:rPr>
          <w:sz w:val="24"/>
        </w:rPr>
        <w:t>Wibkonpach</w:t>
      </w:r>
      <w:proofErr w:type="spellEnd"/>
      <w:r>
        <w:rPr>
          <w:rStyle w:val="Funotenzeichen"/>
          <w:i/>
          <w:sz w:val="24"/>
        </w:rPr>
        <w:endnoteReference w:id="89"/>
      </w:r>
      <w:r>
        <w:rPr>
          <w:sz w:val="24"/>
        </w:rPr>
        <w:t xml:space="preserve"> </w:t>
      </w:r>
      <w:r>
        <w:rPr>
          <w:sz w:val="24"/>
        </w:rPr>
        <w:t xml:space="preserve">pro </w:t>
      </w:r>
      <w:proofErr w:type="spellStart"/>
      <w:r>
        <w:rPr>
          <w:sz w:val="24"/>
        </w:rPr>
        <w:t>equo</w:t>
      </w:r>
      <w:proofErr w:type="spellEnd"/>
      <w:r>
        <w:rPr>
          <w:sz w:val="24"/>
        </w:rPr>
        <w:tab/>
        <w:t xml:space="preserve">16 </w:t>
      </w:r>
      <w:proofErr w:type="spellStart"/>
      <w:r>
        <w:rPr>
          <w:sz w:val="24"/>
        </w:rPr>
        <w:t>lib</w:t>
      </w:r>
      <w:proofErr w:type="spellEnd"/>
      <w:r>
        <w:rPr>
          <w:sz w:val="24"/>
        </w:rPr>
        <w:t>.</w:t>
      </w:r>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91</w:t>
      </w:r>
      <w:r>
        <w:rPr>
          <w:i/>
          <w:sz w:val="24"/>
        </w:rPr>
        <w:fldChar w:fldCharType="end"/>
      </w:r>
      <w:r w:rsidRPr="0026483B">
        <w:rPr>
          <w:i/>
          <w:sz w:val="24"/>
          <w:lang w:val="en-GB"/>
        </w:rPr>
        <w:t>.]</w:t>
      </w:r>
      <w:r w:rsidRPr="0026483B">
        <w:rPr>
          <w:sz w:val="24"/>
          <w:lang w:val="en-GB"/>
        </w:rPr>
        <w:tab/>
      </w:r>
      <w:proofErr w:type="gramStart"/>
      <w:r w:rsidRPr="0026483B">
        <w:rPr>
          <w:sz w:val="24"/>
          <w:lang w:val="en-GB"/>
        </w:rPr>
        <w:t>Rud(</w:t>
      </w:r>
      <w:proofErr w:type="gramEnd"/>
      <w:r w:rsidRPr="0026483B">
        <w:rPr>
          <w:sz w:val="24"/>
          <w:lang w:val="en-GB"/>
        </w:rPr>
        <w:t>olfo) de Wortt</w:t>
      </w:r>
      <w:r>
        <w:rPr>
          <w:rStyle w:val="Funotenzeichen"/>
          <w:i/>
          <w:sz w:val="24"/>
        </w:rPr>
        <w:endnoteReference w:id="90"/>
      </w:r>
      <w:r w:rsidRPr="0026483B">
        <w:rPr>
          <w:sz w:val="24"/>
          <w:lang w:val="en-GB"/>
        </w:rPr>
        <w:t xml:space="preserve"> pro equo</w:t>
      </w:r>
      <w:r w:rsidRPr="0026483B">
        <w:rPr>
          <w:sz w:val="24"/>
          <w:lang w:val="en-GB"/>
        </w:rPr>
        <w:tab/>
        <w:t>36 lib.</w:t>
      </w:r>
    </w:p>
    <w:p w:rsidR="00000000" w:rsidRPr="0026483B" w:rsidRDefault="0026483B">
      <w:pPr>
        <w:tabs>
          <w:tab w:val="left" w:pos="-1305"/>
          <w:tab w:val="right" w:pos="-283"/>
          <w:tab w:val="left" w:pos="0"/>
          <w:tab w:val="left" w:pos="679"/>
        </w:tabs>
        <w:spacing w:line="360" w:lineRule="auto"/>
        <w:ind w:left="679"/>
        <w:rPr>
          <w:sz w:val="24"/>
          <w:lang w:val="en-GB"/>
        </w:rPr>
      </w:pPr>
      <w:r w:rsidRPr="0026483B">
        <w:rPr>
          <w:sz w:val="24"/>
          <w:lang w:val="en-GB"/>
        </w:rPr>
        <w:t>ex iussu domini ducis.</w:t>
      </w:r>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92</w:t>
      </w:r>
      <w:r>
        <w:rPr>
          <w:i/>
          <w:sz w:val="24"/>
        </w:rPr>
        <w:fldChar w:fldCharType="end"/>
      </w:r>
      <w:r w:rsidRPr="0026483B">
        <w:rPr>
          <w:i/>
          <w:sz w:val="24"/>
          <w:lang w:val="en-GB"/>
        </w:rPr>
        <w:t>.]</w:t>
      </w:r>
      <w:r w:rsidRPr="0026483B">
        <w:rPr>
          <w:sz w:val="24"/>
          <w:lang w:val="en-GB"/>
        </w:rPr>
        <w:tab/>
      </w:r>
      <w:proofErr w:type="gramStart"/>
      <w:r w:rsidRPr="0026483B">
        <w:rPr>
          <w:sz w:val="24"/>
          <w:lang w:val="en-GB"/>
        </w:rPr>
        <w:t>Hiltprando antiquo Chamrawerio</w:t>
      </w:r>
      <w:r>
        <w:rPr>
          <w:rStyle w:val="Funotenzeichen"/>
          <w:i/>
          <w:sz w:val="24"/>
        </w:rPr>
        <w:footnoteReference w:id="52"/>
      </w:r>
      <w:r w:rsidRPr="0026483B">
        <w:rPr>
          <w:sz w:val="24"/>
          <w:lang w:val="en-GB"/>
        </w:rPr>
        <w:t xml:space="preserve"> </w:t>
      </w:r>
      <w:r>
        <w:rPr>
          <w:rStyle w:val="Funotenzeichen"/>
          <w:i/>
          <w:sz w:val="24"/>
        </w:rPr>
        <w:endnoteReference w:id="91"/>
      </w:r>
      <w:r w:rsidRPr="0026483B">
        <w:rPr>
          <w:sz w:val="24"/>
          <w:lang w:val="en-GB"/>
        </w:rPr>
        <w:t xml:space="preserve"> pro equo ambulante</w:t>
      </w:r>
      <w:r w:rsidRPr="0026483B">
        <w:rPr>
          <w:sz w:val="24"/>
          <w:lang w:val="en-GB"/>
        </w:rPr>
        <w:tab/>
        <w:t>10 lib.</w:t>
      </w:r>
      <w:proofErr w:type="gramEnd"/>
    </w:p>
    <w:p w:rsidR="00000000" w:rsidRDefault="0026483B">
      <w:pPr>
        <w:tabs>
          <w:tab w:val="left" w:pos="-1305"/>
          <w:tab w:val="right" w:pos="-283"/>
          <w:tab w:val="left" w:pos="0"/>
          <w:tab w:val="left" w:pos="679"/>
          <w:tab w:val="right" w:pos="8510"/>
        </w:tabs>
        <w:spacing w:line="360" w:lineRule="auto"/>
        <w:ind w:right="-62"/>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93</w:t>
      </w:r>
      <w:r>
        <w:rPr>
          <w:i/>
          <w:sz w:val="24"/>
        </w:rPr>
        <w:fldChar w:fldCharType="end"/>
      </w:r>
      <w:r>
        <w:rPr>
          <w:i/>
          <w:sz w:val="24"/>
        </w:rPr>
        <w:t>.]</w:t>
      </w:r>
      <w:r>
        <w:rPr>
          <w:sz w:val="24"/>
        </w:rPr>
        <w:tab/>
        <w:t xml:space="preserve">H. </w:t>
      </w:r>
      <w:proofErr w:type="spellStart"/>
      <w:r>
        <w:rPr>
          <w:sz w:val="24"/>
        </w:rPr>
        <w:t>H</w:t>
      </w:r>
      <w:r>
        <w:rPr>
          <w:rFonts w:ascii="Times New Georg" w:hAnsi="Times New Georg"/>
          <w:sz w:val="24"/>
        </w:rPr>
        <w:t>ä</w:t>
      </w:r>
      <w:r>
        <w:rPr>
          <w:sz w:val="24"/>
        </w:rPr>
        <w:t>wschr</w:t>
      </w:r>
      <w:r>
        <w:rPr>
          <w:sz w:val="24"/>
        </w:rPr>
        <w:t>eiber</w:t>
      </w:r>
      <w:proofErr w:type="spellEnd"/>
      <w:r>
        <w:rPr>
          <w:sz w:val="24"/>
        </w:rPr>
        <w:t xml:space="preserve"> pro </w:t>
      </w:r>
      <w:proofErr w:type="spellStart"/>
      <w:r>
        <w:rPr>
          <w:sz w:val="24"/>
        </w:rPr>
        <w:t>spadone</w:t>
      </w:r>
      <w:proofErr w:type="spellEnd"/>
      <w:r>
        <w:rPr>
          <w:sz w:val="24"/>
        </w:rPr>
        <w:t xml:space="preserve"> </w:t>
      </w:r>
      <w:r>
        <w:rPr>
          <w:sz w:val="24"/>
        </w:rPr>
        <w:tab/>
        <w:t xml:space="preserve">5 </w:t>
      </w:r>
      <w:proofErr w:type="spellStart"/>
      <w:r>
        <w:rPr>
          <w:sz w:val="24"/>
        </w:rPr>
        <w:t>lib</w:t>
      </w:r>
      <w:proofErr w:type="spellEnd"/>
      <w:r>
        <w:rPr>
          <w:sz w:val="24"/>
        </w:rPr>
        <w:t>.</w:t>
      </w:r>
      <w:r>
        <w:rPr>
          <w:rStyle w:val="Funotenzeichen"/>
          <w:i/>
          <w:sz w:val="24"/>
        </w:rPr>
        <w:footnoteReference w:id="53"/>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94</w:t>
      </w:r>
      <w:r>
        <w:rPr>
          <w:i/>
          <w:sz w:val="24"/>
        </w:rPr>
        <w:fldChar w:fldCharType="end"/>
      </w:r>
      <w:r>
        <w:rPr>
          <w:i/>
          <w:sz w:val="24"/>
        </w:rPr>
        <w:t>.]</w:t>
      </w:r>
      <w:r>
        <w:rPr>
          <w:sz w:val="24"/>
        </w:rPr>
        <w:tab/>
        <w:t>Alb(</w:t>
      </w:r>
      <w:proofErr w:type="spellStart"/>
      <w:r>
        <w:rPr>
          <w:sz w:val="24"/>
        </w:rPr>
        <w:t>erto</w:t>
      </w:r>
      <w:proofErr w:type="spellEnd"/>
      <w:r>
        <w:rPr>
          <w:sz w:val="24"/>
        </w:rPr>
        <w:t xml:space="preserve">) de </w:t>
      </w:r>
      <w:proofErr w:type="spellStart"/>
      <w:r>
        <w:rPr>
          <w:sz w:val="24"/>
        </w:rPr>
        <w:t>Stavdeich</w:t>
      </w:r>
      <w:proofErr w:type="spellEnd"/>
      <w:r>
        <w:rPr>
          <w:rStyle w:val="Funotenzeichen"/>
          <w:i/>
          <w:sz w:val="24"/>
        </w:rPr>
        <w:endnoteReference w:id="92"/>
      </w:r>
      <w:r>
        <w:rPr>
          <w:sz w:val="24"/>
        </w:rPr>
        <w:t xml:space="preserve"> pro </w:t>
      </w:r>
      <w:proofErr w:type="spellStart"/>
      <w:r>
        <w:rPr>
          <w:sz w:val="24"/>
        </w:rPr>
        <w:t>equo</w:t>
      </w:r>
      <w:proofErr w:type="spellEnd"/>
      <w:r>
        <w:rPr>
          <w:sz w:val="24"/>
        </w:rPr>
        <w:tab/>
        <w:t xml:space="preserve">10 </w:t>
      </w:r>
      <w:proofErr w:type="spellStart"/>
      <w:r>
        <w:rPr>
          <w:sz w:val="24"/>
        </w:rPr>
        <w:t>lib</w:t>
      </w:r>
      <w:proofErr w:type="spellEnd"/>
      <w:r>
        <w:rPr>
          <w:sz w:val="24"/>
        </w:rPr>
        <w:t>.</w:t>
      </w:r>
    </w:p>
    <w:p w:rsidR="00000000" w:rsidRDefault="0026483B">
      <w:pPr>
        <w:tabs>
          <w:tab w:val="left" w:pos="-1305"/>
          <w:tab w:val="right" w:pos="-283"/>
          <w:tab w:val="left" w:pos="0"/>
          <w:tab w:val="left" w:pos="679"/>
          <w:tab w:val="right" w:pos="8510"/>
        </w:tabs>
        <w:spacing w:after="180" w:line="360" w:lineRule="auto"/>
        <w:ind w:right="-62"/>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95</w:t>
      </w:r>
      <w:r>
        <w:rPr>
          <w:i/>
          <w:sz w:val="24"/>
        </w:rPr>
        <w:fldChar w:fldCharType="end"/>
      </w:r>
      <w:r>
        <w:rPr>
          <w:i/>
          <w:sz w:val="24"/>
        </w:rPr>
        <w:t>.]</w:t>
      </w:r>
      <w:r>
        <w:rPr>
          <w:sz w:val="24"/>
        </w:rPr>
        <w:tab/>
      </w:r>
      <w:proofErr w:type="spellStart"/>
      <w:r>
        <w:rPr>
          <w:sz w:val="24"/>
        </w:rPr>
        <w:t>Hartmanno</w:t>
      </w:r>
      <w:proofErr w:type="spellEnd"/>
      <w:r>
        <w:rPr>
          <w:sz w:val="24"/>
        </w:rPr>
        <w:t xml:space="preserve"> </w:t>
      </w:r>
      <w:proofErr w:type="spellStart"/>
      <w:r>
        <w:rPr>
          <w:sz w:val="24"/>
        </w:rPr>
        <w:t>Achdorferio</w:t>
      </w:r>
      <w:proofErr w:type="spellEnd"/>
      <w:r>
        <w:rPr>
          <w:rStyle w:val="Funotenzeichen"/>
          <w:i/>
          <w:sz w:val="24"/>
        </w:rPr>
        <w:endnoteReference w:id="93"/>
      </w:r>
      <w:r>
        <w:rPr>
          <w:sz w:val="24"/>
        </w:rPr>
        <w:t xml:space="preserve"> pro </w:t>
      </w:r>
      <w:proofErr w:type="spellStart"/>
      <w:r>
        <w:rPr>
          <w:sz w:val="24"/>
        </w:rPr>
        <w:t>equo</w:t>
      </w:r>
      <w:proofErr w:type="spellEnd"/>
      <w:r>
        <w:rPr>
          <w:sz w:val="24"/>
        </w:rPr>
        <w:tab/>
        <w:t xml:space="preserve">20 </w:t>
      </w:r>
      <w:proofErr w:type="spellStart"/>
      <w:r>
        <w:rPr>
          <w:sz w:val="24"/>
        </w:rPr>
        <w:t>lib</w:t>
      </w:r>
      <w:proofErr w:type="spellEnd"/>
      <w:r>
        <w:rPr>
          <w:sz w:val="24"/>
        </w:rPr>
        <w:t>.</w:t>
      </w:r>
      <w:r>
        <w:rPr>
          <w:rStyle w:val="Funotenzeichen"/>
          <w:i/>
          <w:sz w:val="24"/>
        </w:rPr>
        <w:footnoteReference w:id="54"/>
      </w:r>
    </w:p>
    <w:p w:rsidR="00000000" w:rsidRDefault="0026483B">
      <w:pPr>
        <w:tabs>
          <w:tab w:val="right" w:pos="8510"/>
        </w:tabs>
        <w:spacing w:line="360" w:lineRule="auto"/>
        <w:ind w:right="-62"/>
        <w:rPr>
          <w:sz w:val="24"/>
        </w:rPr>
      </w:pPr>
      <w:r>
        <w:rPr>
          <w:sz w:val="24"/>
        </w:rPr>
        <w:t xml:space="preserve">Summa </w:t>
      </w:r>
      <w:proofErr w:type="spellStart"/>
      <w:r>
        <w:rPr>
          <w:sz w:val="24"/>
        </w:rPr>
        <w:t>equorum</w:t>
      </w:r>
      <w:proofErr w:type="spellEnd"/>
      <w:r>
        <w:rPr>
          <w:sz w:val="24"/>
        </w:rPr>
        <w:tab/>
        <w:t>128</w:t>
      </w:r>
      <w:r>
        <w:rPr>
          <w:rStyle w:val="Funotenzeichen"/>
          <w:i/>
          <w:sz w:val="24"/>
        </w:rPr>
        <w:footnoteReference w:id="55"/>
      </w:r>
      <w:r>
        <w:rPr>
          <w:sz w:val="24"/>
        </w:rPr>
        <w:t xml:space="preserve"> </w:t>
      </w:r>
      <w:proofErr w:type="spellStart"/>
      <w:r>
        <w:rPr>
          <w:sz w:val="24"/>
        </w:rPr>
        <w:t>lib</w:t>
      </w:r>
      <w:proofErr w:type="spellEnd"/>
      <w:r>
        <w:rPr>
          <w:sz w:val="24"/>
        </w:rPr>
        <w:t>.</w:t>
      </w:r>
      <w:r>
        <w:rPr>
          <w:rStyle w:val="Funotenzeichen"/>
          <w:i/>
          <w:sz w:val="24"/>
        </w:rPr>
        <w:footnoteReference w:id="56"/>
      </w:r>
    </w:p>
    <w:p w:rsidR="00000000" w:rsidRDefault="0026483B">
      <w:pPr>
        <w:keepNext/>
        <w:spacing w:line="360" w:lineRule="auto"/>
        <w:ind w:hanging="992"/>
        <w:rPr>
          <w:sz w:val="24"/>
        </w:rPr>
      </w:pPr>
      <w:r>
        <w:rPr>
          <w:i/>
        </w:rPr>
        <w:t>[</w:t>
      </w:r>
      <w:proofErr w:type="spellStart"/>
      <w:r>
        <w:rPr>
          <w:i/>
        </w:rPr>
        <w:t>fol</w:t>
      </w:r>
      <w:proofErr w:type="spellEnd"/>
      <w:r>
        <w:rPr>
          <w:i/>
        </w:rPr>
        <w:t>. 11</w:t>
      </w:r>
      <w:r>
        <w:rPr>
          <w:i/>
          <w:vertAlign w:val="superscript"/>
        </w:rPr>
        <w:t>r</w:t>
      </w:r>
      <w:r>
        <w:rPr>
          <w:i/>
        </w:rPr>
        <w:t>]</w:t>
      </w:r>
      <w:r>
        <w:tab/>
      </w:r>
    </w:p>
    <w:p w:rsidR="00000000" w:rsidRPr="0026483B" w:rsidRDefault="0026483B">
      <w:pPr>
        <w:keepNext/>
        <w:spacing w:line="360" w:lineRule="auto"/>
        <w:ind w:hanging="992"/>
        <w:rPr>
          <w:sz w:val="24"/>
          <w:lang w:val="en-GB"/>
        </w:rPr>
      </w:pPr>
      <w:r>
        <w:rPr>
          <w:i/>
          <w:sz w:val="24"/>
        </w:rPr>
        <w:t>[A.IV.]</w:t>
      </w:r>
      <w:r>
        <w:rPr>
          <w:i/>
          <w:sz w:val="24"/>
        </w:rPr>
        <w:fldChar w:fldCharType="begin"/>
      </w:r>
      <w:r>
        <w:rPr>
          <w:sz w:val="24"/>
        </w:rPr>
        <w:instrText>TC</w:instrText>
      </w:r>
      <w:r>
        <w:rPr>
          <w:sz w:val="24"/>
        </w:rPr>
        <w:instrText xml:space="preserve"> \l 2 "</w:instrText>
      </w:r>
      <w:r>
        <w:rPr>
          <w:i/>
          <w:sz w:val="24"/>
        </w:rPr>
        <w:instrText>[A.IV.]</w:instrText>
      </w:r>
      <w:r>
        <w:rPr>
          <w:sz w:val="24"/>
        </w:rPr>
        <w:instrText>"</w:instrText>
      </w:r>
      <w:r>
        <w:rPr>
          <w:i/>
          <w:sz w:val="24"/>
        </w:rPr>
        <w:fldChar w:fldCharType="end"/>
      </w:r>
      <w:r>
        <w:rPr>
          <w:sz w:val="24"/>
        </w:rPr>
        <w:tab/>
      </w:r>
      <w:r w:rsidRPr="0026483B">
        <w:rPr>
          <w:sz w:val="24"/>
          <w:lang w:val="en-GB"/>
        </w:rPr>
        <w:t>Ministr</w:t>
      </w:r>
      <w:r w:rsidRPr="0026483B">
        <w:rPr>
          <w:sz w:val="24"/>
          <w:lang w:val="en-GB"/>
        </w:rPr>
        <w:t>ata in expensis vicedomini hinc et inde evndo in vicedominatu</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96</w:t>
      </w:r>
      <w:r>
        <w:rPr>
          <w:i/>
          <w:sz w:val="24"/>
        </w:rPr>
        <w:fldChar w:fldCharType="end"/>
      </w:r>
      <w:r>
        <w:rPr>
          <w:i/>
          <w:sz w:val="24"/>
        </w:rPr>
        <w:t>.]</w:t>
      </w:r>
      <w:r>
        <w:rPr>
          <w:sz w:val="24"/>
        </w:rPr>
        <w:tab/>
        <w:t xml:space="preserve">In </w:t>
      </w:r>
      <w:proofErr w:type="spellStart"/>
      <w:r>
        <w:rPr>
          <w:sz w:val="24"/>
        </w:rPr>
        <w:t>Lantek</w:t>
      </w:r>
      <w:proofErr w:type="spellEnd"/>
      <w:r>
        <w:rPr>
          <w:rStyle w:val="Funotenzeichen"/>
          <w:i/>
          <w:sz w:val="24"/>
        </w:rPr>
        <w:endnoteReference w:id="94"/>
      </w:r>
      <w:r>
        <w:rPr>
          <w:sz w:val="24"/>
        </w:rPr>
        <w:t xml:space="preserve"> circa </w:t>
      </w:r>
      <w:proofErr w:type="spellStart"/>
      <w:r>
        <w:rPr>
          <w:sz w:val="24"/>
        </w:rPr>
        <w:t>Georii</w:t>
      </w:r>
      <w:proofErr w:type="spellEnd"/>
      <w:r>
        <w:rPr>
          <w:sz w:val="24"/>
        </w:rPr>
        <w:t xml:space="preserve"> </w:t>
      </w:r>
      <w:r>
        <w:rPr>
          <w:i/>
          <w:sz w:val="24"/>
        </w:rPr>
        <w:t>[um April 25]</w:t>
      </w:r>
      <w:r>
        <w:rPr>
          <w:sz w:val="24"/>
        </w:rPr>
        <w:t xml:space="preserve"> per 9 dies </w:t>
      </w:r>
      <w:r>
        <w:rPr>
          <w:sz w:val="24"/>
        </w:rPr>
        <w:tab/>
        <w:t xml:space="preserve">7 </w:t>
      </w:r>
      <w:proofErr w:type="spellStart"/>
      <w:r>
        <w:rPr>
          <w:sz w:val="24"/>
        </w:rPr>
        <w:t>lib</w:t>
      </w:r>
      <w:proofErr w:type="spellEnd"/>
      <w:r>
        <w:rPr>
          <w:sz w:val="24"/>
        </w:rPr>
        <w:t>. 28 d.</w:t>
      </w:r>
    </w:p>
    <w:p w:rsidR="00000000" w:rsidRPr="0026483B" w:rsidRDefault="0026483B">
      <w:pPr>
        <w:tabs>
          <w:tab w:val="left" w:pos="-1305"/>
          <w:tab w:val="right" w:pos="-283"/>
          <w:tab w:val="left" w:pos="0"/>
          <w:tab w:val="left" w:pos="679"/>
          <w:tab w:val="right" w:pos="8510"/>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97</w:t>
      </w:r>
      <w:r>
        <w:rPr>
          <w:i/>
          <w:sz w:val="24"/>
        </w:rPr>
        <w:fldChar w:fldCharType="end"/>
      </w:r>
      <w:r w:rsidRPr="0026483B">
        <w:rPr>
          <w:i/>
          <w:sz w:val="24"/>
          <w:lang w:val="en-GB"/>
        </w:rPr>
        <w:t>.]</w:t>
      </w:r>
      <w:r w:rsidRPr="0026483B">
        <w:rPr>
          <w:sz w:val="24"/>
          <w:lang w:val="en-GB"/>
        </w:rPr>
        <w:tab/>
        <w:t>Strubinge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_Ref390072010 </w:instrText>
      </w:r>
      <w:r>
        <w:rPr>
          <w:i/>
          <w:sz w:val="24"/>
          <w:vertAlign w:val="superscript"/>
        </w:rPr>
        <w:fldChar w:fldCharType="separate"/>
      </w:r>
      <w:r w:rsidRPr="0026483B">
        <w:rPr>
          <w:i/>
          <w:sz w:val="24"/>
          <w:vertAlign w:val="superscript"/>
          <w:lang w:val="en-GB"/>
        </w:rPr>
        <w:t>2</w:t>
      </w:r>
      <w:r>
        <w:rPr>
          <w:i/>
          <w:sz w:val="24"/>
          <w:vertAlign w:val="superscript"/>
        </w:rPr>
        <w:fldChar w:fldCharType="end"/>
      </w:r>
      <w:r w:rsidRPr="0026483B">
        <w:rPr>
          <w:sz w:val="24"/>
          <w:lang w:val="en-GB"/>
        </w:rPr>
        <w:t xml:space="preserve"> in vigilia Phil</w:t>
      </w:r>
      <w:r w:rsidRPr="0026483B">
        <w:rPr>
          <w:sz w:val="24"/>
          <w:lang w:val="en-GB"/>
        </w:rPr>
        <w:t xml:space="preserve">ippi </w:t>
      </w:r>
      <w:proofErr w:type="gramStart"/>
      <w:r w:rsidRPr="0026483B">
        <w:rPr>
          <w:sz w:val="24"/>
          <w:lang w:val="en-GB"/>
        </w:rPr>
        <w:t>et</w:t>
      </w:r>
      <w:proofErr w:type="gramEnd"/>
      <w:r w:rsidRPr="0026483B">
        <w:rPr>
          <w:sz w:val="24"/>
          <w:lang w:val="en-GB"/>
        </w:rPr>
        <w:t xml:space="preserve"> Jacobi </w:t>
      </w:r>
      <w:r w:rsidRPr="0026483B">
        <w:rPr>
          <w:i/>
          <w:sz w:val="24"/>
          <w:lang w:val="en-GB"/>
        </w:rPr>
        <w:t>[April 30]</w:t>
      </w:r>
      <w:r w:rsidRPr="0026483B">
        <w:rPr>
          <w:sz w:val="24"/>
          <w:lang w:val="en-GB"/>
        </w:rPr>
        <w:t xml:space="preserve"> per duas noctes et 4 prandia </w:t>
      </w:r>
      <w:r w:rsidRPr="0026483B">
        <w:rPr>
          <w:sz w:val="24"/>
          <w:lang w:val="en-GB"/>
        </w:rPr>
        <w:tab/>
        <w:t>23 sol. 25 d.</w:t>
      </w:r>
    </w:p>
    <w:p w:rsidR="00000000" w:rsidRPr="0026483B" w:rsidRDefault="0026483B">
      <w:pPr>
        <w:tabs>
          <w:tab w:val="left" w:pos="-1305"/>
          <w:tab w:val="right" w:pos="-283"/>
          <w:tab w:val="left" w:pos="0"/>
          <w:tab w:val="left" w:pos="679"/>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98</w:t>
      </w:r>
      <w:r>
        <w:rPr>
          <w:i/>
          <w:sz w:val="24"/>
        </w:rPr>
        <w:fldChar w:fldCharType="end"/>
      </w:r>
      <w:r w:rsidRPr="0026483B">
        <w:rPr>
          <w:i/>
          <w:sz w:val="24"/>
          <w:lang w:val="en-GB"/>
        </w:rPr>
        <w:t>.]</w:t>
      </w:r>
      <w:r w:rsidRPr="0026483B">
        <w:rPr>
          <w:sz w:val="24"/>
          <w:lang w:val="en-GB"/>
        </w:rPr>
        <w:tab/>
        <w:t>In Pogen</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_Ref390073643 </w:instrText>
      </w:r>
      <w:r>
        <w:rPr>
          <w:i/>
          <w:sz w:val="24"/>
          <w:vertAlign w:val="superscript"/>
        </w:rPr>
        <w:fldChar w:fldCharType="separate"/>
      </w:r>
      <w:r w:rsidRPr="0026483B">
        <w:rPr>
          <w:i/>
          <w:sz w:val="24"/>
          <w:vertAlign w:val="superscript"/>
          <w:lang w:val="en-GB"/>
        </w:rPr>
        <w:t>78</w:t>
      </w:r>
      <w:r>
        <w:rPr>
          <w:i/>
          <w:sz w:val="24"/>
          <w:vertAlign w:val="superscript"/>
        </w:rPr>
        <w:fldChar w:fldCharType="end"/>
      </w:r>
      <w:r w:rsidRPr="0026483B">
        <w:rPr>
          <w:sz w:val="24"/>
          <w:lang w:val="en-GB"/>
        </w:rPr>
        <w:t xml:space="preserve"> in grastino beati Philippi </w:t>
      </w:r>
      <w:proofErr w:type="gramStart"/>
      <w:r w:rsidRPr="0026483B">
        <w:rPr>
          <w:sz w:val="24"/>
          <w:lang w:val="en-GB"/>
        </w:rPr>
        <w:t>et</w:t>
      </w:r>
      <w:proofErr w:type="gramEnd"/>
      <w:r w:rsidRPr="0026483B">
        <w:rPr>
          <w:sz w:val="24"/>
          <w:lang w:val="en-GB"/>
        </w:rPr>
        <w:t xml:space="preserve"> Jacobi </w:t>
      </w:r>
      <w:r w:rsidRPr="0026483B">
        <w:rPr>
          <w:i/>
          <w:sz w:val="24"/>
          <w:lang w:val="en-GB"/>
        </w:rPr>
        <w:t>[Mai 2]</w:t>
      </w:r>
      <w:r w:rsidRPr="0026483B">
        <w:rPr>
          <w:sz w:val="24"/>
          <w:lang w:val="en-GB"/>
        </w:rPr>
        <w:t xml:space="preserve"> per biduum</w:t>
      </w:r>
    </w:p>
    <w:p w:rsidR="00000000" w:rsidRPr="0026483B" w:rsidRDefault="0026483B">
      <w:pPr>
        <w:tabs>
          <w:tab w:val="right" w:pos="8510"/>
        </w:tabs>
        <w:spacing w:line="360" w:lineRule="auto"/>
        <w:rPr>
          <w:sz w:val="24"/>
          <w:lang w:val="en-GB"/>
        </w:rPr>
      </w:pPr>
      <w:r w:rsidRPr="0026483B">
        <w:rPr>
          <w:sz w:val="24"/>
          <w:lang w:val="en-GB"/>
        </w:rPr>
        <w:tab/>
        <w:t>14 sol.12 d.</w:t>
      </w:r>
    </w:p>
    <w:p w:rsidR="00000000" w:rsidRPr="0026483B" w:rsidRDefault="0026483B">
      <w:pPr>
        <w:tabs>
          <w:tab w:val="left" w:pos="-1305"/>
          <w:tab w:val="right" w:pos="-283"/>
          <w:tab w:val="left" w:pos="0"/>
          <w:tab w:val="left" w:pos="679"/>
          <w:tab w:val="right" w:pos="8510"/>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99</w:t>
      </w:r>
      <w:r>
        <w:rPr>
          <w:i/>
          <w:sz w:val="24"/>
        </w:rPr>
        <w:fldChar w:fldCharType="end"/>
      </w:r>
      <w:r w:rsidRPr="0026483B">
        <w:rPr>
          <w:i/>
          <w:sz w:val="24"/>
          <w:lang w:val="en-GB"/>
        </w:rPr>
        <w:t>.]</w:t>
      </w:r>
      <w:r w:rsidRPr="0026483B">
        <w:rPr>
          <w:sz w:val="24"/>
          <w:lang w:val="en-GB"/>
        </w:rPr>
        <w:tab/>
      </w:r>
      <w:r w:rsidRPr="0026483B">
        <w:rPr>
          <w:sz w:val="24"/>
          <w:lang w:val="en-GB"/>
        </w:rPr>
        <w:t>In Chamb</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_Ref390072116 </w:instrText>
      </w:r>
      <w:r>
        <w:rPr>
          <w:i/>
          <w:sz w:val="24"/>
          <w:vertAlign w:val="superscript"/>
        </w:rPr>
        <w:fldChar w:fldCharType="separate"/>
      </w:r>
      <w:r w:rsidRPr="0026483B">
        <w:rPr>
          <w:i/>
          <w:sz w:val="24"/>
          <w:vertAlign w:val="superscript"/>
          <w:lang w:val="en-GB"/>
        </w:rPr>
        <w:t>31</w:t>
      </w:r>
      <w:r>
        <w:rPr>
          <w:i/>
          <w:sz w:val="24"/>
          <w:vertAlign w:val="superscript"/>
        </w:rPr>
        <w:fldChar w:fldCharType="end"/>
      </w:r>
      <w:r w:rsidRPr="0026483B">
        <w:rPr>
          <w:sz w:val="24"/>
          <w:lang w:val="en-GB"/>
        </w:rPr>
        <w:t xml:space="preserve"> in die invencionis sancte crucis </w:t>
      </w:r>
      <w:r w:rsidRPr="0026483B">
        <w:rPr>
          <w:i/>
          <w:sz w:val="24"/>
          <w:lang w:val="en-GB"/>
        </w:rPr>
        <w:t>[Mai 3]</w:t>
      </w:r>
      <w:r w:rsidRPr="0026483B">
        <w:rPr>
          <w:sz w:val="24"/>
          <w:lang w:val="en-GB"/>
        </w:rPr>
        <w:t xml:space="preserve"> per duas noctes </w:t>
      </w:r>
      <w:proofErr w:type="gramStart"/>
      <w:r w:rsidRPr="0026483B">
        <w:rPr>
          <w:sz w:val="24"/>
          <w:lang w:val="en-GB"/>
        </w:rPr>
        <w:t>et</w:t>
      </w:r>
      <w:proofErr w:type="gramEnd"/>
      <w:r w:rsidRPr="0026483B">
        <w:rPr>
          <w:sz w:val="24"/>
          <w:lang w:val="en-GB"/>
        </w:rPr>
        <w:t xml:space="preserve"> 4 pran</w:t>
      </w:r>
      <w:r w:rsidRPr="0026483B">
        <w:rPr>
          <w:sz w:val="24"/>
          <w:lang w:val="en-GB"/>
        </w:rPr>
        <w:softHyphen/>
        <w:t>dia</w:t>
      </w:r>
      <w:r w:rsidRPr="0026483B">
        <w:rPr>
          <w:sz w:val="24"/>
          <w:lang w:val="en-GB"/>
        </w:rPr>
        <w:tab/>
        <w:t>3 lib. 3 sol. 21 d.</w:t>
      </w:r>
    </w:p>
    <w:p w:rsidR="00000000" w:rsidRPr="0026483B" w:rsidRDefault="0026483B">
      <w:pPr>
        <w:tabs>
          <w:tab w:val="left" w:pos="-1305"/>
          <w:tab w:val="right" w:pos="-283"/>
          <w:tab w:val="left" w:pos="0"/>
          <w:tab w:val="left" w:pos="679"/>
          <w:tab w:val="right" w:pos="8510"/>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100</w:t>
      </w:r>
      <w:r>
        <w:rPr>
          <w:i/>
          <w:sz w:val="24"/>
        </w:rPr>
        <w:fldChar w:fldCharType="end"/>
      </w:r>
      <w:r w:rsidRPr="0026483B">
        <w:rPr>
          <w:i/>
          <w:sz w:val="24"/>
          <w:lang w:val="en-GB"/>
        </w:rPr>
        <w:t>.]</w:t>
      </w:r>
      <w:r w:rsidRPr="0026483B">
        <w:rPr>
          <w:sz w:val="24"/>
          <w:lang w:val="en-GB"/>
        </w:rPr>
        <w:tab/>
        <w:t xml:space="preserve">In </w:t>
      </w:r>
      <w:proofErr w:type="gramStart"/>
      <w:r w:rsidRPr="0026483B">
        <w:rPr>
          <w:sz w:val="24"/>
          <w:lang w:val="en-GB"/>
        </w:rPr>
        <w:t>Tekkend(</w:t>
      </w:r>
      <w:proofErr w:type="gramEnd"/>
      <w:r w:rsidRPr="0026483B">
        <w:rPr>
          <w:sz w:val="24"/>
          <w:lang w:val="en-GB"/>
        </w:rPr>
        <w:t>orf)</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_Ref390072189 </w:instrText>
      </w:r>
      <w:r>
        <w:rPr>
          <w:i/>
          <w:sz w:val="24"/>
          <w:vertAlign w:val="superscript"/>
        </w:rPr>
        <w:fldChar w:fldCharType="separate"/>
      </w:r>
      <w:r w:rsidRPr="0026483B">
        <w:rPr>
          <w:i/>
          <w:sz w:val="24"/>
          <w:vertAlign w:val="superscript"/>
          <w:lang w:val="en-GB"/>
        </w:rPr>
        <w:t>42</w:t>
      </w:r>
      <w:r>
        <w:rPr>
          <w:i/>
          <w:sz w:val="24"/>
          <w:vertAlign w:val="superscript"/>
        </w:rPr>
        <w:fldChar w:fldCharType="end"/>
      </w:r>
      <w:r w:rsidRPr="0026483B">
        <w:rPr>
          <w:sz w:val="24"/>
          <w:lang w:val="en-GB"/>
        </w:rPr>
        <w:t xml:space="preserve"> feria secunda post invencionem sa</w:t>
      </w:r>
      <w:r w:rsidRPr="0026483B">
        <w:rPr>
          <w:sz w:val="24"/>
          <w:lang w:val="en-GB"/>
        </w:rPr>
        <w:t xml:space="preserve">ncte crucis </w:t>
      </w:r>
      <w:r w:rsidRPr="0026483B">
        <w:rPr>
          <w:i/>
          <w:sz w:val="24"/>
          <w:lang w:val="en-GB"/>
        </w:rPr>
        <w:t>[Mai 7]</w:t>
      </w:r>
      <w:r w:rsidRPr="0026483B">
        <w:rPr>
          <w:sz w:val="24"/>
          <w:lang w:val="en-GB"/>
        </w:rPr>
        <w:t xml:space="preserve"> per duas noctes et 4 prandia </w:t>
      </w:r>
      <w:r w:rsidRPr="0026483B">
        <w:rPr>
          <w:sz w:val="24"/>
          <w:lang w:val="en-GB"/>
        </w:rPr>
        <w:tab/>
        <w:t>20 sol. 7 d.</w:t>
      </w:r>
    </w:p>
    <w:p w:rsidR="00000000" w:rsidRPr="0026483B" w:rsidRDefault="0026483B">
      <w:pPr>
        <w:tabs>
          <w:tab w:val="left" w:pos="-1305"/>
          <w:tab w:val="right" w:pos="-283"/>
          <w:tab w:val="left" w:pos="0"/>
          <w:tab w:val="left" w:pos="679"/>
          <w:tab w:val="right" w:pos="8510"/>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101</w:t>
      </w:r>
      <w:r>
        <w:rPr>
          <w:i/>
          <w:sz w:val="24"/>
        </w:rPr>
        <w:fldChar w:fldCharType="end"/>
      </w:r>
      <w:r w:rsidRPr="0026483B">
        <w:rPr>
          <w:i/>
          <w:sz w:val="24"/>
          <w:lang w:val="en-GB"/>
        </w:rPr>
        <w:t>.]</w:t>
      </w:r>
      <w:r w:rsidRPr="0026483B">
        <w:rPr>
          <w:sz w:val="24"/>
          <w:lang w:val="en-GB"/>
        </w:rPr>
        <w:tab/>
        <w:t>In Landawe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_Ref390072534 </w:instrText>
      </w:r>
      <w:r>
        <w:rPr>
          <w:i/>
          <w:sz w:val="24"/>
          <w:vertAlign w:val="superscript"/>
        </w:rPr>
        <w:fldChar w:fldCharType="separate"/>
      </w:r>
      <w:r w:rsidRPr="0026483B">
        <w:rPr>
          <w:i/>
          <w:sz w:val="24"/>
          <w:vertAlign w:val="superscript"/>
          <w:lang w:val="en-GB"/>
        </w:rPr>
        <w:t>61</w:t>
      </w:r>
      <w:r>
        <w:rPr>
          <w:i/>
          <w:sz w:val="24"/>
          <w:vertAlign w:val="superscript"/>
        </w:rPr>
        <w:fldChar w:fldCharType="end"/>
      </w:r>
      <w:r w:rsidRPr="0026483B">
        <w:rPr>
          <w:sz w:val="24"/>
          <w:lang w:val="en-GB"/>
        </w:rPr>
        <w:t xml:space="preserve"> quarta feria post invencionem sancte crucis </w:t>
      </w:r>
      <w:r w:rsidRPr="0026483B">
        <w:rPr>
          <w:i/>
          <w:sz w:val="24"/>
          <w:lang w:val="en-GB"/>
        </w:rPr>
        <w:t>[Mai 9]</w:t>
      </w:r>
      <w:r w:rsidRPr="0026483B">
        <w:rPr>
          <w:sz w:val="24"/>
          <w:lang w:val="en-GB"/>
        </w:rPr>
        <w:t xml:space="preserve"> per duas no</w:t>
      </w:r>
      <w:r w:rsidRPr="0026483B">
        <w:rPr>
          <w:sz w:val="24"/>
          <w:lang w:val="en-GB"/>
        </w:rPr>
        <w:t>c</w:t>
      </w:r>
      <w:r w:rsidRPr="0026483B">
        <w:rPr>
          <w:sz w:val="24"/>
          <w:lang w:val="en-GB"/>
        </w:rPr>
        <w:t xml:space="preserve">tes </w:t>
      </w:r>
      <w:proofErr w:type="gramStart"/>
      <w:r w:rsidRPr="0026483B">
        <w:rPr>
          <w:sz w:val="24"/>
          <w:lang w:val="en-GB"/>
        </w:rPr>
        <w:t>et</w:t>
      </w:r>
      <w:proofErr w:type="gramEnd"/>
      <w:r w:rsidRPr="0026483B">
        <w:rPr>
          <w:sz w:val="24"/>
          <w:lang w:val="en-GB"/>
        </w:rPr>
        <w:t xml:space="preserve"> 4 prandia</w:t>
      </w:r>
      <w:r w:rsidRPr="0026483B">
        <w:rPr>
          <w:sz w:val="24"/>
          <w:lang w:val="en-GB"/>
        </w:rPr>
        <w:tab/>
        <w:t>21 sol. 3 d.</w:t>
      </w:r>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w:instrText>
      </w:r>
      <w:r w:rsidRPr="0026483B">
        <w:rPr>
          <w:i/>
          <w:sz w:val="24"/>
          <w:lang w:val="en-GB"/>
        </w:rPr>
        <w:instrText xml:space="preserve">*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102</w:t>
      </w:r>
      <w:r>
        <w:rPr>
          <w:i/>
          <w:sz w:val="24"/>
        </w:rPr>
        <w:fldChar w:fldCharType="end"/>
      </w:r>
      <w:r w:rsidRPr="0026483B">
        <w:rPr>
          <w:i/>
          <w:sz w:val="24"/>
          <w:lang w:val="en-GB"/>
        </w:rPr>
        <w:t>.]</w:t>
      </w:r>
      <w:r w:rsidRPr="0026483B">
        <w:rPr>
          <w:sz w:val="24"/>
          <w:lang w:val="en-GB"/>
        </w:rPr>
        <w:tab/>
      </w:r>
      <w:proofErr w:type="gramStart"/>
      <w:r w:rsidRPr="0026483B">
        <w:rPr>
          <w:sz w:val="24"/>
          <w:lang w:val="en-GB"/>
        </w:rPr>
        <w:t>Strubinge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_Ref390072010 </w:instrText>
      </w:r>
      <w:r>
        <w:rPr>
          <w:i/>
          <w:sz w:val="24"/>
          <w:vertAlign w:val="superscript"/>
        </w:rPr>
        <w:fldChar w:fldCharType="separate"/>
      </w:r>
      <w:r w:rsidRPr="0026483B">
        <w:rPr>
          <w:i/>
          <w:sz w:val="24"/>
          <w:vertAlign w:val="superscript"/>
          <w:lang w:val="en-GB"/>
        </w:rPr>
        <w:t>2</w:t>
      </w:r>
      <w:r>
        <w:rPr>
          <w:i/>
          <w:sz w:val="24"/>
          <w:vertAlign w:val="superscript"/>
        </w:rPr>
        <w:fldChar w:fldCharType="end"/>
      </w:r>
      <w:r w:rsidRPr="0026483B">
        <w:rPr>
          <w:sz w:val="24"/>
          <w:lang w:val="en-GB"/>
        </w:rPr>
        <w:t xml:space="preserve"> in vigilia beati Pangracii </w:t>
      </w:r>
      <w:r w:rsidRPr="0026483B">
        <w:rPr>
          <w:i/>
          <w:sz w:val="24"/>
          <w:lang w:val="en-GB"/>
        </w:rPr>
        <w:t>[Mai 11]</w:t>
      </w:r>
      <w:r w:rsidRPr="0026483B">
        <w:rPr>
          <w:sz w:val="24"/>
          <w:lang w:val="en-GB"/>
        </w:rPr>
        <w:t xml:space="preserve"> per biduum </w:t>
      </w:r>
      <w:r w:rsidRPr="0026483B">
        <w:rPr>
          <w:sz w:val="24"/>
          <w:lang w:val="en-GB"/>
        </w:rPr>
        <w:tab/>
        <w:t>15 sol. 28 d.</w:t>
      </w:r>
      <w:proofErr w:type="gramEnd"/>
    </w:p>
    <w:p w:rsidR="00000000" w:rsidRPr="0026483B" w:rsidRDefault="0026483B">
      <w:pPr>
        <w:tabs>
          <w:tab w:val="left" w:pos="-1305"/>
          <w:tab w:val="right" w:pos="-283"/>
          <w:tab w:val="left" w:pos="0"/>
          <w:tab w:val="left" w:pos="679"/>
          <w:tab w:val="right" w:pos="8510"/>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103</w:t>
      </w:r>
      <w:r>
        <w:rPr>
          <w:i/>
          <w:sz w:val="24"/>
        </w:rPr>
        <w:fldChar w:fldCharType="end"/>
      </w:r>
      <w:r w:rsidRPr="0026483B">
        <w:rPr>
          <w:i/>
          <w:sz w:val="24"/>
          <w:lang w:val="en-GB"/>
        </w:rPr>
        <w:t>.]</w:t>
      </w:r>
      <w:r w:rsidRPr="0026483B">
        <w:rPr>
          <w:sz w:val="24"/>
          <w:lang w:val="en-GB"/>
        </w:rPr>
        <w:tab/>
        <w:t>Ibidem dominico</w:t>
      </w:r>
      <w:r>
        <w:rPr>
          <w:rStyle w:val="Funotenzeichen"/>
          <w:i/>
          <w:sz w:val="24"/>
        </w:rPr>
        <w:footnoteReference w:id="57"/>
      </w:r>
      <w:r w:rsidRPr="0026483B">
        <w:rPr>
          <w:sz w:val="24"/>
          <w:lang w:val="en-GB"/>
        </w:rPr>
        <w:t xml:space="preserve"> die post Pangracii </w:t>
      </w:r>
      <w:r w:rsidRPr="0026483B">
        <w:rPr>
          <w:i/>
          <w:sz w:val="24"/>
          <w:lang w:val="en-GB"/>
        </w:rPr>
        <w:t xml:space="preserve">[Mai 14] </w:t>
      </w:r>
      <w:r w:rsidRPr="0026483B">
        <w:rPr>
          <w:sz w:val="24"/>
          <w:lang w:val="en-GB"/>
        </w:rPr>
        <w:t xml:space="preserve">per duas noctes </w:t>
      </w:r>
      <w:proofErr w:type="gramStart"/>
      <w:r w:rsidRPr="0026483B">
        <w:rPr>
          <w:sz w:val="24"/>
          <w:lang w:val="en-GB"/>
        </w:rPr>
        <w:t>et</w:t>
      </w:r>
      <w:proofErr w:type="gramEnd"/>
      <w:r w:rsidRPr="0026483B">
        <w:rPr>
          <w:sz w:val="24"/>
          <w:lang w:val="en-GB"/>
        </w:rPr>
        <w:t xml:space="preserve"> 4</w:t>
      </w:r>
      <w:r w:rsidRPr="0026483B">
        <w:rPr>
          <w:sz w:val="24"/>
          <w:vertAlign w:val="superscript"/>
          <w:lang w:val="en-GB"/>
        </w:rPr>
        <w:t xml:space="preserve"> </w:t>
      </w:r>
      <w:r w:rsidRPr="0026483B">
        <w:rPr>
          <w:sz w:val="24"/>
          <w:lang w:val="en-GB"/>
        </w:rPr>
        <w:t>prandia in legacione domin</w:t>
      </w:r>
      <w:r w:rsidRPr="0026483B">
        <w:rPr>
          <w:sz w:val="24"/>
          <w:lang w:val="en-GB"/>
        </w:rPr>
        <w:t>i ducis pro Haybekch</w:t>
      </w:r>
      <w:r>
        <w:rPr>
          <w:rStyle w:val="Funotenzeichen"/>
          <w:i/>
          <w:sz w:val="24"/>
        </w:rPr>
        <w:endnoteReference w:id="95"/>
      </w:r>
      <w:r w:rsidRPr="0026483B">
        <w:rPr>
          <w:sz w:val="24"/>
          <w:lang w:val="en-GB"/>
        </w:rPr>
        <w:tab/>
        <w:t>12 sol.</w:t>
      </w:r>
      <w:r>
        <w:rPr>
          <w:rStyle w:val="Funotenzeichen"/>
          <w:i/>
          <w:sz w:val="24"/>
        </w:rPr>
        <w:footnoteReference w:id="58"/>
      </w:r>
      <w:r w:rsidRPr="0026483B">
        <w:rPr>
          <w:sz w:val="24"/>
          <w:lang w:val="en-GB"/>
        </w:rPr>
        <w:t xml:space="preserve"> 9</w:t>
      </w:r>
      <w:r>
        <w:rPr>
          <w:rStyle w:val="Funotenzeichen"/>
          <w:i/>
          <w:sz w:val="24"/>
        </w:rPr>
        <w:footnoteReference w:id="59"/>
      </w:r>
      <w:r w:rsidRPr="0026483B">
        <w:rPr>
          <w:sz w:val="24"/>
          <w:lang w:val="en-GB"/>
        </w:rPr>
        <w:t xml:space="preserve"> d.</w:t>
      </w:r>
    </w:p>
    <w:p w:rsidR="00000000" w:rsidRPr="0026483B" w:rsidRDefault="0026483B">
      <w:pPr>
        <w:tabs>
          <w:tab w:val="left" w:pos="-1305"/>
          <w:tab w:val="right" w:pos="-283"/>
          <w:tab w:val="left" w:pos="0"/>
          <w:tab w:val="left" w:pos="679"/>
          <w:tab w:val="right" w:pos="8510"/>
        </w:tabs>
        <w:spacing w:line="360" w:lineRule="auto"/>
        <w:ind w:left="679" w:right="679" w:hanging="679"/>
        <w:rPr>
          <w:sz w:val="24"/>
          <w:lang w:val="en-GB"/>
        </w:rPr>
      </w:pPr>
      <w:r w:rsidRPr="0026483B">
        <w:rPr>
          <w:i/>
          <w:sz w:val="24"/>
          <w:lang w:val="en-GB"/>
        </w:rPr>
        <w:lastRenderedPageBreak/>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104</w:t>
      </w:r>
      <w:r>
        <w:rPr>
          <w:i/>
          <w:sz w:val="24"/>
        </w:rPr>
        <w:fldChar w:fldCharType="end"/>
      </w:r>
      <w:r w:rsidRPr="0026483B">
        <w:rPr>
          <w:i/>
          <w:sz w:val="24"/>
          <w:lang w:val="en-GB"/>
        </w:rPr>
        <w:t>.]</w:t>
      </w:r>
      <w:r w:rsidRPr="0026483B">
        <w:rPr>
          <w:sz w:val="24"/>
          <w:lang w:val="en-GB"/>
        </w:rPr>
        <w:tab/>
        <w:t xml:space="preserve">In </w:t>
      </w:r>
      <w:proofErr w:type="gramStart"/>
      <w:r w:rsidRPr="0026483B">
        <w:rPr>
          <w:sz w:val="24"/>
          <w:lang w:val="en-GB"/>
        </w:rPr>
        <w:t>Lantsh(</w:t>
      </w:r>
      <w:proofErr w:type="gramEnd"/>
      <w:r w:rsidRPr="0026483B">
        <w:rPr>
          <w:sz w:val="24"/>
          <w:lang w:val="en-GB"/>
        </w:rPr>
        <w:t>ut)</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_Ref390073897 </w:instrText>
      </w:r>
      <w:r>
        <w:rPr>
          <w:i/>
          <w:sz w:val="24"/>
          <w:vertAlign w:val="superscript"/>
        </w:rPr>
        <w:fldChar w:fldCharType="separate"/>
      </w:r>
      <w:r w:rsidRPr="0026483B">
        <w:rPr>
          <w:i/>
          <w:sz w:val="24"/>
          <w:vertAlign w:val="superscript"/>
          <w:lang w:val="en-GB"/>
        </w:rPr>
        <w:t>83</w:t>
      </w:r>
      <w:r>
        <w:rPr>
          <w:i/>
          <w:sz w:val="24"/>
          <w:vertAlign w:val="superscript"/>
        </w:rPr>
        <w:fldChar w:fldCharType="end"/>
      </w:r>
      <w:r w:rsidRPr="0026483B">
        <w:rPr>
          <w:sz w:val="24"/>
          <w:lang w:val="en-GB"/>
        </w:rPr>
        <w:t xml:space="preserve"> sabbato die ante asscensionem domini </w:t>
      </w:r>
      <w:r w:rsidRPr="0026483B">
        <w:rPr>
          <w:i/>
          <w:sz w:val="24"/>
          <w:lang w:val="en-GB"/>
        </w:rPr>
        <w:t>[Mai 20]</w:t>
      </w:r>
      <w:r>
        <w:rPr>
          <w:rStyle w:val="Funotenzeichen"/>
          <w:i/>
          <w:sz w:val="24"/>
        </w:rPr>
        <w:endnoteReference w:id="96"/>
      </w:r>
      <w:r w:rsidRPr="0026483B">
        <w:rPr>
          <w:sz w:val="24"/>
          <w:lang w:val="en-GB"/>
        </w:rPr>
        <w:t xml:space="preserve"> quod dua</w:t>
      </w:r>
      <w:r w:rsidRPr="0026483B">
        <w:rPr>
          <w:sz w:val="24"/>
          <w:lang w:val="en-GB"/>
        </w:rPr>
        <w:softHyphen/>
        <w:t xml:space="preserve">bus vicibus et per 9 dies </w:t>
      </w:r>
      <w:r w:rsidRPr="0026483B">
        <w:rPr>
          <w:sz w:val="24"/>
          <w:lang w:val="en-GB"/>
        </w:rPr>
        <w:tab/>
        <w:t>11 lib. 7 sol. 23 d.</w:t>
      </w:r>
    </w:p>
    <w:p w:rsidR="00000000" w:rsidRPr="0026483B" w:rsidRDefault="0026483B">
      <w:pPr>
        <w:tabs>
          <w:tab w:val="left" w:pos="-1305"/>
          <w:tab w:val="right" w:pos="-283"/>
          <w:tab w:val="left" w:pos="0"/>
          <w:tab w:val="left" w:pos="679"/>
          <w:tab w:val="right" w:pos="8510"/>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105</w:t>
      </w:r>
      <w:r>
        <w:rPr>
          <w:i/>
          <w:sz w:val="24"/>
        </w:rPr>
        <w:fldChar w:fldCharType="end"/>
      </w:r>
      <w:r w:rsidRPr="0026483B">
        <w:rPr>
          <w:i/>
          <w:sz w:val="24"/>
          <w:lang w:val="en-GB"/>
        </w:rPr>
        <w:t>.]</w:t>
      </w:r>
      <w:r w:rsidRPr="0026483B">
        <w:rPr>
          <w:sz w:val="24"/>
          <w:lang w:val="en-GB"/>
        </w:rPr>
        <w:tab/>
        <w:t>In Geyselhering</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_Ref390073923 </w:instrText>
      </w:r>
      <w:r>
        <w:rPr>
          <w:i/>
          <w:sz w:val="24"/>
          <w:vertAlign w:val="superscript"/>
        </w:rPr>
        <w:fldChar w:fldCharType="separate"/>
      </w:r>
      <w:r w:rsidRPr="0026483B">
        <w:rPr>
          <w:i/>
          <w:sz w:val="24"/>
          <w:vertAlign w:val="superscript"/>
          <w:lang w:val="en-GB"/>
        </w:rPr>
        <w:t>16</w:t>
      </w:r>
      <w:r>
        <w:rPr>
          <w:i/>
          <w:sz w:val="24"/>
          <w:vertAlign w:val="superscript"/>
        </w:rPr>
        <w:fldChar w:fldCharType="end"/>
      </w:r>
      <w:r w:rsidRPr="0026483B">
        <w:rPr>
          <w:sz w:val="24"/>
          <w:lang w:val="en-GB"/>
        </w:rPr>
        <w:t xml:space="preserve"> feria secunda ante asscensionem domini </w:t>
      </w:r>
      <w:r w:rsidRPr="0026483B">
        <w:rPr>
          <w:i/>
          <w:sz w:val="24"/>
          <w:lang w:val="en-GB"/>
        </w:rPr>
        <w:t>[Mai 22]</w:t>
      </w:r>
      <w:r w:rsidRPr="0026483B">
        <w:rPr>
          <w:sz w:val="24"/>
          <w:lang w:val="en-GB"/>
        </w:rPr>
        <w:t xml:space="preserve"> per duas noctes </w:t>
      </w:r>
      <w:proofErr w:type="gramStart"/>
      <w:r w:rsidRPr="0026483B">
        <w:rPr>
          <w:sz w:val="24"/>
          <w:lang w:val="en-GB"/>
        </w:rPr>
        <w:t>et</w:t>
      </w:r>
      <w:proofErr w:type="gramEnd"/>
      <w:r w:rsidRPr="0026483B">
        <w:rPr>
          <w:sz w:val="24"/>
          <w:lang w:val="en-GB"/>
        </w:rPr>
        <w:t xml:space="preserve"> 4 prandia </w:t>
      </w:r>
      <w:r w:rsidRPr="0026483B">
        <w:rPr>
          <w:sz w:val="24"/>
          <w:lang w:val="en-GB"/>
        </w:rPr>
        <w:tab/>
        <w:t xml:space="preserve">3 lib. </w:t>
      </w:r>
      <w:proofErr w:type="gramStart"/>
      <w:r w:rsidRPr="0026483B">
        <w:rPr>
          <w:sz w:val="24"/>
          <w:lang w:val="en-GB"/>
        </w:rPr>
        <w:t>minus</w:t>
      </w:r>
      <w:proofErr w:type="gramEnd"/>
      <w:r w:rsidRPr="0026483B">
        <w:rPr>
          <w:sz w:val="24"/>
          <w:lang w:val="en-GB"/>
        </w:rPr>
        <w:t xml:space="preserve"> 9</w:t>
      </w:r>
      <w:r>
        <w:rPr>
          <w:rStyle w:val="Funotenzeichen"/>
          <w:i/>
          <w:sz w:val="24"/>
        </w:rPr>
        <w:footnoteReference w:id="60"/>
      </w:r>
      <w:r w:rsidRPr="0026483B">
        <w:rPr>
          <w:sz w:val="24"/>
          <w:lang w:val="en-GB"/>
        </w:rPr>
        <w:t xml:space="preserve"> d.</w:t>
      </w:r>
    </w:p>
    <w:p w:rsidR="00000000" w:rsidRPr="0026483B" w:rsidRDefault="0026483B">
      <w:pPr>
        <w:tabs>
          <w:tab w:val="left" w:pos="-1305"/>
          <w:tab w:val="right" w:pos="-283"/>
          <w:tab w:val="left" w:pos="0"/>
          <w:tab w:val="left" w:pos="679"/>
          <w:tab w:val="right" w:pos="8510"/>
        </w:tabs>
        <w:spacing w:line="360" w:lineRule="auto"/>
        <w:rPr>
          <w:sz w:val="24"/>
          <w:lang w:val="en-GB"/>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106</w:t>
      </w:r>
      <w:r>
        <w:rPr>
          <w:i/>
          <w:sz w:val="24"/>
        </w:rPr>
        <w:fldChar w:fldCharType="end"/>
      </w:r>
      <w:r>
        <w:rPr>
          <w:i/>
          <w:sz w:val="24"/>
        </w:rPr>
        <w:t>.]</w:t>
      </w:r>
      <w:r>
        <w:rPr>
          <w:sz w:val="24"/>
        </w:rPr>
        <w:tab/>
        <w:t>Strubinge</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_Ref390072010 </w:instrText>
      </w:r>
      <w:r>
        <w:rPr>
          <w:i/>
          <w:sz w:val="24"/>
          <w:vertAlign w:val="superscript"/>
        </w:rPr>
        <w:fldChar w:fldCharType="separate"/>
      </w:r>
      <w:r>
        <w:rPr>
          <w:i/>
          <w:sz w:val="24"/>
          <w:vertAlign w:val="superscript"/>
        </w:rPr>
        <w:t>2</w:t>
      </w:r>
      <w:r>
        <w:rPr>
          <w:i/>
          <w:sz w:val="24"/>
          <w:vertAlign w:val="superscript"/>
        </w:rPr>
        <w:fldChar w:fldCharType="end"/>
      </w:r>
      <w:r>
        <w:rPr>
          <w:sz w:val="24"/>
        </w:rPr>
        <w:t xml:space="preserve"> in die </w:t>
      </w:r>
      <w:proofErr w:type="spellStart"/>
      <w:r>
        <w:rPr>
          <w:sz w:val="24"/>
        </w:rPr>
        <w:t>asscensionis</w:t>
      </w:r>
      <w:proofErr w:type="spellEnd"/>
      <w:r>
        <w:rPr>
          <w:sz w:val="24"/>
        </w:rPr>
        <w:t xml:space="preserve"> </w:t>
      </w:r>
      <w:proofErr w:type="spellStart"/>
      <w:r>
        <w:rPr>
          <w:sz w:val="24"/>
        </w:rPr>
        <w:t>domini</w:t>
      </w:r>
      <w:proofErr w:type="spellEnd"/>
      <w:r>
        <w:rPr>
          <w:sz w:val="24"/>
        </w:rPr>
        <w:t xml:space="preserve"> </w:t>
      </w:r>
      <w:r>
        <w:rPr>
          <w:i/>
          <w:sz w:val="24"/>
        </w:rPr>
        <w:t>[Mai 25]</w:t>
      </w:r>
      <w:r>
        <w:rPr>
          <w:sz w:val="24"/>
        </w:rPr>
        <w:t xml:space="preserve"> per </w:t>
      </w:r>
      <w:proofErr w:type="spellStart"/>
      <w:r>
        <w:rPr>
          <w:sz w:val="24"/>
        </w:rPr>
        <w:t>noctem</w:t>
      </w:r>
      <w:proofErr w:type="spellEnd"/>
      <w:r>
        <w:rPr>
          <w:sz w:val="24"/>
        </w:rPr>
        <w:t xml:space="preserve"> </w:t>
      </w:r>
      <w:r>
        <w:rPr>
          <w:sz w:val="24"/>
        </w:rPr>
        <w:tab/>
        <w:t>9</w:t>
      </w:r>
      <w:r>
        <w:rPr>
          <w:rStyle w:val="Funotenzeichen"/>
          <w:i/>
          <w:sz w:val="24"/>
        </w:rPr>
        <w:footnoteReference w:id="61"/>
      </w:r>
      <w:r>
        <w:rPr>
          <w:sz w:val="24"/>
        </w:rPr>
        <w:t xml:space="preserve"> sol.</w:t>
      </w:r>
      <w:r>
        <w:rPr>
          <w:rStyle w:val="Funotenzeichen"/>
          <w:i/>
          <w:sz w:val="24"/>
        </w:rPr>
        <w:footnoteReference w:id="62"/>
      </w:r>
      <w:r>
        <w:rPr>
          <w:sz w:val="24"/>
        </w:rPr>
        <w:t xml:space="preserve"> </w:t>
      </w:r>
      <w:r w:rsidRPr="0026483B">
        <w:rPr>
          <w:sz w:val="24"/>
          <w:lang w:val="en-GB"/>
        </w:rPr>
        <w:t>11 d.</w:t>
      </w:r>
    </w:p>
    <w:p w:rsidR="00000000" w:rsidRPr="0026483B" w:rsidRDefault="0026483B">
      <w:pPr>
        <w:tabs>
          <w:tab w:val="left" w:pos="-1305"/>
          <w:tab w:val="right" w:pos="-283"/>
          <w:tab w:val="left" w:pos="0"/>
          <w:tab w:val="left" w:pos="679"/>
          <w:tab w:val="right" w:pos="8510"/>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107</w:t>
      </w:r>
      <w:r>
        <w:rPr>
          <w:i/>
          <w:sz w:val="24"/>
        </w:rPr>
        <w:fldChar w:fldCharType="end"/>
      </w:r>
      <w:r w:rsidRPr="0026483B">
        <w:rPr>
          <w:i/>
          <w:sz w:val="24"/>
          <w:lang w:val="en-GB"/>
        </w:rPr>
        <w:t>.]</w:t>
      </w:r>
      <w:r w:rsidRPr="0026483B">
        <w:rPr>
          <w:sz w:val="24"/>
          <w:lang w:val="en-GB"/>
        </w:rPr>
        <w:tab/>
        <w:t>Ratispone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_Ref390072642 </w:instrText>
      </w:r>
      <w:r>
        <w:rPr>
          <w:i/>
          <w:sz w:val="24"/>
          <w:vertAlign w:val="superscript"/>
        </w:rPr>
        <w:fldChar w:fldCharType="separate"/>
      </w:r>
      <w:r w:rsidRPr="0026483B">
        <w:rPr>
          <w:i/>
          <w:sz w:val="24"/>
          <w:vertAlign w:val="superscript"/>
          <w:lang w:val="en-GB"/>
        </w:rPr>
        <w:t>19</w:t>
      </w:r>
      <w:r>
        <w:rPr>
          <w:i/>
          <w:sz w:val="24"/>
          <w:vertAlign w:val="superscript"/>
        </w:rPr>
        <w:fldChar w:fldCharType="end"/>
      </w:r>
      <w:r w:rsidRPr="0026483B">
        <w:rPr>
          <w:sz w:val="24"/>
          <w:lang w:val="en-GB"/>
        </w:rPr>
        <w:t xml:space="preserve"> sabbato die post asscensionem domini </w:t>
      </w:r>
      <w:r w:rsidRPr="0026483B">
        <w:rPr>
          <w:i/>
          <w:sz w:val="24"/>
          <w:lang w:val="en-GB"/>
        </w:rPr>
        <w:t>[Mai 27]</w:t>
      </w:r>
      <w:r w:rsidRPr="0026483B">
        <w:rPr>
          <w:sz w:val="24"/>
          <w:lang w:val="en-GB"/>
        </w:rPr>
        <w:t xml:space="preserve"> in legacione do</w:t>
      </w:r>
      <w:r w:rsidRPr="0026483B">
        <w:rPr>
          <w:sz w:val="24"/>
          <w:lang w:val="en-GB"/>
        </w:rPr>
        <w:softHyphen/>
        <w:t>mini ducis presente Nycol(ao) preposito, magistro curie, H</w:t>
      </w:r>
      <w:r w:rsidRPr="0026483B">
        <w:rPr>
          <w:rFonts w:ascii="Times New Georg" w:hAnsi="Times New Georg"/>
          <w:sz w:val="24"/>
          <w:lang w:val="en-GB"/>
        </w:rPr>
        <w:t>ä</w:t>
      </w:r>
      <w:r w:rsidRPr="0026483B">
        <w:rPr>
          <w:sz w:val="24"/>
          <w:lang w:val="en-GB"/>
        </w:rPr>
        <w:t>rtb(erto)</w:t>
      </w:r>
      <w:r w:rsidRPr="0026483B">
        <w:rPr>
          <w:sz w:val="24"/>
          <w:lang w:val="en-GB"/>
        </w:rPr>
        <w:t xml:space="preserve"> et alio</w:t>
      </w:r>
      <w:r w:rsidRPr="0026483B">
        <w:rPr>
          <w:sz w:val="24"/>
          <w:lang w:val="en-GB"/>
        </w:rPr>
        <w:softHyphen/>
        <w:t>rum</w:t>
      </w:r>
      <w:r>
        <w:rPr>
          <w:rStyle w:val="Funotenzeichen"/>
          <w:i/>
          <w:sz w:val="24"/>
        </w:rPr>
        <w:footnoteReference w:id="63"/>
      </w:r>
      <w:r w:rsidRPr="0026483B">
        <w:rPr>
          <w:sz w:val="24"/>
          <w:lang w:val="en-GB"/>
        </w:rPr>
        <w:t xml:space="preserve"> co</w:t>
      </w:r>
      <w:r w:rsidRPr="0026483B">
        <w:rPr>
          <w:sz w:val="24"/>
          <w:lang w:val="en-GB"/>
        </w:rPr>
        <w:t>n</w:t>
      </w:r>
      <w:r w:rsidRPr="0026483B">
        <w:rPr>
          <w:sz w:val="24"/>
          <w:lang w:val="en-GB"/>
        </w:rPr>
        <w:t>siliariorum</w:t>
      </w:r>
      <w:r w:rsidRPr="0026483B">
        <w:rPr>
          <w:i/>
          <w:sz w:val="24"/>
          <w:vertAlign w:val="superscript"/>
          <w:lang w:val="en-GB"/>
        </w:rPr>
        <w:t>g</w:t>
      </w:r>
      <w:r>
        <w:rPr>
          <w:rStyle w:val="Funotenzeichen"/>
          <w:i/>
          <w:sz w:val="24"/>
        </w:rPr>
        <w:endnoteReference w:id="97"/>
      </w:r>
      <w:r w:rsidRPr="0026483B">
        <w:rPr>
          <w:sz w:val="24"/>
          <w:lang w:val="en-GB"/>
        </w:rPr>
        <w:tab/>
        <w:t xml:space="preserve"> 6 lib. 5. sol. 17 d.</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108</w:t>
      </w:r>
      <w:r>
        <w:rPr>
          <w:i/>
          <w:sz w:val="24"/>
        </w:rPr>
        <w:fldChar w:fldCharType="end"/>
      </w:r>
      <w:r>
        <w:rPr>
          <w:i/>
          <w:sz w:val="24"/>
        </w:rPr>
        <w:t>.]</w:t>
      </w:r>
      <w:r>
        <w:rPr>
          <w:sz w:val="24"/>
        </w:rPr>
        <w:tab/>
        <w:t>Strubinge</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_Ref390072010 </w:instrText>
      </w:r>
      <w:r>
        <w:rPr>
          <w:i/>
          <w:sz w:val="24"/>
          <w:vertAlign w:val="superscript"/>
        </w:rPr>
        <w:fldChar w:fldCharType="separate"/>
      </w:r>
      <w:r>
        <w:rPr>
          <w:i/>
          <w:sz w:val="24"/>
          <w:vertAlign w:val="superscript"/>
        </w:rPr>
        <w:t>2</w:t>
      </w:r>
      <w:r>
        <w:rPr>
          <w:i/>
          <w:sz w:val="24"/>
          <w:vertAlign w:val="superscript"/>
        </w:rPr>
        <w:fldChar w:fldCharType="end"/>
      </w:r>
      <w:r>
        <w:rPr>
          <w:sz w:val="24"/>
        </w:rPr>
        <w:t xml:space="preserve"> </w:t>
      </w:r>
      <w:proofErr w:type="spellStart"/>
      <w:r>
        <w:rPr>
          <w:sz w:val="24"/>
        </w:rPr>
        <w:t>dominico</w:t>
      </w:r>
      <w:proofErr w:type="spellEnd"/>
      <w:r>
        <w:rPr>
          <w:sz w:val="24"/>
        </w:rPr>
        <w:t xml:space="preserve"> die </w:t>
      </w:r>
      <w:proofErr w:type="spellStart"/>
      <w:r>
        <w:rPr>
          <w:sz w:val="24"/>
        </w:rPr>
        <w:t>sequenti</w:t>
      </w:r>
      <w:proofErr w:type="spellEnd"/>
      <w:r>
        <w:rPr>
          <w:sz w:val="24"/>
        </w:rPr>
        <w:t xml:space="preserve"> </w:t>
      </w:r>
      <w:r>
        <w:rPr>
          <w:i/>
          <w:sz w:val="24"/>
        </w:rPr>
        <w:t>[Mai 28]</w:t>
      </w:r>
      <w:r>
        <w:rPr>
          <w:sz w:val="24"/>
        </w:rPr>
        <w:t xml:space="preserve"> per </w:t>
      </w:r>
      <w:proofErr w:type="spellStart"/>
      <w:r>
        <w:rPr>
          <w:sz w:val="24"/>
        </w:rPr>
        <w:t>noctem</w:t>
      </w:r>
      <w:proofErr w:type="spellEnd"/>
      <w:r>
        <w:rPr>
          <w:sz w:val="24"/>
        </w:rPr>
        <w:t xml:space="preserve"> </w:t>
      </w:r>
      <w:r>
        <w:rPr>
          <w:sz w:val="24"/>
        </w:rPr>
        <w:tab/>
        <w:t>5 sol. 22 d.</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109</w:t>
      </w:r>
      <w:r>
        <w:rPr>
          <w:i/>
          <w:sz w:val="24"/>
        </w:rPr>
        <w:fldChar w:fldCharType="end"/>
      </w:r>
      <w:r>
        <w:rPr>
          <w:i/>
          <w:sz w:val="24"/>
        </w:rPr>
        <w:t>.]</w:t>
      </w:r>
      <w:r>
        <w:rPr>
          <w:sz w:val="24"/>
        </w:rPr>
        <w:tab/>
        <w:t>In Landawe</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w:instrText>
      </w:r>
      <w:r>
        <w:rPr>
          <w:i/>
          <w:sz w:val="24"/>
          <w:vertAlign w:val="superscript"/>
        </w:rPr>
        <w:instrText xml:space="preserve">ef390072534 </w:instrText>
      </w:r>
      <w:r>
        <w:rPr>
          <w:i/>
          <w:sz w:val="24"/>
          <w:vertAlign w:val="superscript"/>
        </w:rPr>
        <w:fldChar w:fldCharType="separate"/>
      </w:r>
      <w:r>
        <w:rPr>
          <w:i/>
          <w:sz w:val="24"/>
          <w:vertAlign w:val="superscript"/>
        </w:rPr>
        <w:t>61</w:t>
      </w:r>
      <w:r>
        <w:rPr>
          <w:i/>
          <w:sz w:val="24"/>
          <w:vertAlign w:val="superscript"/>
        </w:rPr>
        <w:fldChar w:fldCharType="end"/>
      </w:r>
      <w:r>
        <w:rPr>
          <w:sz w:val="24"/>
        </w:rPr>
        <w:t xml:space="preserve"> </w:t>
      </w:r>
      <w:proofErr w:type="spellStart"/>
      <w:r>
        <w:rPr>
          <w:sz w:val="24"/>
        </w:rPr>
        <w:t>eodem</w:t>
      </w:r>
      <w:proofErr w:type="spellEnd"/>
      <w:r>
        <w:rPr>
          <w:sz w:val="24"/>
        </w:rPr>
        <w:t xml:space="preserve"> die 2 </w:t>
      </w:r>
      <w:proofErr w:type="spellStart"/>
      <w:r>
        <w:rPr>
          <w:sz w:val="24"/>
        </w:rPr>
        <w:t>prandia</w:t>
      </w:r>
      <w:proofErr w:type="spellEnd"/>
      <w:r>
        <w:rPr>
          <w:sz w:val="24"/>
        </w:rPr>
        <w:t xml:space="preserve"> </w:t>
      </w:r>
      <w:r>
        <w:rPr>
          <w:sz w:val="24"/>
        </w:rPr>
        <w:tab/>
        <w:t xml:space="preserve">5 </w:t>
      </w:r>
      <w:proofErr w:type="spellStart"/>
      <w:r>
        <w:rPr>
          <w:sz w:val="24"/>
        </w:rPr>
        <w:t>sol</w:t>
      </w:r>
      <w:proofErr w:type="spellEnd"/>
      <w:r>
        <w:rPr>
          <w:sz w:val="24"/>
        </w:rPr>
        <w:t xml:space="preserve"> 2 d.</w:t>
      </w:r>
    </w:p>
    <w:p w:rsidR="00000000" w:rsidRDefault="0026483B">
      <w:pPr>
        <w:tabs>
          <w:tab w:val="left" w:pos="-1305"/>
          <w:tab w:val="right" w:pos="-283"/>
          <w:tab w:val="left" w:pos="679"/>
        </w:tabs>
        <w:spacing w:line="360" w:lineRule="auto"/>
        <w:ind w:left="679" w:right="679" w:hanging="679"/>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110</w:t>
      </w:r>
      <w:r>
        <w:rPr>
          <w:i/>
          <w:sz w:val="24"/>
        </w:rPr>
        <w:fldChar w:fldCharType="end"/>
      </w:r>
      <w:r>
        <w:rPr>
          <w:i/>
          <w:sz w:val="24"/>
        </w:rPr>
        <w:t>.]</w:t>
      </w:r>
      <w:r>
        <w:rPr>
          <w:sz w:val="24"/>
        </w:rPr>
        <w:tab/>
        <w:t xml:space="preserve">In </w:t>
      </w:r>
      <w:proofErr w:type="spellStart"/>
      <w:r>
        <w:rPr>
          <w:sz w:val="24"/>
        </w:rPr>
        <w:t>Tekkend</w:t>
      </w:r>
      <w:proofErr w:type="spellEnd"/>
      <w:r>
        <w:rPr>
          <w:sz w:val="24"/>
        </w:rPr>
        <w:t>(</w:t>
      </w:r>
      <w:proofErr w:type="spellStart"/>
      <w:r>
        <w:rPr>
          <w:sz w:val="24"/>
        </w:rPr>
        <w:t>orf</w:t>
      </w:r>
      <w:proofErr w:type="spellEnd"/>
      <w:r>
        <w:rPr>
          <w:sz w:val="24"/>
        </w:rPr>
        <w:t>)</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_Ref390072189 </w:instrText>
      </w:r>
      <w:r>
        <w:rPr>
          <w:i/>
          <w:sz w:val="24"/>
          <w:vertAlign w:val="superscript"/>
        </w:rPr>
        <w:fldChar w:fldCharType="separate"/>
      </w:r>
      <w:r>
        <w:rPr>
          <w:i/>
          <w:sz w:val="24"/>
          <w:vertAlign w:val="superscript"/>
        </w:rPr>
        <w:t>42</w:t>
      </w:r>
      <w:r>
        <w:rPr>
          <w:i/>
          <w:sz w:val="24"/>
          <w:vertAlign w:val="superscript"/>
        </w:rPr>
        <w:fldChar w:fldCharType="end"/>
      </w:r>
      <w:r>
        <w:rPr>
          <w:sz w:val="24"/>
        </w:rPr>
        <w:t xml:space="preserve"> 4</w:t>
      </w:r>
      <w:r>
        <w:rPr>
          <w:sz w:val="24"/>
          <w:vertAlign w:val="superscript"/>
        </w:rPr>
        <w:t>ta</w:t>
      </w:r>
      <w:r>
        <w:rPr>
          <w:sz w:val="24"/>
        </w:rPr>
        <w:t xml:space="preserve"> </w:t>
      </w:r>
      <w:proofErr w:type="spellStart"/>
      <w:r>
        <w:rPr>
          <w:sz w:val="24"/>
        </w:rPr>
        <w:t>feria</w:t>
      </w:r>
      <w:proofErr w:type="spellEnd"/>
      <w:r>
        <w:rPr>
          <w:sz w:val="24"/>
        </w:rPr>
        <w:t xml:space="preserve"> </w:t>
      </w:r>
      <w:proofErr w:type="spellStart"/>
      <w:r>
        <w:rPr>
          <w:sz w:val="24"/>
        </w:rPr>
        <w:t>ante</w:t>
      </w:r>
      <w:proofErr w:type="spellEnd"/>
      <w:r>
        <w:rPr>
          <w:sz w:val="24"/>
        </w:rPr>
        <w:t xml:space="preserve"> </w:t>
      </w:r>
      <w:proofErr w:type="spellStart"/>
      <w:r>
        <w:rPr>
          <w:sz w:val="24"/>
        </w:rPr>
        <w:t>Pentecosten</w:t>
      </w:r>
      <w:proofErr w:type="spellEnd"/>
      <w:r>
        <w:rPr>
          <w:sz w:val="24"/>
        </w:rPr>
        <w:t xml:space="preserve"> </w:t>
      </w:r>
      <w:r>
        <w:rPr>
          <w:i/>
          <w:sz w:val="24"/>
        </w:rPr>
        <w:t>[Mai 31]</w:t>
      </w:r>
      <w:r>
        <w:rPr>
          <w:sz w:val="24"/>
        </w:rPr>
        <w:t xml:space="preserve"> per </w:t>
      </w:r>
      <w:proofErr w:type="spellStart"/>
      <w:r>
        <w:rPr>
          <w:sz w:val="24"/>
        </w:rPr>
        <w:t>triduum</w:t>
      </w:r>
      <w:proofErr w:type="spellEnd"/>
    </w:p>
    <w:p w:rsidR="00000000" w:rsidRDefault="0026483B">
      <w:pPr>
        <w:tabs>
          <w:tab w:val="right" w:pos="8510"/>
        </w:tabs>
        <w:spacing w:after="180" w:line="360" w:lineRule="auto"/>
        <w:ind w:left="709" w:hanging="709"/>
        <w:rPr>
          <w:sz w:val="24"/>
        </w:rPr>
      </w:pPr>
      <w:r>
        <w:rPr>
          <w:sz w:val="24"/>
        </w:rPr>
        <w:tab/>
        <w:t xml:space="preserve">3 </w:t>
      </w:r>
      <w:proofErr w:type="spellStart"/>
      <w:r>
        <w:rPr>
          <w:sz w:val="24"/>
        </w:rPr>
        <w:t>lib</w:t>
      </w:r>
      <w:proofErr w:type="spellEnd"/>
      <w:r>
        <w:rPr>
          <w:sz w:val="24"/>
        </w:rPr>
        <w:t>. 5 sol. 18 d.</w:t>
      </w:r>
    </w:p>
    <w:p w:rsidR="00000000" w:rsidRDefault="0026483B">
      <w:pPr>
        <w:tabs>
          <w:tab w:val="right" w:pos="8510"/>
        </w:tabs>
        <w:spacing w:line="360" w:lineRule="auto"/>
        <w:rPr>
          <w:sz w:val="24"/>
        </w:rPr>
      </w:pPr>
      <w:r>
        <w:rPr>
          <w:sz w:val="24"/>
        </w:rPr>
        <w:t>Summa</w:t>
      </w:r>
      <w:r>
        <w:rPr>
          <w:rStyle w:val="Funotenzeichen"/>
          <w:i/>
          <w:sz w:val="24"/>
        </w:rPr>
        <w:footnoteReference w:id="64"/>
      </w:r>
      <w:r>
        <w:rPr>
          <w:sz w:val="24"/>
        </w:rPr>
        <w:t xml:space="preserve"> </w:t>
      </w:r>
      <w:r>
        <w:rPr>
          <w:sz w:val="24"/>
        </w:rPr>
        <w:tab/>
        <w:t xml:space="preserve">51 </w:t>
      </w:r>
      <w:proofErr w:type="spellStart"/>
      <w:r>
        <w:rPr>
          <w:sz w:val="24"/>
        </w:rPr>
        <w:t>lib</w:t>
      </w:r>
      <w:proofErr w:type="spellEnd"/>
      <w:r>
        <w:rPr>
          <w:sz w:val="24"/>
        </w:rPr>
        <w:t>.</w:t>
      </w:r>
      <w:r>
        <w:rPr>
          <w:rStyle w:val="Funotenzeichen"/>
          <w:i/>
          <w:sz w:val="24"/>
        </w:rPr>
        <w:footnoteReference w:id="65"/>
      </w:r>
      <w:r>
        <w:rPr>
          <w:sz w:val="24"/>
        </w:rPr>
        <w:t xml:space="preserve"> 7 </w:t>
      </w:r>
      <w:proofErr w:type="spellStart"/>
      <w:r>
        <w:rPr>
          <w:sz w:val="24"/>
        </w:rPr>
        <w:t>sol</w:t>
      </w:r>
      <w:proofErr w:type="spellEnd"/>
      <w:r>
        <w:rPr>
          <w:rStyle w:val="Funotenzeichen"/>
          <w:i/>
          <w:sz w:val="24"/>
        </w:rPr>
        <w:footnoteReference w:id="66"/>
      </w:r>
      <w:r>
        <w:rPr>
          <w:sz w:val="24"/>
        </w:rPr>
        <w:t>. 7 d.</w:t>
      </w:r>
    </w:p>
    <w:p w:rsidR="00000000" w:rsidRDefault="0026483B">
      <w:pPr>
        <w:keepNext/>
        <w:spacing w:line="360" w:lineRule="auto"/>
        <w:ind w:hanging="992"/>
        <w:rPr>
          <w:sz w:val="24"/>
        </w:rPr>
      </w:pPr>
      <w:r>
        <w:rPr>
          <w:i/>
        </w:rPr>
        <w:t>[</w:t>
      </w:r>
      <w:proofErr w:type="spellStart"/>
      <w:r>
        <w:rPr>
          <w:i/>
        </w:rPr>
        <w:t>fol</w:t>
      </w:r>
      <w:proofErr w:type="spellEnd"/>
      <w:r>
        <w:rPr>
          <w:i/>
        </w:rPr>
        <w:t>. 11</w:t>
      </w:r>
      <w:r>
        <w:rPr>
          <w:i/>
          <w:vertAlign w:val="superscript"/>
        </w:rPr>
        <w:t>v</w:t>
      </w:r>
      <w:r>
        <w:rPr>
          <w:i/>
        </w:rPr>
        <w:t>]</w:t>
      </w:r>
      <w:r>
        <w:tab/>
      </w:r>
    </w:p>
    <w:p w:rsidR="00000000" w:rsidRDefault="0026483B">
      <w:pPr>
        <w:tabs>
          <w:tab w:val="left" w:pos="-1305"/>
          <w:tab w:val="right" w:pos="-283"/>
          <w:tab w:val="left" w:pos="680"/>
          <w:tab w:val="right" w:pos="8505"/>
        </w:tabs>
        <w:spacing w:line="360" w:lineRule="auto"/>
        <w:ind w:left="679" w:hanging="679"/>
        <w:rPr>
          <w:sz w:val="24"/>
        </w:rPr>
      </w:pPr>
      <w:r>
        <w:rPr>
          <w:i/>
          <w:sz w:val="24"/>
        </w:rPr>
        <w:t>[</w:t>
      </w:r>
      <w:r>
        <w:rPr>
          <w:i/>
          <w:sz w:val="24"/>
        </w:rPr>
        <w:fldChar w:fldCharType="begin"/>
      </w:r>
      <w:r>
        <w:rPr>
          <w:i/>
          <w:sz w:val="24"/>
        </w:rPr>
        <w:instrText>SEQ</w:instrText>
      </w:r>
      <w:r>
        <w:rPr>
          <w:i/>
          <w:sz w:val="24"/>
        </w:rPr>
        <w:instrText xml:space="preserve"> Ei</w:instrText>
      </w:r>
      <w:r>
        <w:rPr>
          <w:i/>
          <w:sz w:val="24"/>
        </w:rPr>
        <w:instrText xml:space="preserve">nträge \* </w:instrText>
      </w:r>
      <w:r>
        <w:rPr>
          <w:i/>
          <w:sz w:val="24"/>
        </w:rPr>
        <w:instrText>ARABIC</w:instrText>
      </w:r>
      <w:r>
        <w:rPr>
          <w:i/>
          <w:sz w:val="24"/>
        </w:rPr>
        <w:instrText xml:space="preserve"> \n</w:instrText>
      </w:r>
      <w:r>
        <w:rPr>
          <w:i/>
          <w:sz w:val="24"/>
        </w:rPr>
        <w:fldChar w:fldCharType="separate"/>
      </w:r>
      <w:r>
        <w:rPr>
          <w:i/>
          <w:noProof/>
          <w:sz w:val="24"/>
        </w:rPr>
        <w:t>111</w:t>
      </w:r>
      <w:r>
        <w:rPr>
          <w:i/>
          <w:sz w:val="24"/>
        </w:rPr>
        <w:fldChar w:fldCharType="end"/>
      </w:r>
      <w:r>
        <w:rPr>
          <w:i/>
          <w:sz w:val="24"/>
        </w:rPr>
        <w:t>.]</w:t>
      </w:r>
      <w:r>
        <w:rPr>
          <w:sz w:val="24"/>
        </w:rPr>
        <w:tab/>
        <w:t>In Pogen</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_Ref390073643 </w:instrText>
      </w:r>
      <w:r>
        <w:rPr>
          <w:i/>
          <w:sz w:val="24"/>
          <w:vertAlign w:val="superscript"/>
        </w:rPr>
        <w:fldChar w:fldCharType="separate"/>
      </w:r>
      <w:r>
        <w:rPr>
          <w:i/>
          <w:sz w:val="24"/>
          <w:vertAlign w:val="superscript"/>
        </w:rPr>
        <w:t>78</w:t>
      </w:r>
      <w:r>
        <w:rPr>
          <w:i/>
          <w:sz w:val="24"/>
          <w:vertAlign w:val="superscript"/>
        </w:rPr>
        <w:fldChar w:fldCharType="end"/>
      </w:r>
      <w:r>
        <w:rPr>
          <w:sz w:val="24"/>
        </w:rPr>
        <w:t xml:space="preserve"> in </w:t>
      </w:r>
      <w:proofErr w:type="spellStart"/>
      <w:r>
        <w:rPr>
          <w:sz w:val="24"/>
        </w:rPr>
        <w:t>vigilia</w:t>
      </w:r>
      <w:proofErr w:type="spellEnd"/>
      <w:r>
        <w:rPr>
          <w:sz w:val="24"/>
        </w:rPr>
        <w:t xml:space="preserve"> </w:t>
      </w:r>
      <w:proofErr w:type="spellStart"/>
      <w:r>
        <w:rPr>
          <w:sz w:val="24"/>
        </w:rPr>
        <w:t>Pentecosten</w:t>
      </w:r>
      <w:proofErr w:type="spellEnd"/>
      <w:r>
        <w:rPr>
          <w:sz w:val="24"/>
        </w:rPr>
        <w:t xml:space="preserve"> </w:t>
      </w:r>
      <w:r>
        <w:rPr>
          <w:i/>
          <w:sz w:val="24"/>
        </w:rPr>
        <w:t xml:space="preserve">[Juni 3] </w:t>
      </w:r>
      <w:r>
        <w:rPr>
          <w:sz w:val="24"/>
        </w:rPr>
        <w:t xml:space="preserve">per </w:t>
      </w:r>
      <w:proofErr w:type="spellStart"/>
      <w:r>
        <w:rPr>
          <w:sz w:val="24"/>
        </w:rPr>
        <w:t>tres</w:t>
      </w:r>
      <w:proofErr w:type="spellEnd"/>
      <w:r>
        <w:rPr>
          <w:sz w:val="24"/>
        </w:rPr>
        <w:t xml:space="preserve"> dies</w:t>
      </w:r>
      <w:r>
        <w:rPr>
          <w:sz w:val="24"/>
        </w:rPr>
        <w:tab/>
        <w:t xml:space="preserve">3 </w:t>
      </w:r>
      <w:proofErr w:type="spellStart"/>
      <w:r>
        <w:rPr>
          <w:sz w:val="24"/>
        </w:rPr>
        <w:t>lib</w:t>
      </w:r>
      <w:proofErr w:type="spellEnd"/>
      <w:r>
        <w:rPr>
          <w:sz w:val="24"/>
        </w:rPr>
        <w:t>. 3 sol. 18 d.</w:t>
      </w:r>
    </w:p>
    <w:p w:rsidR="00000000" w:rsidRPr="0026483B" w:rsidRDefault="0026483B">
      <w:pPr>
        <w:tabs>
          <w:tab w:val="left" w:pos="-1305"/>
          <w:tab w:val="right" w:pos="-283"/>
          <w:tab w:val="left" w:pos="0"/>
          <w:tab w:val="left" w:pos="679"/>
          <w:tab w:val="right" w:pos="8510"/>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112</w:t>
      </w:r>
      <w:r>
        <w:rPr>
          <w:i/>
          <w:sz w:val="24"/>
        </w:rPr>
        <w:fldChar w:fldCharType="end"/>
      </w:r>
      <w:r w:rsidRPr="0026483B">
        <w:rPr>
          <w:i/>
          <w:sz w:val="24"/>
          <w:lang w:val="en-GB"/>
        </w:rPr>
        <w:t>.]</w:t>
      </w:r>
      <w:r w:rsidRPr="0026483B">
        <w:rPr>
          <w:sz w:val="24"/>
          <w:lang w:val="en-GB"/>
        </w:rPr>
        <w:tab/>
        <w:t>Strubinge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_Ref390072010 </w:instrText>
      </w:r>
      <w:r>
        <w:rPr>
          <w:i/>
          <w:sz w:val="24"/>
          <w:vertAlign w:val="superscript"/>
        </w:rPr>
        <w:fldChar w:fldCharType="separate"/>
      </w:r>
      <w:r w:rsidRPr="0026483B">
        <w:rPr>
          <w:i/>
          <w:sz w:val="24"/>
          <w:vertAlign w:val="superscript"/>
          <w:lang w:val="en-GB"/>
        </w:rPr>
        <w:t>2</w:t>
      </w:r>
      <w:r>
        <w:rPr>
          <w:i/>
          <w:sz w:val="24"/>
          <w:vertAlign w:val="superscript"/>
        </w:rPr>
        <w:fldChar w:fldCharType="end"/>
      </w:r>
      <w:r w:rsidRPr="0026483B">
        <w:rPr>
          <w:sz w:val="24"/>
          <w:lang w:val="en-GB"/>
        </w:rPr>
        <w:t xml:space="preserve"> in ebdomada Pentecosten </w:t>
      </w:r>
      <w:r w:rsidRPr="0026483B">
        <w:rPr>
          <w:i/>
          <w:sz w:val="24"/>
          <w:lang w:val="en-GB"/>
        </w:rPr>
        <w:t xml:space="preserve">[Juni 4 bis </w:t>
      </w:r>
      <w:r w:rsidRPr="0026483B">
        <w:rPr>
          <w:i/>
          <w:sz w:val="24"/>
          <w:lang w:val="en-GB"/>
        </w:rPr>
        <w:t>Juni 10]</w:t>
      </w:r>
      <w:r>
        <w:rPr>
          <w:rStyle w:val="Funotenzeichen"/>
          <w:i/>
          <w:sz w:val="24"/>
        </w:rPr>
        <w:endnoteReference w:id="98"/>
      </w:r>
      <w:r w:rsidRPr="0026483B">
        <w:rPr>
          <w:sz w:val="24"/>
          <w:lang w:val="en-GB"/>
        </w:rPr>
        <w:t xml:space="preserve"> per 9 dies presen</w:t>
      </w:r>
      <w:r w:rsidRPr="0026483B">
        <w:rPr>
          <w:sz w:val="24"/>
          <w:lang w:val="en-GB"/>
        </w:rPr>
        <w:softHyphen/>
        <w:t>te magistro curie ad placitandum cum civibus St(r)vbinge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_Ref390072010 </w:instrText>
      </w:r>
      <w:r>
        <w:rPr>
          <w:i/>
          <w:sz w:val="24"/>
          <w:vertAlign w:val="superscript"/>
        </w:rPr>
        <w:fldChar w:fldCharType="separate"/>
      </w:r>
      <w:r w:rsidRPr="0026483B">
        <w:rPr>
          <w:i/>
          <w:sz w:val="24"/>
          <w:vertAlign w:val="superscript"/>
          <w:lang w:val="en-GB"/>
        </w:rPr>
        <w:t>2</w:t>
      </w:r>
      <w:r>
        <w:rPr>
          <w:i/>
          <w:sz w:val="24"/>
          <w:vertAlign w:val="superscript"/>
        </w:rPr>
        <w:fldChar w:fldCharType="end"/>
      </w:r>
      <w:r w:rsidRPr="0026483B">
        <w:rPr>
          <w:sz w:val="24"/>
          <w:lang w:val="en-GB"/>
        </w:rPr>
        <w:t xml:space="preserve"> ex parte domini d</w:t>
      </w:r>
      <w:r w:rsidRPr="0026483B">
        <w:rPr>
          <w:sz w:val="24"/>
          <w:lang w:val="en-GB"/>
        </w:rPr>
        <w:t>u</w:t>
      </w:r>
      <w:r w:rsidRPr="0026483B">
        <w:rPr>
          <w:sz w:val="24"/>
          <w:lang w:val="en-GB"/>
        </w:rPr>
        <w:t>cis</w:t>
      </w:r>
      <w:r>
        <w:rPr>
          <w:rStyle w:val="Funotenzeichen"/>
          <w:i/>
          <w:sz w:val="24"/>
        </w:rPr>
        <w:endnoteReference w:id="99"/>
      </w:r>
      <w:r w:rsidRPr="0026483B">
        <w:rPr>
          <w:sz w:val="24"/>
          <w:lang w:val="en-GB"/>
        </w:rPr>
        <w:tab/>
        <w:t>15,5</w:t>
      </w:r>
      <w:r>
        <w:rPr>
          <w:rStyle w:val="Funotenzeichen"/>
          <w:i/>
          <w:sz w:val="24"/>
        </w:rPr>
        <w:footnoteReference w:id="67"/>
      </w:r>
      <w:r w:rsidRPr="0026483B">
        <w:rPr>
          <w:sz w:val="24"/>
          <w:lang w:val="en-GB"/>
        </w:rPr>
        <w:t xml:space="preserve"> lib. 3. d.</w:t>
      </w:r>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113</w:t>
      </w:r>
      <w:r>
        <w:rPr>
          <w:i/>
          <w:sz w:val="24"/>
        </w:rPr>
        <w:fldChar w:fldCharType="end"/>
      </w:r>
      <w:r w:rsidRPr="0026483B">
        <w:rPr>
          <w:i/>
          <w:sz w:val="24"/>
          <w:lang w:val="en-GB"/>
        </w:rPr>
        <w:t>.]</w:t>
      </w:r>
      <w:r w:rsidRPr="0026483B">
        <w:rPr>
          <w:sz w:val="24"/>
          <w:lang w:val="en-GB"/>
        </w:rPr>
        <w:tab/>
        <w:t>In Geyselhering</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_Ref390073923 </w:instrText>
      </w:r>
      <w:r>
        <w:rPr>
          <w:i/>
          <w:sz w:val="24"/>
          <w:vertAlign w:val="superscript"/>
        </w:rPr>
        <w:fldChar w:fldCharType="separate"/>
      </w:r>
      <w:r w:rsidRPr="0026483B">
        <w:rPr>
          <w:i/>
          <w:sz w:val="24"/>
          <w:vertAlign w:val="superscript"/>
          <w:lang w:val="en-GB"/>
        </w:rPr>
        <w:t>16</w:t>
      </w:r>
      <w:r>
        <w:rPr>
          <w:i/>
          <w:sz w:val="24"/>
          <w:vertAlign w:val="superscript"/>
        </w:rPr>
        <w:fldChar w:fldCharType="end"/>
      </w:r>
      <w:r w:rsidRPr="0026483B">
        <w:rPr>
          <w:sz w:val="24"/>
          <w:lang w:val="en-GB"/>
        </w:rPr>
        <w:t xml:space="preserve"> feria ter</w:t>
      </w:r>
      <w:r w:rsidRPr="0026483B">
        <w:rPr>
          <w:sz w:val="24"/>
          <w:lang w:val="en-GB"/>
        </w:rPr>
        <w:t xml:space="preserve">cia ante Viti </w:t>
      </w:r>
      <w:r w:rsidRPr="0026483B">
        <w:rPr>
          <w:i/>
          <w:sz w:val="24"/>
          <w:lang w:val="en-GB"/>
        </w:rPr>
        <w:t>[Juni 13]</w:t>
      </w:r>
      <w:r w:rsidRPr="0026483B">
        <w:rPr>
          <w:sz w:val="24"/>
          <w:lang w:val="en-GB"/>
        </w:rPr>
        <w:tab/>
        <w:t>0</w:t>
      </w:r>
      <w:proofErr w:type="gramStart"/>
      <w:r w:rsidRPr="0026483B">
        <w:rPr>
          <w:sz w:val="24"/>
          <w:lang w:val="en-GB"/>
        </w:rPr>
        <w:t>,5</w:t>
      </w:r>
      <w:proofErr w:type="gramEnd"/>
      <w:r>
        <w:rPr>
          <w:rStyle w:val="Funotenzeichen"/>
          <w:i/>
          <w:sz w:val="24"/>
        </w:rPr>
        <w:footnoteReference w:id="68"/>
      </w:r>
      <w:r w:rsidRPr="0026483B">
        <w:rPr>
          <w:sz w:val="24"/>
          <w:lang w:val="en-GB"/>
        </w:rPr>
        <w:t xml:space="preserve"> lib. 8 d.</w:t>
      </w:r>
    </w:p>
    <w:p w:rsidR="00000000" w:rsidRDefault="0026483B">
      <w:pPr>
        <w:tabs>
          <w:tab w:val="left" w:pos="-1305"/>
          <w:tab w:val="right" w:pos="-283"/>
          <w:tab w:val="left" w:pos="0"/>
          <w:tab w:val="left" w:pos="679"/>
          <w:tab w:val="right" w:pos="8510"/>
        </w:tabs>
        <w:spacing w:line="360" w:lineRule="auto"/>
        <w:ind w:left="679" w:right="679" w:hanging="679"/>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114</w:t>
      </w:r>
      <w:r>
        <w:rPr>
          <w:i/>
          <w:sz w:val="24"/>
        </w:rPr>
        <w:fldChar w:fldCharType="end"/>
      </w:r>
      <w:r>
        <w:rPr>
          <w:i/>
          <w:sz w:val="24"/>
        </w:rPr>
        <w:t>.]</w:t>
      </w:r>
      <w:r>
        <w:rPr>
          <w:sz w:val="24"/>
        </w:rPr>
        <w:tab/>
        <w:t xml:space="preserve">In </w:t>
      </w:r>
      <w:proofErr w:type="spellStart"/>
      <w:r>
        <w:rPr>
          <w:sz w:val="24"/>
        </w:rPr>
        <w:t>Chelh</w:t>
      </w:r>
      <w:proofErr w:type="spellEnd"/>
      <w:r>
        <w:rPr>
          <w:sz w:val="24"/>
        </w:rPr>
        <w:t>(</w:t>
      </w:r>
      <w:proofErr w:type="spellStart"/>
      <w:r>
        <w:rPr>
          <w:sz w:val="24"/>
        </w:rPr>
        <w:t>eim</w:t>
      </w:r>
      <w:proofErr w:type="spellEnd"/>
      <w:r>
        <w:rPr>
          <w:sz w:val="24"/>
        </w:rPr>
        <w:t>)</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_Ref390072805 </w:instrText>
      </w:r>
      <w:r>
        <w:rPr>
          <w:i/>
          <w:sz w:val="24"/>
          <w:vertAlign w:val="superscript"/>
        </w:rPr>
        <w:fldChar w:fldCharType="separate"/>
      </w:r>
      <w:r>
        <w:rPr>
          <w:i/>
          <w:sz w:val="24"/>
          <w:vertAlign w:val="superscript"/>
        </w:rPr>
        <w:t>5</w:t>
      </w:r>
      <w:r>
        <w:rPr>
          <w:i/>
          <w:sz w:val="24"/>
          <w:vertAlign w:val="superscript"/>
        </w:rPr>
        <w:fldChar w:fldCharType="end"/>
      </w:r>
      <w:r>
        <w:rPr>
          <w:sz w:val="24"/>
        </w:rPr>
        <w:t xml:space="preserve"> in die </w:t>
      </w:r>
      <w:proofErr w:type="spellStart"/>
      <w:r>
        <w:rPr>
          <w:sz w:val="24"/>
        </w:rPr>
        <w:t>beati</w:t>
      </w:r>
      <w:proofErr w:type="spellEnd"/>
      <w:r>
        <w:rPr>
          <w:sz w:val="24"/>
        </w:rPr>
        <w:t xml:space="preserve"> </w:t>
      </w:r>
      <w:proofErr w:type="spellStart"/>
      <w:r>
        <w:rPr>
          <w:sz w:val="24"/>
        </w:rPr>
        <w:t>Viti</w:t>
      </w:r>
      <w:proofErr w:type="spellEnd"/>
      <w:r>
        <w:rPr>
          <w:sz w:val="24"/>
        </w:rPr>
        <w:t xml:space="preserve"> </w:t>
      </w:r>
      <w:r>
        <w:rPr>
          <w:i/>
          <w:sz w:val="24"/>
        </w:rPr>
        <w:t xml:space="preserve">[Juni 15] </w:t>
      </w:r>
      <w:r>
        <w:rPr>
          <w:sz w:val="24"/>
        </w:rPr>
        <w:t xml:space="preserve">per </w:t>
      </w:r>
      <w:proofErr w:type="spellStart"/>
      <w:r>
        <w:rPr>
          <w:sz w:val="24"/>
        </w:rPr>
        <w:t>duas</w:t>
      </w:r>
      <w:proofErr w:type="spellEnd"/>
      <w:r>
        <w:rPr>
          <w:sz w:val="24"/>
        </w:rPr>
        <w:t xml:space="preserve"> </w:t>
      </w:r>
      <w:proofErr w:type="spellStart"/>
      <w:r>
        <w:rPr>
          <w:sz w:val="24"/>
        </w:rPr>
        <w:t>noctes</w:t>
      </w:r>
      <w:proofErr w:type="spellEnd"/>
      <w:r>
        <w:rPr>
          <w:sz w:val="24"/>
        </w:rPr>
        <w:t xml:space="preserve"> et 4 </w:t>
      </w:r>
      <w:proofErr w:type="spellStart"/>
      <w:r>
        <w:rPr>
          <w:sz w:val="24"/>
        </w:rPr>
        <w:t>prandia</w:t>
      </w:r>
      <w:proofErr w:type="spellEnd"/>
      <w:r>
        <w:rPr>
          <w:sz w:val="24"/>
        </w:rPr>
        <w:tab/>
        <w:t xml:space="preserve">3 </w:t>
      </w:r>
      <w:proofErr w:type="spellStart"/>
      <w:r>
        <w:rPr>
          <w:sz w:val="24"/>
        </w:rPr>
        <w:t>lib</w:t>
      </w:r>
      <w:proofErr w:type="spellEnd"/>
      <w:r>
        <w:rPr>
          <w:sz w:val="24"/>
        </w:rPr>
        <w:t>. 86 d.</w:t>
      </w:r>
    </w:p>
    <w:p w:rsidR="00000000" w:rsidRPr="0026483B" w:rsidRDefault="0026483B">
      <w:pPr>
        <w:tabs>
          <w:tab w:val="left" w:pos="-1305"/>
          <w:tab w:val="right" w:pos="-283"/>
          <w:tab w:val="left" w:pos="0"/>
          <w:tab w:val="left" w:pos="679"/>
          <w:tab w:val="right" w:pos="8510"/>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115</w:t>
      </w:r>
      <w:r>
        <w:rPr>
          <w:i/>
          <w:sz w:val="24"/>
        </w:rPr>
        <w:fldChar w:fldCharType="end"/>
      </w:r>
      <w:r w:rsidRPr="0026483B">
        <w:rPr>
          <w:i/>
          <w:sz w:val="24"/>
          <w:lang w:val="en-GB"/>
        </w:rPr>
        <w:t>.]</w:t>
      </w:r>
      <w:r w:rsidRPr="0026483B">
        <w:rPr>
          <w:sz w:val="24"/>
          <w:lang w:val="en-GB"/>
        </w:rPr>
        <w:tab/>
        <w:t>In Geyselhering</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_Ref390073923 </w:instrText>
      </w:r>
      <w:r>
        <w:rPr>
          <w:i/>
          <w:sz w:val="24"/>
          <w:vertAlign w:val="superscript"/>
        </w:rPr>
        <w:fldChar w:fldCharType="separate"/>
      </w:r>
      <w:r w:rsidRPr="0026483B">
        <w:rPr>
          <w:i/>
          <w:sz w:val="24"/>
          <w:vertAlign w:val="superscript"/>
          <w:lang w:val="en-GB"/>
        </w:rPr>
        <w:t>16</w:t>
      </w:r>
      <w:r>
        <w:rPr>
          <w:i/>
          <w:sz w:val="24"/>
          <w:vertAlign w:val="superscript"/>
        </w:rPr>
        <w:fldChar w:fldCharType="end"/>
      </w:r>
      <w:r w:rsidRPr="0026483B">
        <w:rPr>
          <w:sz w:val="24"/>
          <w:lang w:val="en-GB"/>
        </w:rPr>
        <w:t xml:space="preserve"> </w:t>
      </w:r>
      <w:proofErr w:type="gramStart"/>
      <w:r w:rsidRPr="0026483B">
        <w:rPr>
          <w:sz w:val="24"/>
          <w:lang w:val="en-GB"/>
        </w:rPr>
        <w:t>et</w:t>
      </w:r>
      <w:proofErr w:type="gramEnd"/>
      <w:r w:rsidRPr="0026483B">
        <w:rPr>
          <w:sz w:val="24"/>
          <w:lang w:val="en-GB"/>
        </w:rPr>
        <w:t xml:space="preserve"> in Landawe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_Ref390072534 </w:instrText>
      </w:r>
      <w:r>
        <w:rPr>
          <w:i/>
          <w:sz w:val="24"/>
          <w:vertAlign w:val="superscript"/>
        </w:rPr>
        <w:fldChar w:fldCharType="separate"/>
      </w:r>
      <w:r w:rsidRPr="0026483B">
        <w:rPr>
          <w:i/>
          <w:sz w:val="24"/>
          <w:vertAlign w:val="superscript"/>
          <w:lang w:val="en-GB"/>
        </w:rPr>
        <w:t>61</w:t>
      </w:r>
      <w:r>
        <w:rPr>
          <w:i/>
          <w:sz w:val="24"/>
          <w:vertAlign w:val="superscript"/>
        </w:rPr>
        <w:fldChar w:fldCharType="end"/>
      </w:r>
      <w:r w:rsidRPr="0026483B">
        <w:rPr>
          <w:sz w:val="24"/>
          <w:lang w:val="en-GB"/>
        </w:rPr>
        <w:t xml:space="preserve"> in grastino beati Viti </w:t>
      </w:r>
      <w:r w:rsidRPr="0026483B">
        <w:rPr>
          <w:i/>
          <w:sz w:val="24"/>
          <w:lang w:val="en-GB"/>
        </w:rPr>
        <w:t xml:space="preserve">[Juni 16] </w:t>
      </w:r>
      <w:r w:rsidRPr="0026483B">
        <w:rPr>
          <w:sz w:val="24"/>
          <w:lang w:val="en-GB"/>
        </w:rPr>
        <w:t>evndo ver</w:t>
      </w:r>
      <w:r w:rsidRPr="0026483B">
        <w:rPr>
          <w:sz w:val="24"/>
          <w:lang w:val="en-GB"/>
        </w:rPr>
        <w:softHyphen/>
        <w:t>sus Purchuse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_Ref390073501 </w:instrText>
      </w:r>
      <w:r>
        <w:rPr>
          <w:i/>
          <w:sz w:val="24"/>
          <w:vertAlign w:val="superscript"/>
        </w:rPr>
        <w:fldChar w:fldCharType="separate"/>
      </w:r>
      <w:r w:rsidRPr="0026483B">
        <w:rPr>
          <w:i/>
          <w:sz w:val="24"/>
          <w:vertAlign w:val="superscript"/>
          <w:lang w:val="en-GB"/>
        </w:rPr>
        <w:t>84</w:t>
      </w:r>
      <w:r>
        <w:rPr>
          <w:i/>
          <w:sz w:val="24"/>
          <w:vertAlign w:val="superscript"/>
        </w:rPr>
        <w:fldChar w:fldCharType="end"/>
      </w:r>
      <w:r w:rsidRPr="0026483B">
        <w:rPr>
          <w:sz w:val="24"/>
          <w:lang w:val="en-GB"/>
        </w:rPr>
        <w:tab/>
        <w:t>13 sol. 6 d.</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116</w:t>
      </w:r>
      <w:r>
        <w:rPr>
          <w:i/>
          <w:sz w:val="24"/>
        </w:rPr>
        <w:fldChar w:fldCharType="end"/>
      </w:r>
      <w:r>
        <w:rPr>
          <w:i/>
          <w:sz w:val="24"/>
        </w:rPr>
        <w:t>.]</w:t>
      </w:r>
      <w:r>
        <w:rPr>
          <w:sz w:val="24"/>
        </w:rPr>
        <w:tab/>
        <w:t xml:space="preserve">In </w:t>
      </w:r>
      <w:proofErr w:type="spellStart"/>
      <w:r>
        <w:rPr>
          <w:sz w:val="24"/>
        </w:rPr>
        <w:t>Eccenvelden</w:t>
      </w:r>
      <w:bookmarkStart w:id="50" w:name="_Ref390074045"/>
      <w:proofErr w:type="spellEnd"/>
      <w:r>
        <w:rPr>
          <w:rStyle w:val="Funotenzeichen"/>
          <w:i/>
          <w:sz w:val="24"/>
        </w:rPr>
        <w:endnoteReference w:id="100"/>
      </w:r>
      <w:bookmarkEnd w:id="50"/>
      <w:r>
        <w:rPr>
          <w:sz w:val="24"/>
        </w:rPr>
        <w:t xml:space="preserve"> </w:t>
      </w:r>
      <w:proofErr w:type="spellStart"/>
      <w:r>
        <w:rPr>
          <w:sz w:val="24"/>
        </w:rPr>
        <w:t>eodem</w:t>
      </w:r>
      <w:proofErr w:type="spellEnd"/>
      <w:r>
        <w:rPr>
          <w:sz w:val="24"/>
        </w:rPr>
        <w:t xml:space="preserve"> die</w:t>
      </w:r>
      <w:r>
        <w:rPr>
          <w:rStyle w:val="Funotenzeichen"/>
          <w:i/>
          <w:sz w:val="24"/>
        </w:rPr>
        <w:footnoteReference w:id="69"/>
      </w:r>
      <w:r>
        <w:rPr>
          <w:sz w:val="24"/>
        </w:rPr>
        <w:t xml:space="preserve"> 1 </w:t>
      </w:r>
      <w:proofErr w:type="spellStart"/>
      <w:r>
        <w:rPr>
          <w:sz w:val="24"/>
        </w:rPr>
        <w:t>prandium</w:t>
      </w:r>
      <w:proofErr w:type="spellEnd"/>
      <w:r>
        <w:rPr>
          <w:sz w:val="24"/>
        </w:rPr>
        <w:t xml:space="preserve"> </w:t>
      </w:r>
      <w:r>
        <w:rPr>
          <w:sz w:val="24"/>
        </w:rPr>
        <w:tab/>
        <w:t>6</w:t>
      </w:r>
      <w:r>
        <w:rPr>
          <w:sz w:val="24"/>
        </w:rPr>
        <w:t xml:space="preserve"> sol. 25 d.</w:t>
      </w:r>
    </w:p>
    <w:p w:rsidR="00000000" w:rsidRDefault="0026483B">
      <w:pPr>
        <w:tabs>
          <w:tab w:val="left" w:pos="-1305"/>
          <w:tab w:val="right" w:pos="-283"/>
          <w:tab w:val="left" w:pos="0"/>
          <w:tab w:val="left" w:pos="679"/>
          <w:tab w:val="right" w:pos="8510"/>
        </w:tabs>
        <w:spacing w:line="360" w:lineRule="auto"/>
        <w:ind w:left="679" w:hanging="679"/>
        <w:rPr>
          <w:sz w:val="24"/>
        </w:rPr>
      </w:pPr>
      <w:r>
        <w:rPr>
          <w:i/>
          <w:sz w:val="24"/>
        </w:rPr>
        <w:lastRenderedPageBreak/>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117</w:t>
      </w:r>
      <w:r>
        <w:rPr>
          <w:i/>
          <w:sz w:val="24"/>
        </w:rPr>
        <w:fldChar w:fldCharType="end"/>
      </w:r>
      <w:r>
        <w:rPr>
          <w:i/>
          <w:sz w:val="24"/>
        </w:rPr>
        <w:t>.]</w:t>
      </w:r>
      <w:r>
        <w:rPr>
          <w:sz w:val="24"/>
        </w:rPr>
        <w:tab/>
        <w:t xml:space="preserve">In </w:t>
      </w:r>
      <w:r>
        <w:rPr>
          <w:rFonts w:ascii="Times New Georg" w:hAnsi="Times New Georg"/>
          <w:sz w:val="24"/>
        </w:rPr>
        <w:t>Ö</w:t>
      </w:r>
      <w:r>
        <w:rPr>
          <w:sz w:val="24"/>
        </w:rPr>
        <w:t>tinga</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_Ref390074018 </w:instrText>
      </w:r>
      <w:r>
        <w:rPr>
          <w:i/>
          <w:sz w:val="24"/>
          <w:vertAlign w:val="superscript"/>
        </w:rPr>
        <w:fldChar w:fldCharType="separate"/>
      </w:r>
      <w:r>
        <w:rPr>
          <w:i/>
          <w:sz w:val="24"/>
          <w:vertAlign w:val="superscript"/>
        </w:rPr>
        <w:t>71</w:t>
      </w:r>
      <w:r>
        <w:rPr>
          <w:i/>
          <w:sz w:val="24"/>
          <w:vertAlign w:val="superscript"/>
        </w:rPr>
        <w:fldChar w:fldCharType="end"/>
      </w:r>
      <w:r>
        <w:rPr>
          <w:sz w:val="24"/>
        </w:rPr>
        <w:t xml:space="preserve"> </w:t>
      </w:r>
      <w:proofErr w:type="spellStart"/>
      <w:r>
        <w:rPr>
          <w:sz w:val="24"/>
        </w:rPr>
        <w:t>sabbato</w:t>
      </w:r>
      <w:proofErr w:type="spellEnd"/>
      <w:r>
        <w:rPr>
          <w:sz w:val="24"/>
        </w:rPr>
        <w:t xml:space="preserve"> die </w:t>
      </w:r>
      <w:proofErr w:type="spellStart"/>
      <w:r>
        <w:rPr>
          <w:sz w:val="24"/>
        </w:rPr>
        <w:t>post</w:t>
      </w:r>
      <w:proofErr w:type="spellEnd"/>
      <w:r>
        <w:rPr>
          <w:sz w:val="24"/>
        </w:rPr>
        <w:t xml:space="preserve"> </w:t>
      </w:r>
      <w:proofErr w:type="spellStart"/>
      <w:r>
        <w:rPr>
          <w:sz w:val="24"/>
        </w:rPr>
        <w:t>Viti</w:t>
      </w:r>
      <w:proofErr w:type="spellEnd"/>
      <w:r>
        <w:rPr>
          <w:sz w:val="24"/>
        </w:rPr>
        <w:t xml:space="preserve"> </w:t>
      </w:r>
      <w:r>
        <w:rPr>
          <w:i/>
          <w:sz w:val="24"/>
        </w:rPr>
        <w:t xml:space="preserve">[Juni 17] </w:t>
      </w:r>
      <w:r>
        <w:rPr>
          <w:sz w:val="24"/>
        </w:rPr>
        <w:t xml:space="preserve">per </w:t>
      </w:r>
      <w:proofErr w:type="spellStart"/>
      <w:r>
        <w:rPr>
          <w:sz w:val="24"/>
        </w:rPr>
        <w:t>noctem</w:t>
      </w:r>
      <w:proofErr w:type="spellEnd"/>
      <w:r>
        <w:rPr>
          <w:sz w:val="24"/>
        </w:rPr>
        <w:t xml:space="preserve"> </w:t>
      </w:r>
      <w:r>
        <w:rPr>
          <w:sz w:val="24"/>
        </w:rPr>
        <w:tab/>
        <w:t xml:space="preserve">1 </w:t>
      </w:r>
      <w:proofErr w:type="spellStart"/>
      <w:r>
        <w:rPr>
          <w:sz w:val="24"/>
        </w:rPr>
        <w:t>lib</w:t>
      </w:r>
      <w:proofErr w:type="spellEnd"/>
      <w:r>
        <w:rPr>
          <w:sz w:val="24"/>
        </w:rPr>
        <w:t>. 12 d.</w:t>
      </w:r>
    </w:p>
    <w:p w:rsidR="00000000" w:rsidRPr="0026483B" w:rsidRDefault="0026483B">
      <w:pPr>
        <w:tabs>
          <w:tab w:val="left" w:pos="-1305"/>
          <w:tab w:val="right" w:pos="-283"/>
          <w:tab w:val="left" w:pos="0"/>
          <w:tab w:val="left" w:pos="679"/>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118</w:t>
      </w:r>
      <w:r>
        <w:rPr>
          <w:i/>
          <w:sz w:val="24"/>
        </w:rPr>
        <w:fldChar w:fldCharType="end"/>
      </w:r>
      <w:r w:rsidRPr="0026483B">
        <w:rPr>
          <w:i/>
          <w:sz w:val="24"/>
          <w:lang w:val="en-GB"/>
        </w:rPr>
        <w:t>.]</w:t>
      </w:r>
      <w:r w:rsidRPr="0026483B">
        <w:rPr>
          <w:sz w:val="24"/>
          <w:lang w:val="en-GB"/>
        </w:rPr>
        <w:tab/>
        <w:t>Purchuse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_Ref390073501 </w:instrText>
      </w:r>
      <w:r>
        <w:rPr>
          <w:i/>
          <w:sz w:val="24"/>
          <w:vertAlign w:val="superscript"/>
        </w:rPr>
        <w:fldChar w:fldCharType="separate"/>
      </w:r>
      <w:r w:rsidRPr="0026483B">
        <w:rPr>
          <w:i/>
          <w:sz w:val="24"/>
          <w:vertAlign w:val="superscript"/>
          <w:lang w:val="en-GB"/>
        </w:rPr>
        <w:t>84</w:t>
      </w:r>
      <w:r>
        <w:rPr>
          <w:i/>
          <w:sz w:val="24"/>
          <w:vertAlign w:val="superscript"/>
        </w:rPr>
        <w:fldChar w:fldCharType="end"/>
      </w:r>
      <w:r w:rsidRPr="0026483B">
        <w:rPr>
          <w:sz w:val="24"/>
          <w:vertAlign w:val="superscript"/>
          <w:lang w:val="en-GB"/>
        </w:rPr>
        <w:t xml:space="preserve"> </w:t>
      </w:r>
      <w:r w:rsidRPr="0026483B">
        <w:rPr>
          <w:sz w:val="24"/>
          <w:lang w:val="en-GB"/>
        </w:rPr>
        <w:t>4</w:t>
      </w:r>
      <w:r w:rsidRPr="0026483B">
        <w:rPr>
          <w:sz w:val="24"/>
          <w:vertAlign w:val="superscript"/>
          <w:lang w:val="en-GB"/>
        </w:rPr>
        <w:t>ta</w:t>
      </w:r>
      <w:r w:rsidRPr="0026483B">
        <w:rPr>
          <w:sz w:val="24"/>
          <w:lang w:val="en-GB"/>
        </w:rPr>
        <w:t xml:space="preserve"> feria post Viti </w:t>
      </w:r>
      <w:r w:rsidRPr="0026483B">
        <w:rPr>
          <w:i/>
          <w:sz w:val="24"/>
          <w:lang w:val="en-GB"/>
        </w:rPr>
        <w:t>[Jun</w:t>
      </w:r>
      <w:r w:rsidRPr="0026483B">
        <w:rPr>
          <w:i/>
          <w:sz w:val="24"/>
          <w:lang w:val="en-GB"/>
        </w:rPr>
        <w:t>i 18]</w:t>
      </w:r>
      <w:r>
        <w:rPr>
          <w:rStyle w:val="Funotenzeichen"/>
          <w:i/>
          <w:sz w:val="24"/>
        </w:rPr>
        <w:endnoteReference w:id="101"/>
      </w:r>
      <w:r w:rsidRPr="0026483B">
        <w:rPr>
          <w:i/>
          <w:sz w:val="24"/>
          <w:lang w:val="en-GB"/>
        </w:rPr>
        <w:t xml:space="preserve"> </w:t>
      </w:r>
      <w:r w:rsidRPr="0026483B">
        <w:rPr>
          <w:sz w:val="24"/>
          <w:lang w:val="en-GB"/>
        </w:rPr>
        <w:t xml:space="preserve">per 4 noctes </w:t>
      </w:r>
      <w:proofErr w:type="gramStart"/>
      <w:r w:rsidRPr="0026483B">
        <w:rPr>
          <w:sz w:val="24"/>
          <w:lang w:val="en-GB"/>
        </w:rPr>
        <w:t>et</w:t>
      </w:r>
      <w:proofErr w:type="gramEnd"/>
      <w:r w:rsidRPr="0026483B">
        <w:rPr>
          <w:sz w:val="24"/>
          <w:lang w:val="en-GB"/>
        </w:rPr>
        <w:t xml:space="preserve"> 8 prandia</w:t>
      </w:r>
    </w:p>
    <w:p w:rsidR="00000000" w:rsidRPr="0026483B" w:rsidRDefault="0026483B">
      <w:pPr>
        <w:tabs>
          <w:tab w:val="right" w:pos="8510"/>
        </w:tabs>
        <w:spacing w:line="360" w:lineRule="auto"/>
        <w:rPr>
          <w:sz w:val="24"/>
          <w:lang w:val="en-GB"/>
        </w:rPr>
      </w:pPr>
      <w:r w:rsidRPr="0026483B">
        <w:rPr>
          <w:sz w:val="24"/>
          <w:lang w:val="en-GB"/>
        </w:rPr>
        <w:tab/>
        <w:t>10 lib. minus 36 d.</w:t>
      </w:r>
    </w:p>
    <w:p w:rsidR="00000000" w:rsidRPr="0026483B" w:rsidRDefault="0026483B">
      <w:pPr>
        <w:tabs>
          <w:tab w:val="left" w:pos="-1305"/>
          <w:tab w:val="right" w:pos="-283"/>
          <w:tab w:val="left" w:pos="0"/>
          <w:tab w:val="left" w:pos="679"/>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119</w:t>
      </w:r>
      <w:r>
        <w:rPr>
          <w:i/>
          <w:sz w:val="24"/>
        </w:rPr>
        <w:fldChar w:fldCharType="end"/>
      </w:r>
      <w:r w:rsidRPr="0026483B">
        <w:rPr>
          <w:i/>
          <w:sz w:val="24"/>
          <w:lang w:val="en-GB"/>
        </w:rPr>
        <w:t>.]</w:t>
      </w:r>
      <w:r w:rsidRPr="0026483B">
        <w:rPr>
          <w:sz w:val="24"/>
          <w:lang w:val="en-GB"/>
        </w:rPr>
        <w:tab/>
        <w:t>In Eccenvelden</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_Ref390074045 </w:instrText>
      </w:r>
      <w:r>
        <w:rPr>
          <w:i/>
          <w:sz w:val="24"/>
          <w:vertAlign w:val="superscript"/>
        </w:rPr>
        <w:fldChar w:fldCharType="separate"/>
      </w:r>
      <w:r w:rsidRPr="0026483B">
        <w:rPr>
          <w:i/>
          <w:sz w:val="24"/>
          <w:vertAlign w:val="superscript"/>
          <w:lang w:val="en-GB"/>
        </w:rPr>
        <w:t>100</w:t>
      </w:r>
      <w:r>
        <w:rPr>
          <w:i/>
          <w:sz w:val="24"/>
          <w:vertAlign w:val="superscript"/>
        </w:rPr>
        <w:fldChar w:fldCharType="end"/>
      </w:r>
      <w:r w:rsidRPr="0026483B">
        <w:rPr>
          <w:sz w:val="24"/>
          <w:lang w:val="en-GB"/>
        </w:rPr>
        <w:t xml:space="preserve"> quarta feria ante Johannis baptiste </w:t>
      </w:r>
      <w:r w:rsidRPr="0026483B">
        <w:rPr>
          <w:i/>
          <w:sz w:val="24"/>
          <w:lang w:val="en-GB"/>
        </w:rPr>
        <w:t xml:space="preserve">[Juni 21] </w:t>
      </w:r>
      <w:r w:rsidRPr="0026483B">
        <w:rPr>
          <w:sz w:val="24"/>
          <w:lang w:val="en-GB"/>
        </w:rPr>
        <w:t xml:space="preserve">per noctem </w:t>
      </w:r>
    </w:p>
    <w:p w:rsidR="00000000" w:rsidRPr="0026483B" w:rsidRDefault="0026483B">
      <w:pPr>
        <w:tabs>
          <w:tab w:val="right" w:pos="8510"/>
        </w:tabs>
        <w:spacing w:line="360" w:lineRule="auto"/>
        <w:rPr>
          <w:sz w:val="24"/>
          <w:lang w:val="en-GB"/>
        </w:rPr>
      </w:pPr>
      <w:r w:rsidRPr="0026483B">
        <w:rPr>
          <w:sz w:val="24"/>
          <w:lang w:val="en-GB"/>
        </w:rPr>
        <w:tab/>
        <w:t>1 lib. 21 d.</w:t>
      </w:r>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120</w:t>
      </w:r>
      <w:r>
        <w:rPr>
          <w:i/>
          <w:sz w:val="24"/>
        </w:rPr>
        <w:fldChar w:fldCharType="end"/>
      </w:r>
      <w:r w:rsidRPr="0026483B">
        <w:rPr>
          <w:i/>
          <w:sz w:val="24"/>
          <w:lang w:val="en-GB"/>
        </w:rPr>
        <w:t>.]</w:t>
      </w:r>
      <w:r w:rsidRPr="0026483B">
        <w:rPr>
          <w:sz w:val="24"/>
          <w:lang w:val="en-GB"/>
        </w:rPr>
        <w:tab/>
        <w:t>In La</w:t>
      </w:r>
      <w:r w:rsidRPr="0026483B">
        <w:rPr>
          <w:sz w:val="24"/>
          <w:lang w:val="en-GB"/>
        </w:rPr>
        <w:t>ndawe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_Ref390072534 </w:instrText>
      </w:r>
      <w:r>
        <w:rPr>
          <w:i/>
          <w:sz w:val="24"/>
          <w:vertAlign w:val="superscript"/>
        </w:rPr>
        <w:fldChar w:fldCharType="separate"/>
      </w:r>
      <w:r w:rsidRPr="0026483B">
        <w:rPr>
          <w:i/>
          <w:sz w:val="24"/>
          <w:vertAlign w:val="superscript"/>
          <w:lang w:val="en-GB"/>
        </w:rPr>
        <w:t>61</w:t>
      </w:r>
      <w:r>
        <w:rPr>
          <w:i/>
          <w:sz w:val="24"/>
          <w:vertAlign w:val="superscript"/>
        </w:rPr>
        <w:fldChar w:fldCharType="end"/>
      </w:r>
      <w:r w:rsidRPr="0026483B">
        <w:rPr>
          <w:sz w:val="24"/>
          <w:lang w:val="en-GB"/>
        </w:rPr>
        <w:t xml:space="preserve"> eodem die</w:t>
      </w:r>
      <w:r w:rsidRPr="0026483B">
        <w:rPr>
          <w:sz w:val="24"/>
          <w:lang w:val="en-GB"/>
        </w:rPr>
        <w:tab/>
        <w:t>6 sol. 6 d.</w:t>
      </w:r>
    </w:p>
    <w:p w:rsidR="00000000" w:rsidRPr="0026483B" w:rsidRDefault="0026483B">
      <w:pPr>
        <w:tabs>
          <w:tab w:val="left" w:pos="-1305"/>
          <w:tab w:val="right" w:pos="-283"/>
          <w:tab w:val="left" w:pos="0"/>
          <w:tab w:val="left" w:pos="679"/>
          <w:tab w:val="right" w:pos="8510"/>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121</w:t>
      </w:r>
      <w:r>
        <w:rPr>
          <w:i/>
          <w:sz w:val="24"/>
        </w:rPr>
        <w:fldChar w:fldCharType="end"/>
      </w:r>
      <w:r w:rsidRPr="0026483B">
        <w:rPr>
          <w:i/>
          <w:sz w:val="24"/>
          <w:lang w:val="en-GB"/>
        </w:rPr>
        <w:t>.]</w:t>
      </w:r>
      <w:r w:rsidRPr="0026483B">
        <w:rPr>
          <w:sz w:val="24"/>
          <w:lang w:val="en-GB"/>
        </w:rPr>
        <w:tab/>
        <w:t>In Pogen</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_Ref390073643 </w:instrText>
      </w:r>
      <w:r>
        <w:rPr>
          <w:i/>
          <w:sz w:val="24"/>
          <w:vertAlign w:val="superscript"/>
        </w:rPr>
        <w:fldChar w:fldCharType="separate"/>
      </w:r>
      <w:r w:rsidRPr="0026483B">
        <w:rPr>
          <w:i/>
          <w:sz w:val="24"/>
          <w:vertAlign w:val="superscript"/>
          <w:lang w:val="en-GB"/>
        </w:rPr>
        <w:t>78</w:t>
      </w:r>
      <w:r>
        <w:rPr>
          <w:i/>
          <w:sz w:val="24"/>
          <w:vertAlign w:val="superscript"/>
        </w:rPr>
        <w:fldChar w:fldCharType="end"/>
      </w:r>
      <w:r w:rsidRPr="0026483B">
        <w:rPr>
          <w:sz w:val="24"/>
          <w:lang w:val="en-GB"/>
        </w:rPr>
        <w:t xml:space="preserve"> in vigilia </w:t>
      </w:r>
      <w:proofErr w:type="gramStart"/>
      <w:r w:rsidRPr="0026483B">
        <w:rPr>
          <w:sz w:val="24"/>
          <w:lang w:val="en-GB"/>
        </w:rPr>
        <w:t>Jo(</w:t>
      </w:r>
      <w:proofErr w:type="gramEnd"/>
      <w:r w:rsidRPr="0026483B">
        <w:rPr>
          <w:sz w:val="24"/>
          <w:lang w:val="en-GB"/>
        </w:rPr>
        <w:t xml:space="preserve">hannis) bapt(iste) </w:t>
      </w:r>
      <w:r w:rsidRPr="0026483B">
        <w:rPr>
          <w:i/>
          <w:sz w:val="24"/>
          <w:lang w:val="en-GB"/>
        </w:rPr>
        <w:t xml:space="preserve">[Juni 23] </w:t>
      </w:r>
      <w:r w:rsidRPr="0026483B">
        <w:rPr>
          <w:sz w:val="24"/>
          <w:lang w:val="en-GB"/>
        </w:rPr>
        <w:t>per noctem et 2 prandia</w:t>
      </w:r>
      <w:r w:rsidRPr="0026483B">
        <w:rPr>
          <w:sz w:val="24"/>
          <w:lang w:val="en-GB"/>
        </w:rPr>
        <w:tab/>
        <w:t>7 sol. 3 d.</w:t>
      </w:r>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122</w:t>
      </w:r>
      <w:r>
        <w:rPr>
          <w:i/>
          <w:sz w:val="24"/>
        </w:rPr>
        <w:fldChar w:fldCharType="end"/>
      </w:r>
      <w:r w:rsidRPr="0026483B">
        <w:rPr>
          <w:i/>
          <w:sz w:val="24"/>
          <w:lang w:val="en-GB"/>
        </w:rPr>
        <w:t>.]</w:t>
      </w:r>
      <w:r w:rsidRPr="0026483B">
        <w:rPr>
          <w:sz w:val="24"/>
          <w:lang w:val="en-GB"/>
        </w:rPr>
        <w:tab/>
        <w:t>Chambie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_Ref390072116 </w:instrText>
      </w:r>
      <w:r>
        <w:rPr>
          <w:i/>
          <w:sz w:val="24"/>
          <w:vertAlign w:val="superscript"/>
        </w:rPr>
        <w:fldChar w:fldCharType="separate"/>
      </w:r>
      <w:r w:rsidRPr="0026483B">
        <w:rPr>
          <w:i/>
          <w:sz w:val="24"/>
          <w:vertAlign w:val="superscript"/>
          <w:lang w:val="en-GB"/>
        </w:rPr>
        <w:t>31</w:t>
      </w:r>
      <w:r>
        <w:rPr>
          <w:i/>
          <w:sz w:val="24"/>
          <w:vertAlign w:val="superscript"/>
        </w:rPr>
        <w:fldChar w:fldCharType="end"/>
      </w:r>
      <w:r w:rsidRPr="0026483B">
        <w:rPr>
          <w:sz w:val="24"/>
          <w:lang w:val="en-GB"/>
        </w:rPr>
        <w:t xml:space="preserve"> circa Petri </w:t>
      </w:r>
      <w:proofErr w:type="gramStart"/>
      <w:r w:rsidRPr="0026483B">
        <w:rPr>
          <w:sz w:val="24"/>
          <w:lang w:val="en-GB"/>
        </w:rPr>
        <w:t>et</w:t>
      </w:r>
      <w:proofErr w:type="gramEnd"/>
      <w:r w:rsidRPr="0026483B">
        <w:rPr>
          <w:sz w:val="24"/>
          <w:lang w:val="en-GB"/>
        </w:rPr>
        <w:t xml:space="preserve"> Pauli </w:t>
      </w:r>
      <w:r w:rsidRPr="0026483B">
        <w:rPr>
          <w:i/>
          <w:sz w:val="24"/>
          <w:lang w:val="en-GB"/>
        </w:rPr>
        <w:t xml:space="preserve">[um Juni 29] </w:t>
      </w:r>
      <w:r w:rsidRPr="0026483B">
        <w:rPr>
          <w:sz w:val="24"/>
          <w:lang w:val="en-GB"/>
        </w:rPr>
        <w:t xml:space="preserve">per 7 dies </w:t>
      </w:r>
      <w:r w:rsidRPr="0026483B">
        <w:rPr>
          <w:sz w:val="24"/>
          <w:lang w:val="en-GB"/>
        </w:rPr>
        <w:tab/>
        <w:t xml:space="preserve">9 lib. </w:t>
      </w:r>
      <w:proofErr w:type="gramStart"/>
      <w:r w:rsidRPr="0026483B">
        <w:rPr>
          <w:sz w:val="24"/>
          <w:lang w:val="en-GB"/>
        </w:rPr>
        <w:t>3 sol. 9</w:t>
      </w:r>
      <w:r>
        <w:rPr>
          <w:rStyle w:val="Funotenzeichen"/>
          <w:i/>
          <w:sz w:val="24"/>
        </w:rPr>
        <w:footnoteReference w:id="70"/>
      </w:r>
      <w:r w:rsidRPr="0026483B">
        <w:rPr>
          <w:sz w:val="24"/>
          <w:lang w:val="en-GB"/>
        </w:rPr>
        <w:t xml:space="preserve"> d.</w:t>
      </w:r>
      <w:proofErr w:type="gramEnd"/>
    </w:p>
    <w:p w:rsidR="00000000" w:rsidRDefault="0026483B">
      <w:pPr>
        <w:tabs>
          <w:tab w:val="left" w:pos="-1305"/>
          <w:tab w:val="right" w:pos="-283"/>
          <w:tab w:val="left" w:pos="0"/>
          <w:tab w:val="left" w:pos="679"/>
        </w:tabs>
        <w:spacing w:line="360" w:lineRule="auto"/>
        <w:ind w:left="679" w:right="679" w:hanging="679"/>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123</w:t>
      </w:r>
      <w:r>
        <w:rPr>
          <w:i/>
          <w:sz w:val="24"/>
        </w:rPr>
        <w:fldChar w:fldCharType="end"/>
      </w:r>
      <w:r>
        <w:rPr>
          <w:i/>
          <w:sz w:val="24"/>
        </w:rPr>
        <w:t>.]</w:t>
      </w:r>
      <w:r>
        <w:rPr>
          <w:sz w:val="24"/>
        </w:rPr>
        <w:tab/>
        <w:t>In Vilshoven</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_Ref390072438 </w:instrText>
      </w:r>
      <w:r>
        <w:rPr>
          <w:i/>
          <w:sz w:val="24"/>
          <w:vertAlign w:val="superscript"/>
        </w:rPr>
        <w:fldChar w:fldCharType="separate"/>
      </w:r>
      <w:r>
        <w:rPr>
          <w:i/>
          <w:sz w:val="24"/>
          <w:vertAlign w:val="superscript"/>
        </w:rPr>
        <w:t>55</w:t>
      </w:r>
      <w:r>
        <w:rPr>
          <w:i/>
          <w:sz w:val="24"/>
          <w:vertAlign w:val="superscript"/>
        </w:rPr>
        <w:fldChar w:fldCharType="end"/>
      </w:r>
      <w:r>
        <w:rPr>
          <w:sz w:val="24"/>
        </w:rPr>
        <w:t xml:space="preserve"> in die </w:t>
      </w:r>
      <w:proofErr w:type="spellStart"/>
      <w:r>
        <w:rPr>
          <w:sz w:val="24"/>
        </w:rPr>
        <w:t>beati</w:t>
      </w:r>
      <w:proofErr w:type="spellEnd"/>
      <w:r>
        <w:rPr>
          <w:sz w:val="24"/>
        </w:rPr>
        <w:t xml:space="preserve"> </w:t>
      </w:r>
      <w:proofErr w:type="spellStart"/>
      <w:r>
        <w:rPr>
          <w:sz w:val="24"/>
        </w:rPr>
        <w:t>Vdalrici</w:t>
      </w:r>
      <w:proofErr w:type="spellEnd"/>
      <w:r>
        <w:rPr>
          <w:sz w:val="24"/>
        </w:rPr>
        <w:t xml:space="preserve"> </w:t>
      </w:r>
      <w:r>
        <w:rPr>
          <w:i/>
          <w:sz w:val="24"/>
        </w:rPr>
        <w:t xml:space="preserve">[Juli 4] </w:t>
      </w:r>
      <w:r>
        <w:rPr>
          <w:sz w:val="24"/>
        </w:rPr>
        <w:t xml:space="preserve">per </w:t>
      </w:r>
      <w:proofErr w:type="spellStart"/>
      <w:r>
        <w:rPr>
          <w:sz w:val="24"/>
        </w:rPr>
        <w:t>duas</w:t>
      </w:r>
      <w:proofErr w:type="spellEnd"/>
      <w:r>
        <w:rPr>
          <w:sz w:val="24"/>
        </w:rPr>
        <w:t xml:space="preserve"> </w:t>
      </w:r>
      <w:proofErr w:type="spellStart"/>
      <w:r>
        <w:rPr>
          <w:sz w:val="24"/>
        </w:rPr>
        <w:t>noctes</w:t>
      </w:r>
      <w:proofErr w:type="spellEnd"/>
      <w:r>
        <w:rPr>
          <w:sz w:val="24"/>
        </w:rPr>
        <w:t xml:space="preserve"> et 4 </w:t>
      </w:r>
      <w:proofErr w:type="spellStart"/>
      <w:r>
        <w:rPr>
          <w:sz w:val="24"/>
        </w:rPr>
        <w:t>prandi</w:t>
      </w:r>
      <w:r>
        <w:rPr>
          <w:sz w:val="24"/>
        </w:rPr>
        <w:t>a</w:t>
      </w:r>
      <w:proofErr w:type="spellEnd"/>
    </w:p>
    <w:p w:rsidR="00000000" w:rsidRDefault="0026483B">
      <w:pPr>
        <w:tabs>
          <w:tab w:val="right" w:pos="8510"/>
        </w:tabs>
        <w:spacing w:line="360" w:lineRule="auto"/>
        <w:rPr>
          <w:sz w:val="24"/>
        </w:rPr>
      </w:pPr>
      <w:r>
        <w:rPr>
          <w:sz w:val="24"/>
        </w:rPr>
        <w:tab/>
        <w:t>19 sol. 26 d.</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124</w:t>
      </w:r>
      <w:r>
        <w:rPr>
          <w:i/>
          <w:sz w:val="24"/>
        </w:rPr>
        <w:fldChar w:fldCharType="end"/>
      </w:r>
      <w:r>
        <w:rPr>
          <w:i/>
          <w:sz w:val="24"/>
        </w:rPr>
        <w:t>.]</w:t>
      </w:r>
      <w:r>
        <w:rPr>
          <w:sz w:val="24"/>
        </w:rPr>
        <w:tab/>
        <w:t xml:space="preserve">In </w:t>
      </w:r>
      <w:proofErr w:type="spellStart"/>
      <w:r>
        <w:rPr>
          <w:sz w:val="24"/>
        </w:rPr>
        <w:t>Tekkend</w:t>
      </w:r>
      <w:proofErr w:type="spellEnd"/>
      <w:r>
        <w:rPr>
          <w:sz w:val="24"/>
        </w:rPr>
        <w:t>(</w:t>
      </w:r>
      <w:proofErr w:type="spellStart"/>
      <w:r>
        <w:rPr>
          <w:sz w:val="24"/>
        </w:rPr>
        <w:t>orf</w:t>
      </w:r>
      <w:proofErr w:type="spellEnd"/>
      <w:r>
        <w:rPr>
          <w:sz w:val="24"/>
        </w:rPr>
        <w:t>)</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_Ref390072189 </w:instrText>
      </w:r>
      <w:r>
        <w:rPr>
          <w:i/>
          <w:sz w:val="24"/>
          <w:vertAlign w:val="superscript"/>
        </w:rPr>
        <w:fldChar w:fldCharType="separate"/>
      </w:r>
      <w:r>
        <w:rPr>
          <w:i/>
          <w:sz w:val="24"/>
          <w:vertAlign w:val="superscript"/>
        </w:rPr>
        <w:t>42</w:t>
      </w:r>
      <w:r>
        <w:rPr>
          <w:i/>
          <w:sz w:val="24"/>
          <w:vertAlign w:val="superscript"/>
        </w:rPr>
        <w:fldChar w:fldCharType="end"/>
      </w:r>
      <w:r>
        <w:rPr>
          <w:sz w:val="24"/>
        </w:rPr>
        <w:t xml:space="preserve"> in </w:t>
      </w:r>
      <w:proofErr w:type="spellStart"/>
      <w:r>
        <w:rPr>
          <w:sz w:val="24"/>
        </w:rPr>
        <w:t>grastino</w:t>
      </w:r>
      <w:proofErr w:type="spellEnd"/>
      <w:r>
        <w:rPr>
          <w:sz w:val="24"/>
        </w:rPr>
        <w:t xml:space="preserve"> </w:t>
      </w:r>
      <w:proofErr w:type="spellStart"/>
      <w:r>
        <w:rPr>
          <w:sz w:val="24"/>
        </w:rPr>
        <w:t>Udalrici</w:t>
      </w:r>
      <w:proofErr w:type="spellEnd"/>
      <w:r>
        <w:rPr>
          <w:sz w:val="24"/>
        </w:rPr>
        <w:t xml:space="preserve"> </w:t>
      </w:r>
      <w:r>
        <w:rPr>
          <w:i/>
          <w:sz w:val="24"/>
        </w:rPr>
        <w:t>[Juli 5]</w:t>
      </w:r>
      <w:r>
        <w:rPr>
          <w:sz w:val="24"/>
        </w:rPr>
        <w:tab/>
        <w:t>75 d.</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125</w:t>
      </w:r>
      <w:r>
        <w:rPr>
          <w:i/>
          <w:sz w:val="24"/>
        </w:rPr>
        <w:fldChar w:fldCharType="end"/>
      </w:r>
      <w:r>
        <w:rPr>
          <w:i/>
          <w:sz w:val="24"/>
        </w:rPr>
        <w:t>.]</w:t>
      </w:r>
      <w:r>
        <w:rPr>
          <w:sz w:val="24"/>
        </w:rPr>
        <w:tab/>
        <w:t xml:space="preserve">Ibidem </w:t>
      </w:r>
      <w:proofErr w:type="spellStart"/>
      <w:r>
        <w:rPr>
          <w:sz w:val="24"/>
        </w:rPr>
        <w:t>quarta</w:t>
      </w:r>
      <w:proofErr w:type="spellEnd"/>
      <w:r>
        <w:rPr>
          <w:sz w:val="24"/>
        </w:rPr>
        <w:t xml:space="preserve"> </w:t>
      </w:r>
      <w:proofErr w:type="spellStart"/>
      <w:r>
        <w:rPr>
          <w:sz w:val="24"/>
        </w:rPr>
        <w:t>feria</w:t>
      </w:r>
      <w:proofErr w:type="spellEnd"/>
      <w:r>
        <w:rPr>
          <w:sz w:val="24"/>
        </w:rPr>
        <w:t xml:space="preserve"> </w:t>
      </w:r>
      <w:proofErr w:type="spellStart"/>
      <w:r>
        <w:rPr>
          <w:sz w:val="24"/>
        </w:rPr>
        <w:t>ante</w:t>
      </w:r>
      <w:proofErr w:type="spellEnd"/>
      <w:r>
        <w:rPr>
          <w:sz w:val="24"/>
        </w:rPr>
        <w:t xml:space="preserve"> </w:t>
      </w:r>
      <w:proofErr w:type="spellStart"/>
      <w:r>
        <w:rPr>
          <w:sz w:val="24"/>
        </w:rPr>
        <w:t>Alexii</w:t>
      </w:r>
      <w:proofErr w:type="spellEnd"/>
      <w:r>
        <w:rPr>
          <w:sz w:val="24"/>
        </w:rPr>
        <w:t xml:space="preserve"> </w:t>
      </w:r>
      <w:r>
        <w:rPr>
          <w:i/>
          <w:sz w:val="24"/>
        </w:rPr>
        <w:t>[Juli 12]</w:t>
      </w:r>
      <w:r>
        <w:rPr>
          <w:sz w:val="24"/>
        </w:rPr>
        <w:t xml:space="preserve"> per </w:t>
      </w:r>
      <w:proofErr w:type="spellStart"/>
      <w:r>
        <w:rPr>
          <w:sz w:val="24"/>
        </w:rPr>
        <w:t>duas</w:t>
      </w:r>
      <w:proofErr w:type="spellEnd"/>
      <w:r>
        <w:rPr>
          <w:sz w:val="24"/>
        </w:rPr>
        <w:t xml:space="preserve"> </w:t>
      </w:r>
      <w:proofErr w:type="spellStart"/>
      <w:r>
        <w:rPr>
          <w:sz w:val="24"/>
        </w:rPr>
        <w:t>noctes</w:t>
      </w:r>
      <w:proofErr w:type="spellEnd"/>
      <w:r>
        <w:rPr>
          <w:sz w:val="24"/>
        </w:rPr>
        <w:t xml:space="preserve"> </w:t>
      </w:r>
      <w:r>
        <w:rPr>
          <w:sz w:val="24"/>
        </w:rPr>
        <w:tab/>
        <w:t>22 sol. 6 d.</w:t>
      </w:r>
    </w:p>
    <w:p w:rsidR="00000000" w:rsidRDefault="0026483B">
      <w:pPr>
        <w:tabs>
          <w:tab w:val="left" w:pos="-1305"/>
          <w:tab w:val="right" w:pos="-283"/>
          <w:tab w:val="left" w:pos="0"/>
          <w:tab w:val="left" w:pos="679"/>
        </w:tabs>
        <w:spacing w:line="360" w:lineRule="auto"/>
        <w:ind w:left="679" w:right="679" w:hanging="679"/>
        <w:rPr>
          <w:sz w:val="24"/>
        </w:rPr>
      </w:pPr>
      <w:r>
        <w:rPr>
          <w:i/>
          <w:sz w:val="24"/>
        </w:rPr>
        <w:t>[</w:t>
      </w:r>
      <w:r>
        <w:rPr>
          <w:i/>
          <w:sz w:val="24"/>
        </w:rPr>
        <w:fldChar w:fldCharType="begin"/>
      </w:r>
      <w:r>
        <w:rPr>
          <w:i/>
          <w:sz w:val="24"/>
        </w:rPr>
        <w:instrText>SEQ</w:instrText>
      </w:r>
      <w:r>
        <w:rPr>
          <w:i/>
          <w:sz w:val="24"/>
        </w:rPr>
        <w:instrText xml:space="preserve"> </w:instrText>
      </w:r>
      <w:r>
        <w:rPr>
          <w:i/>
          <w:sz w:val="24"/>
        </w:rPr>
        <w:instrText xml:space="preserve">Einträge \* </w:instrText>
      </w:r>
      <w:r>
        <w:rPr>
          <w:i/>
          <w:sz w:val="24"/>
        </w:rPr>
        <w:instrText>ARABIC</w:instrText>
      </w:r>
      <w:r>
        <w:rPr>
          <w:i/>
          <w:sz w:val="24"/>
        </w:rPr>
        <w:instrText xml:space="preserve"> \n</w:instrText>
      </w:r>
      <w:r>
        <w:rPr>
          <w:i/>
          <w:sz w:val="24"/>
        </w:rPr>
        <w:fldChar w:fldCharType="separate"/>
      </w:r>
      <w:r>
        <w:rPr>
          <w:i/>
          <w:noProof/>
          <w:sz w:val="24"/>
        </w:rPr>
        <w:t>126</w:t>
      </w:r>
      <w:r>
        <w:rPr>
          <w:i/>
          <w:sz w:val="24"/>
        </w:rPr>
        <w:fldChar w:fldCharType="end"/>
      </w:r>
      <w:r>
        <w:rPr>
          <w:i/>
          <w:sz w:val="24"/>
        </w:rPr>
        <w:t>.]</w:t>
      </w:r>
      <w:r>
        <w:rPr>
          <w:sz w:val="24"/>
        </w:rPr>
        <w:tab/>
        <w:t>In Vilshouen</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_Ref390072438 </w:instrText>
      </w:r>
      <w:r>
        <w:rPr>
          <w:i/>
          <w:sz w:val="24"/>
          <w:vertAlign w:val="superscript"/>
        </w:rPr>
        <w:fldChar w:fldCharType="separate"/>
      </w:r>
      <w:r>
        <w:rPr>
          <w:i/>
          <w:sz w:val="24"/>
          <w:vertAlign w:val="superscript"/>
        </w:rPr>
        <w:t>55</w:t>
      </w:r>
      <w:r>
        <w:rPr>
          <w:i/>
          <w:sz w:val="24"/>
          <w:vertAlign w:val="superscript"/>
        </w:rPr>
        <w:fldChar w:fldCharType="end"/>
      </w:r>
      <w:r>
        <w:rPr>
          <w:sz w:val="24"/>
        </w:rPr>
        <w:t xml:space="preserve"> in die </w:t>
      </w:r>
      <w:proofErr w:type="spellStart"/>
      <w:r>
        <w:rPr>
          <w:sz w:val="24"/>
        </w:rPr>
        <w:t>beate</w:t>
      </w:r>
      <w:proofErr w:type="spellEnd"/>
      <w:r>
        <w:rPr>
          <w:sz w:val="24"/>
        </w:rPr>
        <w:t xml:space="preserve"> Marie </w:t>
      </w:r>
      <w:proofErr w:type="spellStart"/>
      <w:r>
        <w:rPr>
          <w:sz w:val="24"/>
        </w:rPr>
        <w:t>Magdal</w:t>
      </w:r>
      <w:proofErr w:type="spellEnd"/>
      <w:r>
        <w:rPr>
          <w:sz w:val="24"/>
        </w:rPr>
        <w:t>(</w:t>
      </w:r>
      <w:proofErr w:type="spellStart"/>
      <w:r>
        <w:rPr>
          <w:sz w:val="24"/>
        </w:rPr>
        <w:t>ene</w:t>
      </w:r>
      <w:proofErr w:type="spellEnd"/>
      <w:r>
        <w:rPr>
          <w:sz w:val="24"/>
        </w:rPr>
        <w:t xml:space="preserve">) </w:t>
      </w:r>
      <w:r>
        <w:rPr>
          <w:i/>
          <w:sz w:val="24"/>
        </w:rPr>
        <w:t>[Juli 22]</w:t>
      </w:r>
      <w:r>
        <w:rPr>
          <w:sz w:val="24"/>
        </w:rPr>
        <w:t xml:space="preserve"> per </w:t>
      </w:r>
      <w:proofErr w:type="spellStart"/>
      <w:r>
        <w:rPr>
          <w:sz w:val="24"/>
        </w:rPr>
        <w:t>triduum</w:t>
      </w:r>
      <w:proofErr w:type="spellEnd"/>
    </w:p>
    <w:p w:rsidR="00000000" w:rsidRPr="0026483B" w:rsidRDefault="0026483B">
      <w:pPr>
        <w:tabs>
          <w:tab w:val="right" w:pos="8510"/>
        </w:tabs>
        <w:spacing w:after="180" w:line="360" w:lineRule="auto"/>
        <w:rPr>
          <w:sz w:val="24"/>
          <w:lang w:val="en-GB"/>
        </w:rPr>
      </w:pPr>
      <w:r>
        <w:rPr>
          <w:sz w:val="24"/>
        </w:rPr>
        <w:tab/>
      </w:r>
      <w:proofErr w:type="gramStart"/>
      <w:r w:rsidRPr="0026483B">
        <w:rPr>
          <w:sz w:val="24"/>
          <w:lang w:val="en-GB"/>
        </w:rPr>
        <w:t>4</w:t>
      </w:r>
      <w:r>
        <w:rPr>
          <w:rStyle w:val="Funotenzeichen"/>
          <w:i/>
          <w:sz w:val="24"/>
        </w:rPr>
        <w:footnoteReference w:id="71"/>
      </w:r>
      <w:r w:rsidRPr="0026483B">
        <w:rPr>
          <w:sz w:val="24"/>
          <w:lang w:val="en-GB"/>
        </w:rPr>
        <w:t xml:space="preserve"> lib</w:t>
      </w:r>
      <w:proofErr w:type="gramEnd"/>
      <w:r w:rsidRPr="0026483B">
        <w:rPr>
          <w:sz w:val="24"/>
          <w:lang w:val="en-GB"/>
        </w:rPr>
        <w:t>. 5. sol. 28 d.</w:t>
      </w:r>
    </w:p>
    <w:p w:rsidR="00000000" w:rsidRPr="0026483B" w:rsidRDefault="0026483B">
      <w:pPr>
        <w:tabs>
          <w:tab w:val="right" w:pos="8510"/>
        </w:tabs>
        <w:spacing w:line="360" w:lineRule="auto"/>
        <w:rPr>
          <w:sz w:val="24"/>
          <w:lang w:val="en-GB"/>
        </w:rPr>
      </w:pPr>
      <w:r w:rsidRPr="0026483B">
        <w:rPr>
          <w:sz w:val="24"/>
          <w:lang w:val="en-GB"/>
        </w:rPr>
        <w:t>Summa secunda</w:t>
      </w:r>
      <w:r w:rsidRPr="0026483B">
        <w:rPr>
          <w:sz w:val="24"/>
          <w:lang w:val="en-GB"/>
        </w:rPr>
        <w:tab/>
        <w:t>58 lib. 5 sol. 26 d.</w:t>
      </w:r>
    </w:p>
    <w:p w:rsidR="00000000" w:rsidRPr="0026483B" w:rsidRDefault="0026483B">
      <w:pPr>
        <w:keepNext/>
        <w:spacing w:line="360" w:lineRule="auto"/>
        <w:ind w:hanging="992"/>
        <w:rPr>
          <w:sz w:val="24"/>
          <w:lang w:val="en-GB"/>
        </w:rPr>
      </w:pPr>
      <w:r w:rsidRPr="0026483B">
        <w:rPr>
          <w:i/>
          <w:lang w:val="en-GB"/>
        </w:rPr>
        <w:t>[fol. 12</w:t>
      </w:r>
      <w:r w:rsidRPr="0026483B">
        <w:rPr>
          <w:i/>
          <w:vertAlign w:val="superscript"/>
          <w:lang w:val="en-GB"/>
        </w:rPr>
        <w:t>r</w:t>
      </w:r>
      <w:r w:rsidRPr="0026483B">
        <w:rPr>
          <w:i/>
          <w:lang w:val="en-GB"/>
        </w:rPr>
        <w:t>]</w:t>
      </w:r>
      <w:r w:rsidRPr="0026483B">
        <w:rPr>
          <w:lang w:val="en-GB"/>
        </w:rPr>
        <w:tab/>
      </w:r>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127</w:t>
      </w:r>
      <w:r>
        <w:rPr>
          <w:i/>
          <w:sz w:val="24"/>
        </w:rPr>
        <w:fldChar w:fldCharType="end"/>
      </w:r>
      <w:r w:rsidRPr="0026483B">
        <w:rPr>
          <w:i/>
          <w:sz w:val="24"/>
          <w:lang w:val="en-GB"/>
        </w:rPr>
        <w:t>.]</w:t>
      </w:r>
      <w:r w:rsidRPr="0026483B">
        <w:rPr>
          <w:sz w:val="24"/>
          <w:lang w:val="en-GB"/>
        </w:rPr>
        <w:tab/>
        <w:t>In F</w:t>
      </w:r>
      <w:r w:rsidRPr="0026483B">
        <w:rPr>
          <w:rFonts w:ascii="Times New Georg" w:hAnsi="Times New Georg"/>
          <w:sz w:val="24"/>
          <w:lang w:val="en-GB"/>
        </w:rPr>
        <w:t>u</w:t>
      </w:r>
      <w:r w:rsidRPr="0026483B">
        <w:rPr>
          <w:sz w:val="24"/>
          <w:lang w:val="en-GB"/>
        </w:rPr>
        <w:t>rt</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_Ref390073462 </w:instrText>
      </w:r>
      <w:r>
        <w:rPr>
          <w:i/>
          <w:sz w:val="24"/>
          <w:vertAlign w:val="superscript"/>
        </w:rPr>
        <w:fldChar w:fldCharType="separate"/>
      </w:r>
      <w:r w:rsidRPr="0026483B">
        <w:rPr>
          <w:i/>
          <w:sz w:val="24"/>
          <w:vertAlign w:val="superscript"/>
          <w:lang w:val="en-GB"/>
        </w:rPr>
        <w:t>79</w:t>
      </w:r>
      <w:r>
        <w:rPr>
          <w:i/>
          <w:sz w:val="24"/>
          <w:vertAlign w:val="superscript"/>
        </w:rPr>
        <w:fldChar w:fldCharType="end"/>
      </w:r>
      <w:r w:rsidRPr="0026483B">
        <w:rPr>
          <w:sz w:val="24"/>
          <w:lang w:val="en-GB"/>
        </w:rPr>
        <w:t xml:space="preserve"> sexta feria post Jacobi </w:t>
      </w:r>
      <w:r w:rsidRPr="0026483B">
        <w:rPr>
          <w:i/>
          <w:sz w:val="24"/>
          <w:lang w:val="en-GB"/>
        </w:rPr>
        <w:t>[Juli 28]</w:t>
      </w:r>
      <w:r w:rsidRPr="0026483B">
        <w:rPr>
          <w:sz w:val="24"/>
          <w:lang w:val="en-GB"/>
        </w:rPr>
        <w:t xml:space="preserve"> per </w:t>
      </w:r>
      <w:bookmarkStart w:id="51" w:name="_Ref383243698"/>
      <w:r>
        <w:rPr>
          <w:rStyle w:val="Funotenzeichen"/>
          <w:i/>
          <w:sz w:val="24"/>
        </w:rPr>
        <w:footnoteReference w:id="72"/>
      </w:r>
      <w:bookmarkEnd w:id="51"/>
      <w:r w:rsidRPr="0026483B">
        <w:rPr>
          <w:sz w:val="24"/>
          <w:lang w:val="en-GB"/>
        </w:rPr>
        <w:t>duas [noctes]</w:t>
      </w:r>
      <w:r w:rsidRPr="0026483B">
        <w:rPr>
          <w:sz w:val="24"/>
          <w:lang w:val="en-GB"/>
        </w:rPr>
        <w:tab/>
        <w:t>15 sol.</w:t>
      </w:r>
      <w:proofErr w:type="spellStart"/>
      <w:r>
        <w:rPr>
          <w:i/>
          <w:sz w:val="24"/>
          <w:vertAlign w:val="superscript"/>
        </w:rPr>
        <w:fldChar w:fldCharType="begin"/>
      </w:r>
      <w:proofErr w:type="spellEnd"/>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_Ref383243698 </w:instrText>
      </w:r>
      <w:proofErr w:type="spellStart"/>
      <w:r>
        <w:rPr>
          <w:i/>
          <w:sz w:val="24"/>
          <w:vertAlign w:val="superscript"/>
        </w:rPr>
        <w:fldChar w:fldCharType="separate"/>
      </w:r>
      <w:proofErr w:type="spellEnd"/>
      <w:proofErr w:type="gramStart"/>
      <w:r w:rsidRPr="0026483B">
        <w:rPr>
          <w:i/>
          <w:sz w:val="24"/>
          <w:vertAlign w:val="superscript"/>
          <w:lang w:val="en-GB"/>
        </w:rPr>
        <w:t>b</w:t>
      </w:r>
      <w:proofErr w:type="gramEnd"/>
      <w:r>
        <w:rPr>
          <w:i/>
          <w:sz w:val="24"/>
          <w:vertAlign w:val="superscript"/>
        </w:rPr>
        <w:fldChar w:fldCharType="end"/>
      </w:r>
      <w:r w:rsidRPr="0026483B">
        <w:rPr>
          <w:sz w:val="24"/>
          <w:lang w:val="en-GB"/>
        </w:rPr>
        <w:t xml:space="preserve"> 7 d.</w:t>
      </w:r>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128</w:t>
      </w:r>
      <w:r>
        <w:rPr>
          <w:i/>
          <w:sz w:val="24"/>
        </w:rPr>
        <w:fldChar w:fldCharType="end"/>
      </w:r>
      <w:r w:rsidRPr="0026483B">
        <w:rPr>
          <w:i/>
          <w:sz w:val="24"/>
          <w:lang w:val="en-GB"/>
        </w:rPr>
        <w:t>.]</w:t>
      </w:r>
      <w:r w:rsidRPr="0026483B">
        <w:rPr>
          <w:sz w:val="24"/>
          <w:lang w:val="en-GB"/>
        </w:rPr>
        <w:tab/>
      </w:r>
      <w:proofErr w:type="gramStart"/>
      <w:r w:rsidRPr="0026483B">
        <w:rPr>
          <w:sz w:val="24"/>
          <w:lang w:val="en-GB"/>
        </w:rPr>
        <w:t>In Chamb</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w:instrText>
      </w:r>
      <w:r w:rsidRPr="0026483B">
        <w:rPr>
          <w:i/>
          <w:sz w:val="24"/>
          <w:vertAlign w:val="superscript"/>
          <w:lang w:val="en-GB"/>
        </w:rPr>
        <w:instrText>EREF</w:instrText>
      </w:r>
      <w:r w:rsidRPr="0026483B">
        <w:rPr>
          <w:i/>
          <w:sz w:val="24"/>
          <w:vertAlign w:val="superscript"/>
          <w:lang w:val="en-GB"/>
        </w:rPr>
        <w:instrText xml:space="preserve"> _Ref390072116 </w:instrText>
      </w:r>
      <w:r>
        <w:rPr>
          <w:i/>
          <w:sz w:val="24"/>
          <w:vertAlign w:val="superscript"/>
        </w:rPr>
        <w:fldChar w:fldCharType="separate"/>
      </w:r>
      <w:r w:rsidRPr="0026483B">
        <w:rPr>
          <w:i/>
          <w:sz w:val="24"/>
          <w:vertAlign w:val="superscript"/>
          <w:lang w:val="en-GB"/>
        </w:rPr>
        <w:t>31</w:t>
      </w:r>
      <w:r>
        <w:rPr>
          <w:i/>
          <w:sz w:val="24"/>
          <w:vertAlign w:val="superscript"/>
        </w:rPr>
        <w:fldChar w:fldCharType="end"/>
      </w:r>
      <w:r w:rsidRPr="0026483B">
        <w:rPr>
          <w:sz w:val="24"/>
          <w:lang w:val="en-GB"/>
        </w:rPr>
        <w:t xml:space="preserve"> sabbato sequenti </w:t>
      </w:r>
      <w:r w:rsidRPr="0026483B">
        <w:rPr>
          <w:i/>
          <w:sz w:val="24"/>
          <w:lang w:val="en-GB"/>
        </w:rPr>
        <w:t>[Juli 29]</w:t>
      </w:r>
      <w:r w:rsidRPr="0026483B">
        <w:rPr>
          <w:sz w:val="24"/>
          <w:lang w:val="en-GB"/>
        </w:rPr>
        <w:tab/>
        <w:t>10 sol. 16 d.</w:t>
      </w:r>
      <w:proofErr w:type="gramEnd"/>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w:instrText>
      </w:r>
      <w:r w:rsidRPr="0026483B">
        <w:rPr>
          <w:i/>
          <w:sz w:val="24"/>
          <w:lang w:val="en-GB"/>
        </w:rPr>
        <w:instrText xml:space="preserve">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129</w:t>
      </w:r>
      <w:r>
        <w:rPr>
          <w:i/>
          <w:sz w:val="24"/>
        </w:rPr>
        <w:fldChar w:fldCharType="end"/>
      </w:r>
      <w:r w:rsidRPr="0026483B">
        <w:rPr>
          <w:i/>
          <w:sz w:val="24"/>
          <w:lang w:val="en-GB"/>
        </w:rPr>
        <w:t>.]</w:t>
      </w:r>
      <w:r w:rsidRPr="0026483B">
        <w:rPr>
          <w:sz w:val="24"/>
          <w:lang w:val="en-GB"/>
        </w:rPr>
        <w:tab/>
      </w:r>
      <w:proofErr w:type="gramStart"/>
      <w:r w:rsidRPr="0026483B">
        <w:rPr>
          <w:sz w:val="24"/>
          <w:lang w:val="en-GB"/>
        </w:rPr>
        <w:t>In Pogen</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_Ref390073643 </w:instrText>
      </w:r>
      <w:r>
        <w:rPr>
          <w:i/>
          <w:sz w:val="24"/>
          <w:vertAlign w:val="superscript"/>
        </w:rPr>
        <w:fldChar w:fldCharType="separate"/>
      </w:r>
      <w:r w:rsidRPr="0026483B">
        <w:rPr>
          <w:i/>
          <w:sz w:val="24"/>
          <w:vertAlign w:val="superscript"/>
          <w:lang w:val="en-GB"/>
        </w:rPr>
        <w:t>78</w:t>
      </w:r>
      <w:r>
        <w:rPr>
          <w:i/>
          <w:sz w:val="24"/>
          <w:vertAlign w:val="superscript"/>
        </w:rPr>
        <w:fldChar w:fldCharType="end"/>
      </w:r>
      <w:r w:rsidRPr="0026483B">
        <w:rPr>
          <w:sz w:val="24"/>
          <w:lang w:val="en-GB"/>
        </w:rPr>
        <w:t xml:space="preserve"> secunda feria sequenti </w:t>
      </w:r>
      <w:r w:rsidRPr="0026483B">
        <w:rPr>
          <w:i/>
          <w:sz w:val="24"/>
          <w:lang w:val="en-GB"/>
        </w:rPr>
        <w:t>[Juli 31]</w:t>
      </w:r>
      <w:r w:rsidRPr="0026483B">
        <w:rPr>
          <w:sz w:val="24"/>
          <w:lang w:val="en-GB"/>
        </w:rPr>
        <w:t xml:space="preserve"> per duas noctes</w:t>
      </w:r>
      <w:r w:rsidRPr="0026483B">
        <w:rPr>
          <w:sz w:val="24"/>
          <w:lang w:val="en-GB"/>
        </w:rPr>
        <w:tab/>
        <w:t>22 sol. 1 d.</w:t>
      </w:r>
      <w:proofErr w:type="gramEnd"/>
    </w:p>
    <w:p w:rsidR="00000000" w:rsidRPr="0026483B" w:rsidRDefault="0026483B">
      <w:pPr>
        <w:keepNext/>
        <w:tabs>
          <w:tab w:val="left" w:pos="-1305"/>
          <w:tab w:val="right" w:pos="-283"/>
          <w:tab w:val="left" w:pos="0"/>
          <w:tab w:val="left" w:pos="679"/>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130</w:t>
      </w:r>
      <w:r>
        <w:rPr>
          <w:i/>
          <w:sz w:val="24"/>
        </w:rPr>
        <w:fldChar w:fldCharType="end"/>
      </w:r>
      <w:r w:rsidRPr="0026483B">
        <w:rPr>
          <w:i/>
          <w:sz w:val="24"/>
          <w:lang w:val="en-GB"/>
        </w:rPr>
        <w:t>.]</w:t>
      </w:r>
      <w:r w:rsidRPr="0026483B">
        <w:rPr>
          <w:sz w:val="24"/>
          <w:lang w:val="en-GB"/>
        </w:rPr>
        <w:tab/>
        <w:t>Strubinge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_Ref390072010 </w:instrText>
      </w:r>
      <w:r>
        <w:rPr>
          <w:i/>
          <w:sz w:val="24"/>
          <w:vertAlign w:val="superscript"/>
        </w:rPr>
        <w:fldChar w:fldCharType="separate"/>
      </w:r>
      <w:r w:rsidRPr="0026483B">
        <w:rPr>
          <w:i/>
          <w:sz w:val="24"/>
          <w:vertAlign w:val="superscript"/>
          <w:lang w:val="en-GB"/>
        </w:rPr>
        <w:t>2</w:t>
      </w:r>
      <w:r>
        <w:rPr>
          <w:i/>
          <w:sz w:val="24"/>
          <w:vertAlign w:val="superscript"/>
        </w:rPr>
        <w:fldChar w:fldCharType="end"/>
      </w:r>
      <w:r w:rsidRPr="0026483B">
        <w:rPr>
          <w:sz w:val="24"/>
          <w:lang w:val="en-GB"/>
        </w:rPr>
        <w:t xml:space="preserve"> in die invencionis sancti </w:t>
      </w:r>
      <w:proofErr w:type="gramStart"/>
      <w:r w:rsidRPr="0026483B">
        <w:rPr>
          <w:sz w:val="24"/>
          <w:lang w:val="en-GB"/>
        </w:rPr>
        <w:t>Steph(</w:t>
      </w:r>
      <w:proofErr w:type="gramEnd"/>
      <w:r w:rsidRPr="0026483B">
        <w:rPr>
          <w:sz w:val="24"/>
          <w:lang w:val="en-GB"/>
        </w:rPr>
        <w:t xml:space="preserve">an)i </w:t>
      </w:r>
      <w:r w:rsidRPr="0026483B">
        <w:rPr>
          <w:i/>
          <w:sz w:val="24"/>
          <w:lang w:val="en-GB"/>
        </w:rPr>
        <w:t>[Au</w:t>
      </w:r>
      <w:r w:rsidRPr="0026483B">
        <w:rPr>
          <w:i/>
          <w:sz w:val="24"/>
          <w:lang w:val="en-GB"/>
        </w:rPr>
        <w:t>g. 3]</w:t>
      </w:r>
      <w:r w:rsidRPr="0026483B">
        <w:rPr>
          <w:sz w:val="24"/>
          <w:lang w:val="en-GB"/>
        </w:rPr>
        <w:t xml:space="preserve"> per triduum</w:t>
      </w:r>
    </w:p>
    <w:p w:rsidR="00000000" w:rsidRDefault="0026483B">
      <w:pPr>
        <w:tabs>
          <w:tab w:val="right" w:pos="8510"/>
        </w:tabs>
        <w:spacing w:line="360" w:lineRule="auto"/>
        <w:rPr>
          <w:sz w:val="24"/>
        </w:rPr>
      </w:pPr>
      <w:r w:rsidRPr="0026483B">
        <w:rPr>
          <w:sz w:val="24"/>
          <w:lang w:val="en-GB"/>
        </w:rPr>
        <w:tab/>
      </w:r>
      <w:r>
        <w:rPr>
          <w:sz w:val="24"/>
        </w:rPr>
        <w:t xml:space="preserve">3 </w:t>
      </w:r>
      <w:proofErr w:type="spellStart"/>
      <w:r>
        <w:rPr>
          <w:sz w:val="24"/>
        </w:rPr>
        <w:t>lib</w:t>
      </w:r>
      <w:proofErr w:type="spellEnd"/>
      <w:r>
        <w:rPr>
          <w:sz w:val="24"/>
        </w:rPr>
        <w:t>. 5 sol. 13 d.</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131</w:t>
      </w:r>
      <w:r>
        <w:rPr>
          <w:i/>
          <w:sz w:val="24"/>
        </w:rPr>
        <w:fldChar w:fldCharType="end"/>
      </w:r>
      <w:r>
        <w:rPr>
          <w:i/>
          <w:sz w:val="24"/>
        </w:rPr>
        <w:t>.]</w:t>
      </w:r>
      <w:r>
        <w:rPr>
          <w:sz w:val="24"/>
        </w:rPr>
        <w:tab/>
        <w:t>In Chelhaim</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_Ref390072805 </w:instrText>
      </w:r>
      <w:r>
        <w:rPr>
          <w:i/>
          <w:sz w:val="24"/>
          <w:vertAlign w:val="superscript"/>
        </w:rPr>
        <w:fldChar w:fldCharType="separate"/>
      </w:r>
      <w:r>
        <w:rPr>
          <w:i/>
          <w:sz w:val="24"/>
          <w:vertAlign w:val="superscript"/>
        </w:rPr>
        <w:t>5</w:t>
      </w:r>
      <w:r>
        <w:rPr>
          <w:i/>
          <w:sz w:val="24"/>
          <w:vertAlign w:val="superscript"/>
        </w:rPr>
        <w:fldChar w:fldCharType="end"/>
      </w:r>
      <w:r>
        <w:rPr>
          <w:sz w:val="24"/>
        </w:rPr>
        <w:t xml:space="preserve"> in die </w:t>
      </w:r>
      <w:proofErr w:type="spellStart"/>
      <w:r>
        <w:rPr>
          <w:sz w:val="24"/>
        </w:rPr>
        <w:t>beati</w:t>
      </w:r>
      <w:proofErr w:type="spellEnd"/>
      <w:r>
        <w:rPr>
          <w:sz w:val="24"/>
        </w:rPr>
        <w:t xml:space="preserve"> </w:t>
      </w:r>
      <w:proofErr w:type="spellStart"/>
      <w:r>
        <w:rPr>
          <w:sz w:val="24"/>
        </w:rPr>
        <w:t>Oswaldi</w:t>
      </w:r>
      <w:proofErr w:type="spellEnd"/>
      <w:r>
        <w:rPr>
          <w:sz w:val="24"/>
        </w:rPr>
        <w:t xml:space="preserve"> </w:t>
      </w:r>
      <w:r>
        <w:rPr>
          <w:i/>
          <w:sz w:val="24"/>
        </w:rPr>
        <w:t>[Aug 5]</w:t>
      </w:r>
      <w:r>
        <w:rPr>
          <w:sz w:val="24"/>
        </w:rPr>
        <w:t xml:space="preserve"> </w:t>
      </w:r>
      <w:r>
        <w:rPr>
          <w:sz w:val="24"/>
        </w:rPr>
        <w:tab/>
        <w:t>20 sol. 3 d.</w:t>
      </w:r>
    </w:p>
    <w:p w:rsidR="00000000" w:rsidRDefault="0026483B">
      <w:pPr>
        <w:tabs>
          <w:tab w:val="left" w:pos="-1305"/>
          <w:tab w:val="right" w:pos="-283"/>
          <w:tab w:val="left" w:pos="0"/>
          <w:tab w:val="left" w:pos="679"/>
          <w:tab w:val="right" w:pos="8510"/>
        </w:tabs>
        <w:spacing w:line="360" w:lineRule="auto"/>
        <w:ind w:left="679" w:right="679" w:hanging="679"/>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132</w:t>
      </w:r>
      <w:r>
        <w:rPr>
          <w:i/>
          <w:sz w:val="24"/>
        </w:rPr>
        <w:fldChar w:fldCharType="end"/>
      </w:r>
      <w:r>
        <w:rPr>
          <w:i/>
          <w:sz w:val="24"/>
        </w:rPr>
        <w:t>.]</w:t>
      </w:r>
      <w:r>
        <w:rPr>
          <w:sz w:val="24"/>
        </w:rPr>
        <w:tab/>
        <w:t>In Haydawe</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_Ref390071909 </w:instrText>
      </w:r>
      <w:r>
        <w:rPr>
          <w:i/>
          <w:sz w:val="24"/>
          <w:vertAlign w:val="superscript"/>
        </w:rPr>
        <w:fldChar w:fldCharType="separate"/>
      </w:r>
      <w:r>
        <w:rPr>
          <w:i/>
          <w:sz w:val="24"/>
          <w:vertAlign w:val="superscript"/>
        </w:rPr>
        <w:t>10</w:t>
      </w:r>
      <w:r>
        <w:rPr>
          <w:i/>
          <w:sz w:val="24"/>
          <w:vertAlign w:val="superscript"/>
        </w:rPr>
        <w:fldChar w:fldCharType="end"/>
      </w:r>
      <w:r>
        <w:rPr>
          <w:sz w:val="24"/>
        </w:rPr>
        <w:t xml:space="preserve"> </w:t>
      </w:r>
      <w:proofErr w:type="spellStart"/>
      <w:r>
        <w:rPr>
          <w:sz w:val="24"/>
        </w:rPr>
        <w:t>dominico</w:t>
      </w:r>
      <w:proofErr w:type="spellEnd"/>
      <w:r>
        <w:rPr>
          <w:sz w:val="24"/>
        </w:rPr>
        <w:t xml:space="preserve"> die </w:t>
      </w:r>
      <w:proofErr w:type="spellStart"/>
      <w:r>
        <w:rPr>
          <w:sz w:val="24"/>
        </w:rPr>
        <w:t>ante</w:t>
      </w:r>
      <w:proofErr w:type="spellEnd"/>
      <w:r>
        <w:rPr>
          <w:sz w:val="24"/>
        </w:rPr>
        <w:t xml:space="preserve"> </w:t>
      </w:r>
      <w:proofErr w:type="spellStart"/>
      <w:r>
        <w:rPr>
          <w:sz w:val="24"/>
        </w:rPr>
        <w:t>Laurentii</w:t>
      </w:r>
      <w:proofErr w:type="spellEnd"/>
      <w:r>
        <w:rPr>
          <w:sz w:val="24"/>
        </w:rPr>
        <w:t xml:space="preserve"> </w:t>
      </w:r>
      <w:r>
        <w:rPr>
          <w:i/>
          <w:sz w:val="24"/>
        </w:rPr>
        <w:t>[Aug. 6]</w:t>
      </w:r>
      <w:r>
        <w:rPr>
          <w:sz w:val="24"/>
        </w:rPr>
        <w:t xml:space="preserve"> per </w:t>
      </w:r>
      <w:proofErr w:type="spellStart"/>
      <w:r>
        <w:rPr>
          <w:sz w:val="24"/>
        </w:rPr>
        <w:t>noctem</w:t>
      </w:r>
      <w:proofErr w:type="spellEnd"/>
      <w:r>
        <w:rPr>
          <w:sz w:val="24"/>
        </w:rPr>
        <w:t xml:space="preserve"> ad </w:t>
      </w:r>
      <w:proofErr w:type="spellStart"/>
      <w:r>
        <w:rPr>
          <w:sz w:val="24"/>
        </w:rPr>
        <w:t>suspenden</w:t>
      </w:r>
      <w:r>
        <w:rPr>
          <w:sz w:val="24"/>
        </w:rPr>
        <w:softHyphen/>
        <w:t>dum</w:t>
      </w:r>
      <w:proofErr w:type="spellEnd"/>
      <w:r>
        <w:rPr>
          <w:sz w:val="24"/>
        </w:rPr>
        <w:t xml:space="preserve"> </w:t>
      </w:r>
      <w:proofErr w:type="spellStart"/>
      <w:r>
        <w:rPr>
          <w:sz w:val="24"/>
        </w:rPr>
        <w:t>P</w:t>
      </w:r>
      <w:r>
        <w:rPr>
          <w:rFonts w:ascii="Times New Georg" w:hAnsi="Times New Georg"/>
          <w:sz w:val="24"/>
        </w:rPr>
        <w:t>ä</w:t>
      </w:r>
      <w:r>
        <w:rPr>
          <w:sz w:val="24"/>
        </w:rPr>
        <w:t>vtzchoverium</w:t>
      </w:r>
      <w:proofErr w:type="spellEnd"/>
      <w:r>
        <w:rPr>
          <w:rStyle w:val="Funotenzeichen"/>
          <w:i/>
          <w:sz w:val="24"/>
        </w:rPr>
        <w:endnoteReference w:id="102"/>
      </w:r>
      <w:r>
        <w:rPr>
          <w:sz w:val="24"/>
        </w:rPr>
        <w:t xml:space="preserve"> et </w:t>
      </w:r>
      <w:proofErr w:type="spellStart"/>
      <w:r>
        <w:rPr>
          <w:sz w:val="24"/>
        </w:rPr>
        <w:t>famulum</w:t>
      </w:r>
      <w:proofErr w:type="spellEnd"/>
      <w:r>
        <w:rPr>
          <w:sz w:val="24"/>
        </w:rPr>
        <w:t xml:space="preserve"> </w:t>
      </w:r>
      <w:proofErr w:type="spellStart"/>
      <w:r>
        <w:rPr>
          <w:sz w:val="24"/>
        </w:rPr>
        <w:t>suum</w:t>
      </w:r>
      <w:proofErr w:type="spellEnd"/>
      <w:r>
        <w:rPr>
          <w:sz w:val="24"/>
        </w:rPr>
        <w:t xml:space="preserve"> </w:t>
      </w:r>
      <w:r>
        <w:rPr>
          <w:sz w:val="24"/>
        </w:rPr>
        <w:tab/>
        <w:t xml:space="preserve">6,5 </w:t>
      </w:r>
      <w:proofErr w:type="spellStart"/>
      <w:r>
        <w:rPr>
          <w:sz w:val="24"/>
        </w:rPr>
        <w:t>lib</w:t>
      </w:r>
      <w:proofErr w:type="spellEnd"/>
      <w:r>
        <w:rPr>
          <w:sz w:val="24"/>
        </w:rPr>
        <w:t>.</w:t>
      </w:r>
      <w:r>
        <w:rPr>
          <w:rStyle w:val="Funotenzeichen"/>
          <w:i/>
          <w:sz w:val="24"/>
        </w:rPr>
        <w:footnoteReference w:id="73"/>
      </w:r>
      <w:r>
        <w:rPr>
          <w:sz w:val="24"/>
        </w:rPr>
        <w:t xml:space="preserve"> 1 d.</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133</w:t>
      </w:r>
      <w:r>
        <w:rPr>
          <w:i/>
          <w:sz w:val="24"/>
        </w:rPr>
        <w:fldChar w:fldCharType="end"/>
      </w:r>
      <w:r>
        <w:rPr>
          <w:i/>
          <w:sz w:val="24"/>
        </w:rPr>
        <w:t>.]</w:t>
      </w:r>
      <w:r>
        <w:rPr>
          <w:sz w:val="24"/>
        </w:rPr>
        <w:tab/>
        <w:t>In Landawe</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_Ref390072534 </w:instrText>
      </w:r>
      <w:r>
        <w:rPr>
          <w:i/>
          <w:sz w:val="24"/>
          <w:vertAlign w:val="superscript"/>
        </w:rPr>
        <w:fldChar w:fldCharType="separate"/>
      </w:r>
      <w:r>
        <w:rPr>
          <w:i/>
          <w:sz w:val="24"/>
          <w:vertAlign w:val="superscript"/>
        </w:rPr>
        <w:t>61</w:t>
      </w:r>
      <w:r>
        <w:rPr>
          <w:i/>
          <w:sz w:val="24"/>
          <w:vertAlign w:val="superscript"/>
        </w:rPr>
        <w:fldChar w:fldCharType="end"/>
      </w:r>
      <w:r>
        <w:rPr>
          <w:sz w:val="24"/>
        </w:rPr>
        <w:t xml:space="preserve"> </w:t>
      </w:r>
      <w:proofErr w:type="spellStart"/>
      <w:r>
        <w:rPr>
          <w:sz w:val="24"/>
        </w:rPr>
        <w:t>secunda</w:t>
      </w:r>
      <w:proofErr w:type="spellEnd"/>
      <w:r>
        <w:rPr>
          <w:sz w:val="24"/>
        </w:rPr>
        <w:t xml:space="preserve"> </w:t>
      </w:r>
      <w:proofErr w:type="spellStart"/>
      <w:r>
        <w:rPr>
          <w:sz w:val="24"/>
        </w:rPr>
        <w:t>feria</w:t>
      </w:r>
      <w:proofErr w:type="spellEnd"/>
      <w:r>
        <w:rPr>
          <w:sz w:val="24"/>
        </w:rPr>
        <w:t xml:space="preserve"> </w:t>
      </w:r>
      <w:proofErr w:type="spellStart"/>
      <w:r>
        <w:rPr>
          <w:sz w:val="24"/>
        </w:rPr>
        <w:t>sequenti</w:t>
      </w:r>
      <w:proofErr w:type="spellEnd"/>
      <w:r>
        <w:rPr>
          <w:sz w:val="24"/>
        </w:rPr>
        <w:t xml:space="preserve"> </w:t>
      </w:r>
      <w:r>
        <w:rPr>
          <w:i/>
          <w:sz w:val="24"/>
        </w:rPr>
        <w:t>[Aug. 7]</w:t>
      </w:r>
      <w:r>
        <w:rPr>
          <w:sz w:val="24"/>
        </w:rPr>
        <w:tab/>
        <w:t>6 sol. 20 d.</w:t>
      </w:r>
    </w:p>
    <w:p w:rsidR="00000000" w:rsidRDefault="0026483B">
      <w:pPr>
        <w:tabs>
          <w:tab w:val="left" w:pos="-1305"/>
          <w:tab w:val="right" w:pos="-283"/>
          <w:tab w:val="left" w:pos="0"/>
          <w:tab w:val="left" w:pos="679"/>
          <w:tab w:val="right" w:pos="8510"/>
        </w:tabs>
        <w:spacing w:line="360" w:lineRule="auto"/>
        <w:ind w:left="679" w:hanging="679"/>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134</w:t>
      </w:r>
      <w:r>
        <w:rPr>
          <w:i/>
          <w:sz w:val="24"/>
        </w:rPr>
        <w:fldChar w:fldCharType="end"/>
      </w:r>
      <w:r>
        <w:rPr>
          <w:i/>
          <w:sz w:val="24"/>
        </w:rPr>
        <w:t>.]</w:t>
      </w:r>
      <w:r>
        <w:rPr>
          <w:sz w:val="24"/>
        </w:rPr>
        <w:tab/>
        <w:t>In Eccenvelden</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_Ref390074045 </w:instrText>
      </w:r>
      <w:r>
        <w:rPr>
          <w:i/>
          <w:sz w:val="24"/>
          <w:vertAlign w:val="superscript"/>
        </w:rPr>
        <w:fldChar w:fldCharType="separate"/>
      </w:r>
      <w:r>
        <w:rPr>
          <w:i/>
          <w:sz w:val="24"/>
          <w:vertAlign w:val="superscript"/>
        </w:rPr>
        <w:t>100</w:t>
      </w:r>
      <w:r>
        <w:rPr>
          <w:i/>
          <w:sz w:val="24"/>
          <w:vertAlign w:val="superscript"/>
        </w:rPr>
        <w:fldChar w:fldCharType="end"/>
      </w:r>
      <w:r>
        <w:rPr>
          <w:sz w:val="24"/>
        </w:rPr>
        <w:t xml:space="preserve"> </w:t>
      </w:r>
      <w:proofErr w:type="spellStart"/>
      <w:r>
        <w:rPr>
          <w:sz w:val="24"/>
        </w:rPr>
        <w:t>eodem</w:t>
      </w:r>
      <w:proofErr w:type="spellEnd"/>
      <w:r>
        <w:rPr>
          <w:sz w:val="24"/>
        </w:rPr>
        <w:t xml:space="preserve"> die </w:t>
      </w:r>
      <w:proofErr w:type="spellStart"/>
      <w:r>
        <w:rPr>
          <w:sz w:val="24"/>
        </w:rPr>
        <w:t>eundo</w:t>
      </w:r>
      <w:proofErr w:type="spellEnd"/>
      <w:r>
        <w:rPr>
          <w:sz w:val="24"/>
        </w:rPr>
        <w:t xml:space="preserve"> versus Purchusen</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_Ref390073501 </w:instrText>
      </w:r>
      <w:r>
        <w:rPr>
          <w:i/>
          <w:sz w:val="24"/>
          <w:vertAlign w:val="superscript"/>
        </w:rPr>
        <w:fldChar w:fldCharType="separate"/>
      </w:r>
      <w:r>
        <w:rPr>
          <w:i/>
          <w:sz w:val="24"/>
          <w:vertAlign w:val="superscript"/>
        </w:rPr>
        <w:t>84</w:t>
      </w:r>
      <w:r>
        <w:rPr>
          <w:i/>
          <w:sz w:val="24"/>
          <w:vertAlign w:val="superscript"/>
        </w:rPr>
        <w:fldChar w:fldCharType="end"/>
      </w:r>
      <w:r>
        <w:rPr>
          <w:sz w:val="24"/>
        </w:rPr>
        <w:tab/>
        <w:t>66 d.</w:t>
      </w:r>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135</w:t>
      </w:r>
      <w:r>
        <w:rPr>
          <w:i/>
          <w:sz w:val="24"/>
        </w:rPr>
        <w:fldChar w:fldCharType="end"/>
      </w:r>
      <w:r w:rsidRPr="0026483B">
        <w:rPr>
          <w:i/>
          <w:sz w:val="24"/>
          <w:lang w:val="en-GB"/>
        </w:rPr>
        <w:t>.]</w:t>
      </w:r>
      <w:r w:rsidRPr="0026483B">
        <w:rPr>
          <w:sz w:val="24"/>
          <w:lang w:val="en-GB"/>
        </w:rPr>
        <w:tab/>
      </w:r>
      <w:proofErr w:type="gramStart"/>
      <w:r w:rsidRPr="0026483B">
        <w:rPr>
          <w:sz w:val="24"/>
          <w:lang w:val="en-GB"/>
        </w:rPr>
        <w:t>Purchuse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_Ref390073501 </w:instrText>
      </w:r>
      <w:r>
        <w:rPr>
          <w:i/>
          <w:sz w:val="24"/>
          <w:vertAlign w:val="superscript"/>
        </w:rPr>
        <w:fldChar w:fldCharType="separate"/>
      </w:r>
      <w:r w:rsidRPr="0026483B">
        <w:rPr>
          <w:i/>
          <w:sz w:val="24"/>
          <w:vertAlign w:val="superscript"/>
          <w:lang w:val="en-GB"/>
        </w:rPr>
        <w:t>84</w:t>
      </w:r>
      <w:r>
        <w:rPr>
          <w:i/>
          <w:sz w:val="24"/>
          <w:vertAlign w:val="superscript"/>
        </w:rPr>
        <w:fldChar w:fldCharType="end"/>
      </w:r>
      <w:r w:rsidRPr="0026483B">
        <w:rPr>
          <w:sz w:val="24"/>
          <w:lang w:val="en-GB"/>
        </w:rPr>
        <w:t xml:space="preserve"> in die beati Laurentii </w:t>
      </w:r>
      <w:r w:rsidRPr="0026483B">
        <w:rPr>
          <w:i/>
          <w:sz w:val="24"/>
          <w:lang w:val="en-GB"/>
        </w:rPr>
        <w:t>[Aug. 10]</w:t>
      </w:r>
      <w:r w:rsidRPr="0026483B">
        <w:rPr>
          <w:sz w:val="24"/>
          <w:lang w:val="en-GB"/>
        </w:rPr>
        <w:t xml:space="preserve"> per</w:t>
      </w:r>
      <w:r w:rsidRPr="0026483B">
        <w:rPr>
          <w:sz w:val="24"/>
          <w:lang w:val="en-GB"/>
        </w:rPr>
        <w:t xml:space="preserve"> 4 noctes </w:t>
      </w:r>
      <w:r w:rsidRPr="0026483B">
        <w:rPr>
          <w:sz w:val="24"/>
          <w:lang w:val="en-GB"/>
        </w:rPr>
        <w:tab/>
        <w:t>6 lib.</w:t>
      </w:r>
      <w:proofErr w:type="gramEnd"/>
      <w:r w:rsidRPr="0026483B">
        <w:rPr>
          <w:sz w:val="24"/>
          <w:lang w:val="en-GB"/>
        </w:rPr>
        <w:t xml:space="preserve"> 6 sol. 3 d.</w:t>
      </w:r>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lastRenderedPageBreak/>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136</w:t>
      </w:r>
      <w:r>
        <w:rPr>
          <w:i/>
          <w:sz w:val="24"/>
        </w:rPr>
        <w:fldChar w:fldCharType="end"/>
      </w:r>
      <w:r w:rsidRPr="0026483B">
        <w:rPr>
          <w:i/>
          <w:sz w:val="24"/>
          <w:lang w:val="en-GB"/>
        </w:rPr>
        <w:t>.]</w:t>
      </w:r>
      <w:r w:rsidRPr="0026483B">
        <w:rPr>
          <w:sz w:val="24"/>
          <w:lang w:val="en-GB"/>
        </w:rPr>
        <w:tab/>
        <w:t>In Eccenvelden</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_Ref390074045 </w:instrText>
      </w:r>
      <w:r>
        <w:rPr>
          <w:i/>
          <w:sz w:val="24"/>
          <w:vertAlign w:val="superscript"/>
        </w:rPr>
        <w:fldChar w:fldCharType="separate"/>
      </w:r>
      <w:r w:rsidRPr="0026483B">
        <w:rPr>
          <w:i/>
          <w:sz w:val="24"/>
          <w:vertAlign w:val="superscript"/>
          <w:lang w:val="en-GB"/>
        </w:rPr>
        <w:t>100</w:t>
      </w:r>
      <w:r>
        <w:rPr>
          <w:i/>
          <w:sz w:val="24"/>
          <w:vertAlign w:val="superscript"/>
        </w:rPr>
        <w:fldChar w:fldCharType="end"/>
      </w:r>
      <w:r w:rsidRPr="0026483B">
        <w:rPr>
          <w:sz w:val="24"/>
          <w:lang w:val="en-GB"/>
        </w:rPr>
        <w:t xml:space="preserve"> sexta feria sequenti </w:t>
      </w:r>
      <w:r w:rsidRPr="0026483B">
        <w:rPr>
          <w:i/>
          <w:sz w:val="24"/>
          <w:lang w:val="en-GB"/>
        </w:rPr>
        <w:t>[Aug. 11]</w:t>
      </w:r>
      <w:r w:rsidRPr="0026483B">
        <w:rPr>
          <w:sz w:val="24"/>
          <w:lang w:val="en-GB"/>
        </w:rPr>
        <w:tab/>
        <w:t>0</w:t>
      </w:r>
      <w:proofErr w:type="gramStart"/>
      <w:r w:rsidRPr="0026483B">
        <w:rPr>
          <w:sz w:val="24"/>
          <w:lang w:val="en-GB"/>
        </w:rPr>
        <w:t>,5</w:t>
      </w:r>
      <w:proofErr w:type="gramEnd"/>
      <w:r w:rsidRPr="0026483B">
        <w:rPr>
          <w:sz w:val="24"/>
          <w:lang w:val="en-GB"/>
        </w:rPr>
        <w:t xml:space="preserve"> lib.</w:t>
      </w:r>
      <w:r>
        <w:rPr>
          <w:rStyle w:val="Funotenzeichen"/>
          <w:i/>
          <w:sz w:val="24"/>
        </w:rPr>
        <w:footnoteReference w:id="74"/>
      </w:r>
      <w:r w:rsidRPr="0026483B">
        <w:rPr>
          <w:sz w:val="24"/>
          <w:lang w:val="en-GB"/>
        </w:rPr>
        <w:t xml:space="preserve"> 11 d.</w:t>
      </w:r>
    </w:p>
    <w:p w:rsidR="00000000" w:rsidRPr="0026483B" w:rsidRDefault="0026483B">
      <w:pPr>
        <w:tabs>
          <w:tab w:val="left" w:pos="-1305"/>
          <w:tab w:val="right" w:pos="-283"/>
          <w:tab w:val="left" w:pos="0"/>
          <w:tab w:val="left" w:pos="679"/>
          <w:tab w:val="right" w:pos="8510"/>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137</w:t>
      </w:r>
      <w:r>
        <w:rPr>
          <w:i/>
          <w:sz w:val="24"/>
        </w:rPr>
        <w:fldChar w:fldCharType="end"/>
      </w:r>
      <w:r w:rsidRPr="0026483B">
        <w:rPr>
          <w:i/>
          <w:sz w:val="24"/>
          <w:lang w:val="en-GB"/>
        </w:rPr>
        <w:t>.]</w:t>
      </w:r>
      <w:r w:rsidRPr="0026483B">
        <w:rPr>
          <w:sz w:val="24"/>
          <w:lang w:val="en-GB"/>
        </w:rPr>
        <w:tab/>
        <w:t>In Landawe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_Ref390072534 </w:instrText>
      </w:r>
      <w:r>
        <w:rPr>
          <w:i/>
          <w:sz w:val="24"/>
          <w:vertAlign w:val="superscript"/>
        </w:rPr>
        <w:fldChar w:fldCharType="separate"/>
      </w:r>
      <w:r w:rsidRPr="0026483B">
        <w:rPr>
          <w:i/>
          <w:sz w:val="24"/>
          <w:vertAlign w:val="superscript"/>
          <w:lang w:val="en-GB"/>
        </w:rPr>
        <w:t>61</w:t>
      </w:r>
      <w:r>
        <w:rPr>
          <w:i/>
          <w:sz w:val="24"/>
          <w:vertAlign w:val="superscript"/>
        </w:rPr>
        <w:fldChar w:fldCharType="end"/>
      </w:r>
      <w:r w:rsidRPr="0026483B">
        <w:rPr>
          <w:sz w:val="24"/>
          <w:lang w:val="en-GB"/>
        </w:rPr>
        <w:t xml:space="preserve"> sabbato </w:t>
      </w:r>
      <w:r w:rsidRPr="0026483B">
        <w:rPr>
          <w:sz w:val="24"/>
          <w:lang w:val="en-GB"/>
        </w:rPr>
        <w:t xml:space="preserve">sequenti </w:t>
      </w:r>
      <w:r w:rsidRPr="0026483B">
        <w:rPr>
          <w:i/>
          <w:sz w:val="24"/>
          <w:lang w:val="en-GB"/>
        </w:rPr>
        <w:t>[Aug. 12]</w:t>
      </w:r>
      <w:r w:rsidRPr="0026483B">
        <w:rPr>
          <w:sz w:val="24"/>
          <w:lang w:val="en-GB"/>
        </w:rPr>
        <w:t xml:space="preserve"> evndo versus </w:t>
      </w:r>
      <w:proofErr w:type="gramStart"/>
      <w:r w:rsidRPr="0026483B">
        <w:rPr>
          <w:sz w:val="24"/>
          <w:lang w:val="en-GB"/>
        </w:rPr>
        <w:t>Rat(</w:t>
      </w:r>
      <w:proofErr w:type="gramEnd"/>
      <w:r w:rsidRPr="0026483B">
        <w:rPr>
          <w:sz w:val="24"/>
          <w:lang w:val="en-GB"/>
        </w:rPr>
        <w:t>isponam)</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_Ref390072642 </w:instrText>
      </w:r>
      <w:r>
        <w:rPr>
          <w:i/>
          <w:sz w:val="24"/>
          <w:vertAlign w:val="superscript"/>
        </w:rPr>
        <w:fldChar w:fldCharType="separate"/>
      </w:r>
      <w:r w:rsidRPr="0026483B">
        <w:rPr>
          <w:i/>
          <w:sz w:val="24"/>
          <w:vertAlign w:val="superscript"/>
          <w:lang w:val="en-GB"/>
        </w:rPr>
        <w:t>19</w:t>
      </w:r>
      <w:r>
        <w:rPr>
          <w:i/>
          <w:sz w:val="24"/>
          <w:vertAlign w:val="superscript"/>
        </w:rPr>
        <w:fldChar w:fldCharType="end"/>
      </w:r>
      <w:r w:rsidRPr="0026483B">
        <w:rPr>
          <w:sz w:val="24"/>
          <w:lang w:val="en-GB"/>
        </w:rPr>
        <w:t xml:space="preserve"> pre</w:t>
      </w:r>
      <w:r w:rsidRPr="0026483B">
        <w:rPr>
          <w:sz w:val="24"/>
          <w:lang w:val="en-GB"/>
        </w:rPr>
        <w:softHyphen/>
        <w:t>sente magistro curie et Frawenhoverio</w:t>
      </w:r>
      <w:bookmarkStart w:id="52" w:name="_Ref390074241"/>
      <w:r>
        <w:rPr>
          <w:rStyle w:val="Funotenzeichen"/>
          <w:i/>
          <w:sz w:val="24"/>
        </w:rPr>
        <w:endnoteReference w:id="103"/>
      </w:r>
      <w:bookmarkEnd w:id="52"/>
      <w:r w:rsidRPr="0026483B">
        <w:rPr>
          <w:sz w:val="24"/>
          <w:lang w:val="en-GB"/>
        </w:rPr>
        <w:t xml:space="preserve"> </w:t>
      </w:r>
      <w:r w:rsidRPr="0026483B">
        <w:rPr>
          <w:sz w:val="24"/>
          <w:lang w:val="en-GB"/>
        </w:rPr>
        <w:tab/>
        <w:t>9</w:t>
      </w:r>
      <w:r>
        <w:rPr>
          <w:rStyle w:val="Funotenzeichen"/>
          <w:i/>
          <w:sz w:val="24"/>
        </w:rPr>
        <w:footnoteReference w:id="75"/>
      </w:r>
      <w:r w:rsidRPr="0026483B">
        <w:rPr>
          <w:sz w:val="24"/>
          <w:lang w:val="en-GB"/>
        </w:rPr>
        <w:t xml:space="preserve"> sol. 17 d.</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138</w:t>
      </w:r>
      <w:r>
        <w:rPr>
          <w:i/>
          <w:sz w:val="24"/>
        </w:rPr>
        <w:fldChar w:fldCharType="end"/>
      </w:r>
      <w:r>
        <w:rPr>
          <w:i/>
          <w:sz w:val="24"/>
        </w:rPr>
        <w:t>.]</w:t>
      </w:r>
      <w:r>
        <w:rPr>
          <w:sz w:val="24"/>
        </w:rPr>
        <w:tab/>
        <w:t>In Geyselhering</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_Ref390073923 </w:instrText>
      </w:r>
      <w:r>
        <w:rPr>
          <w:i/>
          <w:sz w:val="24"/>
          <w:vertAlign w:val="superscript"/>
        </w:rPr>
        <w:fldChar w:fldCharType="separate"/>
      </w:r>
      <w:r>
        <w:rPr>
          <w:i/>
          <w:sz w:val="24"/>
          <w:vertAlign w:val="superscript"/>
        </w:rPr>
        <w:t>16</w:t>
      </w:r>
      <w:r>
        <w:rPr>
          <w:i/>
          <w:sz w:val="24"/>
          <w:vertAlign w:val="superscript"/>
        </w:rPr>
        <w:fldChar w:fldCharType="end"/>
      </w:r>
      <w:r>
        <w:rPr>
          <w:sz w:val="24"/>
        </w:rPr>
        <w:t xml:space="preserve"> </w:t>
      </w:r>
      <w:proofErr w:type="spellStart"/>
      <w:r>
        <w:rPr>
          <w:sz w:val="24"/>
        </w:rPr>
        <w:t>eodem</w:t>
      </w:r>
      <w:proofErr w:type="spellEnd"/>
      <w:r>
        <w:rPr>
          <w:sz w:val="24"/>
        </w:rPr>
        <w:t xml:space="preserve"> die </w:t>
      </w:r>
      <w:r>
        <w:rPr>
          <w:sz w:val="24"/>
        </w:rPr>
        <w:tab/>
        <w:t>3. sol. 1 d.</w:t>
      </w:r>
    </w:p>
    <w:p w:rsidR="00000000" w:rsidRDefault="0026483B">
      <w:pPr>
        <w:tabs>
          <w:tab w:val="left" w:pos="-1305"/>
          <w:tab w:val="right" w:pos="-283"/>
          <w:tab w:val="left" w:pos="0"/>
          <w:tab w:val="left" w:pos="679"/>
        </w:tabs>
        <w:spacing w:line="360" w:lineRule="auto"/>
        <w:ind w:left="679" w:right="679" w:hanging="679"/>
        <w:rPr>
          <w:sz w:val="24"/>
        </w:rPr>
      </w:pPr>
      <w:r>
        <w:rPr>
          <w:i/>
          <w:sz w:val="24"/>
        </w:rPr>
        <w:t>[</w:t>
      </w:r>
      <w:r>
        <w:rPr>
          <w:i/>
          <w:sz w:val="24"/>
        </w:rPr>
        <w:fldChar w:fldCharType="begin"/>
      </w:r>
      <w:r>
        <w:rPr>
          <w:i/>
          <w:sz w:val="24"/>
        </w:rPr>
        <w:instrText>SEQ</w:instrText>
      </w:r>
      <w:r>
        <w:rPr>
          <w:i/>
          <w:sz w:val="24"/>
        </w:rPr>
        <w:instrText xml:space="preserve"> </w:instrText>
      </w:r>
      <w:r>
        <w:rPr>
          <w:i/>
          <w:sz w:val="24"/>
        </w:rPr>
        <w:instrText xml:space="preserve">Einträge \* </w:instrText>
      </w:r>
      <w:r>
        <w:rPr>
          <w:i/>
          <w:sz w:val="24"/>
        </w:rPr>
        <w:instrText>ARABIC</w:instrText>
      </w:r>
      <w:r>
        <w:rPr>
          <w:i/>
          <w:sz w:val="24"/>
        </w:rPr>
        <w:instrText xml:space="preserve"> \n</w:instrText>
      </w:r>
      <w:r>
        <w:rPr>
          <w:i/>
          <w:sz w:val="24"/>
        </w:rPr>
        <w:fldChar w:fldCharType="separate"/>
      </w:r>
      <w:r>
        <w:rPr>
          <w:i/>
          <w:noProof/>
          <w:sz w:val="24"/>
        </w:rPr>
        <w:t>139</w:t>
      </w:r>
      <w:r>
        <w:rPr>
          <w:i/>
          <w:sz w:val="24"/>
        </w:rPr>
        <w:fldChar w:fldCharType="end"/>
      </w:r>
      <w:r>
        <w:rPr>
          <w:i/>
          <w:sz w:val="24"/>
        </w:rPr>
        <w:t>.]</w:t>
      </w:r>
      <w:r>
        <w:rPr>
          <w:sz w:val="24"/>
        </w:rPr>
        <w:tab/>
        <w:t>Rat(</w:t>
      </w:r>
      <w:proofErr w:type="spellStart"/>
      <w:r>
        <w:rPr>
          <w:sz w:val="24"/>
        </w:rPr>
        <w:t>ispona</w:t>
      </w:r>
      <w:proofErr w:type="spellEnd"/>
      <w:r>
        <w:rPr>
          <w:sz w:val="24"/>
        </w:rPr>
        <w:t>)</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_Ref390072642 </w:instrText>
      </w:r>
      <w:r>
        <w:rPr>
          <w:i/>
          <w:sz w:val="24"/>
          <w:vertAlign w:val="superscript"/>
        </w:rPr>
        <w:fldChar w:fldCharType="separate"/>
      </w:r>
      <w:r>
        <w:rPr>
          <w:i/>
          <w:sz w:val="24"/>
          <w:vertAlign w:val="superscript"/>
        </w:rPr>
        <w:t>19</w:t>
      </w:r>
      <w:r>
        <w:rPr>
          <w:i/>
          <w:sz w:val="24"/>
          <w:vertAlign w:val="superscript"/>
        </w:rPr>
        <w:fldChar w:fldCharType="end"/>
      </w:r>
      <w:r>
        <w:rPr>
          <w:sz w:val="24"/>
        </w:rPr>
        <w:t xml:space="preserve"> in die </w:t>
      </w:r>
      <w:proofErr w:type="spellStart"/>
      <w:r>
        <w:rPr>
          <w:sz w:val="24"/>
        </w:rPr>
        <w:t>beate</w:t>
      </w:r>
      <w:proofErr w:type="spellEnd"/>
      <w:r>
        <w:rPr>
          <w:sz w:val="24"/>
        </w:rPr>
        <w:t xml:space="preserve"> </w:t>
      </w:r>
      <w:proofErr w:type="spellStart"/>
      <w:r>
        <w:rPr>
          <w:sz w:val="24"/>
        </w:rPr>
        <w:t>assumptionis</w:t>
      </w:r>
      <w:proofErr w:type="spellEnd"/>
      <w:r>
        <w:rPr>
          <w:sz w:val="24"/>
        </w:rPr>
        <w:t xml:space="preserve"> M(</w:t>
      </w:r>
      <w:proofErr w:type="spellStart"/>
      <w:r>
        <w:rPr>
          <w:sz w:val="24"/>
        </w:rPr>
        <w:t>ari</w:t>
      </w:r>
      <w:proofErr w:type="spellEnd"/>
      <w:r>
        <w:rPr>
          <w:sz w:val="24"/>
        </w:rPr>
        <w:t>)</w:t>
      </w:r>
      <w:r>
        <w:rPr>
          <w:sz w:val="24"/>
          <w:vertAlign w:val="superscript"/>
        </w:rPr>
        <w:t>e</w:t>
      </w:r>
      <w:r>
        <w:rPr>
          <w:sz w:val="24"/>
        </w:rPr>
        <w:t xml:space="preserve"> </w:t>
      </w:r>
      <w:r>
        <w:rPr>
          <w:i/>
          <w:sz w:val="24"/>
        </w:rPr>
        <w:t xml:space="preserve">[Aug. 15] </w:t>
      </w:r>
      <w:r>
        <w:rPr>
          <w:sz w:val="24"/>
        </w:rPr>
        <w:t xml:space="preserve">in </w:t>
      </w:r>
      <w:proofErr w:type="spellStart"/>
      <w:r>
        <w:rPr>
          <w:sz w:val="24"/>
        </w:rPr>
        <w:t>legacione</w:t>
      </w:r>
      <w:proofErr w:type="spellEnd"/>
      <w:r>
        <w:rPr>
          <w:sz w:val="24"/>
        </w:rPr>
        <w:t xml:space="preserve"> </w:t>
      </w:r>
      <w:proofErr w:type="spellStart"/>
      <w:r>
        <w:rPr>
          <w:sz w:val="24"/>
        </w:rPr>
        <w:t>domini</w:t>
      </w:r>
      <w:proofErr w:type="spellEnd"/>
      <w:r>
        <w:rPr>
          <w:sz w:val="24"/>
        </w:rPr>
        <w:t xml:space="preserve"> </w:t>
      </w:r>
      <w:proofErr w:type="spellStart"/>
      <w:r>
        <w:rPr>
          <w:sz w:val="24"/>
        </w:rPr>
        <w:t>ducis</w:t>
      </w:r>
      <w:proofErr w:type="spellEnd"/>
      <w:r>
        <w:rPr>
          <w:sz w:val="24"/>
        </w:rPr>
        <w:t xml:space="preserve"> </w:t>
      </w:r>
      <w:proofErr w:type="spellStart"/>
      <w:r>
        <w:rPr>
          <w:sz w:val="24"/>
        </w:rPr>
        <w:t>presente</w:t>
      </w:r>
      <w:proofErr w:type="spellEnd"/>
      <w:r>
        <w:rPr>
          <w:sz w:val="24"/>
        </w:rPr>
        <w:t xml:space="preserve"> </w:t>
      </w:r>
      <w:proofErr w:type="spellStart"/>
      <w:r>
        <w:rPr>
          <w:sz w:val="24"/>
        </w:rPr>
        <w:t>magistro</w:t>
      </w:r>
      <w:proofErr w:type="spellEnd"/>
      <w:r>
        <w:rPr>
          <w:sz w:val="24"/>
        </w:rPr>
        <w:t xml:space="preserve"> </w:t>
      </w:r>
      <w:proofErr w:type="spellStart"/>
      <w:r>
        <w:rPr>
          <w:sz w:val="24"/>
        </w:rPr>
        <w:t>curie</w:t>
      </w:r>
      <w:proofErr w:type="spellEnd"/>
      <w:r>
        <w:rPr>
          <w:sz w:val="24"/>
        </w:rPr>
        <w:t xml:space="preserve"> et F(</w:t>
      </w:r>
      <w:proofErr w:type="spellStart"/>
      <w:r>
        <w:rPr>
          <w:sz w:val="24"/>
        </w:rPr>
        <w:t>ra</w:t>
      </w:r>
      <w:proofErr w:type="spellEnd"/>
      <w:r>
        <w:rPr>
          <w:sz w:val="24"/>
        </w:rPr>
        <w:t>)wnhoverio</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_Ref390074241 </w:instrText>
      </w:r>
      <w:r>
        <w:rPr>
          <w:i/>
          <w:sz w:val="24"/>
          <w:vertAlign w:val="superscript"/>
        </w:rPr>
        <w:fldChar w:fldCharType="separate"/>
      </w:r>
      <w:r>
        <w:rPr>
          <w:i/>
          <w:sz w:val="24"/>
          <w:vertAlign w:val="superscript"/>
        </w:rPr>
        <w:t>103</w:t>
      </w:r>
      <w:r>
        <w:rPr>
          <w:i/>
          <w:sz w:val="24"/>
          <w:vertAlign w:val="superscript"/>
        </w:rPr>
        <w:fldChar w:fldCharType="end"/>
      </w:r>
      <w:r>
        <w:rPr>
          <w:sz w:val="24"/>
        </w:rPr>
        <w:t xml:space="preserve"> per 3 </w:t>
      </w:r>
      <w:proofErr w:type="spellStart"/>
      <w:r>
        <w:rPr>
          <w:sz w:val="24"/>
        </w:rPr>
        <w:t>noctes</w:t>
      </w:r>
      <w:proofErr w:type="spellEnd"/>
      <w:r>
        <w:rPr>
          <w:sz w:val="24"/>
        </w:rPr>
        <w:t xml:space="preserve"> </w:t>
      </w:r>
    </w:p>
    <w:p w:rsidR="00000000" w:rsidRDefault="0026483B">
      <w:pPr>
        <w:tabs>
          <w:tab w:val="right" w:pos="8510"/>
        </w:tabs>
        <w:spacing w:line="360" w:lineRule="auto"/>
        <w:rPr>
          <w:sz w:val="24"/>
        </w:rPr>
      </w:pPr>
      <w:r>
        <w:rPr>
          <w:sz w:val="24"/>
        </w:rPr>
        <w:tab/>
        <w:t xml:space="preserve">6 </w:t>
      </w:r>
      <w:proofErr w:type="spellStart"/>
      <w:r>
        <w:rPr>
          <w:sz w:val="24"/>
        </w:rPr>
        <w:t>lib</w:t>
      </w:r>
      <w:proofErr w:type="spellEnd"/>
      <w:r>
        <w:rPr>
          <w:sz w:val="24"/>
        </w:rPr>
        <w:t>. 6 sol. 1</w:t>
      </w:r>
      <w:r>
        <w:rPr>
          <w:sz w:val="24"/>
        </w:rPr>
        <w:t>8 d.</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140</w:t>
      </w:r>
      <w:r>
        <w:rPr>
          <w:i/>
          <w:sz w:val="24"/>
        </w:rPr>
        <w:fldChar w:fldCharType="end"/>
      </w:r>
      <w:r>
        <w:rPr>
          <w:i/>
          <w:sz w:val="24"/>
        </w:rPr>
        <w:t>.]</w:t>
      </w:r>
      <w:r>
        <w:rPr>
          <w:sz w:val="24"/>
        </w:rPr>
        <w:tab/>
        <w:t>Strubinge</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_Ref390072010 </w:instrText>
      </w:r>
      <w:r>
        <w:rPr>
          <w:i/>
          <w:sz w:val="24"/>
          <w:vertAlign w:val="superscript"/>
        </w:rPr>
        <w:fldChar w:fldCharType="separate"/>
      </w:r>
      <w:r>
        <w:rPr>
          <w:i/>
          <w:sz w:val="24"/>
          <w:vertAlign w:val="superscript"/>
        </w:rPr>
        <w:t>2</w:t>
      </w:r>
      <w:r>
        <w:rPr>
          <w:i/>
          <w:sz w:val="24"/>
          <w:vertAlign w:val="superscript"/>
        </w:rPr>
        <w:fldChar w:fldCharType="end"/>
      </w:r>
      <w:r>
        <w:rPr>
          <w:sz w:val="24"/>
        </w:rPr>
        <w:t xml:space="preserve"> in </w:t>
      </w:r>
      <w:proofErr w:type="spellStart"/>
      <w:r>
        <w:rPr>
          <w:sz w:val="24"/>
        </w:rPr>
        <w:t>grastino</w:t>
      </w:r>
      <w:proofErr w:type="spellEnd"/>
      <w:r>
        <w:rPr>
          <w:sz w:val="24"/>
        </w:rPr>
        <w:t xml:space="preserve"> </w:t>
      </w:r>
      <w:proofErr w:type="spellStart"/>
      <w:r>
        <w:rPr>
          <w:sz w:val="24"/>
        </w:rPr>
        <w:t>beate</w:t>
      </w:r>
      <w:proofErr w:type="spellEnd"/>
      <w:r>
        <w:rPr>
          <w:sz w:val="24"/>
        </w:rPr>
        <w:t xml:space="preserve"> </w:t>
      </w:r>
      <w:proofErr w:type="spellStart"/>
      <w:r>
        <w:rPr>
          <w:sz w:val="24"/>
        </w:rPr>
        <w:t>assumpcionis</w:t>
      </w:r>
      <w:proofErr w:type="spellEnd"/>
      <w:r>
        <w:rPr>
          <w:sz w:val="24"/>
        </w:rPr>
        <w:t xml:space="preserve"> M(</w:t>
      </w:r>
      <w:proofErr w:type="spellStart"/>
      <w:r>
        <w:rPr>
          <w:sz w:val="24"/>
        </w:rPr>
        <w:t>ari</w:t>
      </w:r>
      <w:proofErr w:type="spellEnd"/>
      <w:r>
        <w:rPr>
          <w:sz w:val="24"/>
        </w:rPr>
        <w:t xml:space="preserve">)e </w:t>
      </w:r>
      <w:r>
        <w:rPr>
          <w:i/>
          <w:sz w:val="24"/>
        </w:rPr>
        <w:t>[Aug. 16]</w:t>
      </w:r>
      <w:r>
        <w:rPr>
          <w:sz w:val="24"/>
        </w:rPr>
        <w:t xml:space="preserve"> </w:t>
      </w:r>
      <w:r>
        <w:rPr>
          <w:sz w:val="24"/>
        </w:rPr>
        <w:tab/>
        <w:t>7 sol.</w:t>
      </w:r>
    </w:p>
    <w:p w:rsidR="00000000" w:rsidRDefault="0026483B">
      <w:pPr>
        <w:tabs>
          <w:tab w:val="left" w:pos="-1305"/>
          <w:tab w:val="right" w:pos="-283"/>
          <w:tab w:val="left" w:pos="0"/>
          <w:tab w:val="left" w:pos="679"/>
          <w:tab w:val="right" w:pos="8510"/>
        </w:tabs>
        <w:spacing w:line="360" w:lineRule="auto"/>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141</w:t>
      </w:r>
      <w:r>
        <w:rPr>
          <w:i/>
          <w:sz w:val="24"/>
        </w:rPr>
        <w:fldChar w:fldCharType="end"/>
      </w:r>
      <w:r>
        <w:rPr>
          <w:i/>
          <w:sz w:val="24"/>
        </w:rPr>
        <w:t>.]</w:t>
      </w:r>
      <w:r>
        <w:rPr>
          <w:sz w:val="24"/>
        </w:rPr>
        <w:tab/>
        <w:t xml:space="preserve">In </w:t>
      </w:r>
      <w:proofErr w:type="spellStart"/>
      <w:r>
        <w:rPr>
          <w:sz w:val="24"/>
        </w:rPr>
        <w:t>Pl</w:t>
      </w:r>
      <w:r>
        <w:rPr>
          <w:rFonts w:ascii="Times New Georg" w:hAnsi="Times New Georg"/>
          <w:sz w:val="24"/>
        </w:rPr>
        <w:t>ä</w:t>
      </w:r>
      <w:r>
        <w:rPr>
          <w:sz w:val="24"/>
        </w:rPr>
        <w:t>dling</w:t>
      </w:r>
      <w:bookmarkStart w:id="53" w:name="_Ref390074284"/>
      <w:proofErr w:type="spellEnd"/>
      <w:r>
        <w:rPr>
          <w:rStyle w:val="Funotenzeichen"/>
          <w:i/>
          <w:sz w:val="24"/>
        </w:rPr>
        <w:endnoteReference w:id="104"/>
      </w:r>
      <w:bookmarkEnd w:id="53"/>
      <w:r>
        <w:rPr>
          <w:sz w:val="24"/>
        </w:rPr>
        <w:t xml:space="preserve"> 4</w:t>
      </w:r>
      <w:r>
        <w:rPr>
          <w:sz w:val="24"/>
          <w:vertAlign w:val="superscript"/>
        </w:rPr>
        <w:t>ta</w:t>
      </w:r>
      <w:r>
        <w:rPr>
          <w:sz w:val="24"/>
        </w:rPr>
        <w:t xml:space="preserve"> </w:t>
      </w:r>
      <w:proofErr w:type="spellStart"/>
      <w:r>
        <w:rPr>
          <w:sz w:val="24"/>
        </w:rPr>
        <w:t>feria</w:t>
      </w:r>
      <w:proofErr w:type="spellEnd"/>
      <w:r>
        <w:rPr>
          <w:sz w:val="24"/>
        </w:rPr>
        <w:t xml:space="preserve"> </w:t>
      </w:r>
      <w:proofErr w:type="spellStart"/>
      <w:r>
        <w:rPr>
          <w:sz w:val="24"/>
        </w:rPr>
        <w:t>sequenti</w:t>
      </w:r>
      <w:proofErr w:type="spellEnd"/>
      <w:r>
        <w:rPr>
          <w:sz w:val="24"/>
        </w:rPr>
        <w:t xml:space="preserve"> </w:t>
      </w:r>
      <w:r>
        <w:rPr>
          <w:i/>
          <w:sz w:val="24"/>
        </w:rPr>
        <w:t>[Aug. 16]</w:t>
      </w:r>
      <w:r>
        <w:rPr>
          <w:sz w:val="24"/>
        </w:rPr>
        <w:tab/>
        <w:t>5 sol. 18 d.</w:t>
      </w:r>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142</w:t>
      </w:r>
      <w:r>
        <w:rPr>
          <w:i/>
          <w:sz w:val="24"/>
        </w:rPr>
        <w:fldChar w:fldCharType="end"/>
      </w:r>
      <w:r w:rsidRPr="0026483B">
        <w:rPr>
          <w:i/>
          <w:sz w:val="24"/>
          <w:lang w:val="en-GB"/>
        </w:rPr>
        <w:t>.]</w:t>
      </w:r>
      <w:r w:rsidRPr="0026483B">
        <w:rPr>
          <w:sz w:val="24"/>
          <w:lang w:val="en-GB"/>
        </w:rPr>
        <w:tab/>
      </w:r>
      <w:proofErr w:type="gramStart"/>
      <w:r w:rsidRPr="0026483B">
        <w:rPr>
          <w:sz w:val="24"/>
          <w:lang w:val="en-GB"/>
        </w:rPr>
        <w:t>In Vilshoven</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_Ref390072438 </w:instrText>
      </w:r>
      <w:r>
        <w:rPr>
          <w:i/>
          <w:sz w:val="24"/>
          <w:vertAlign w:val="superscript"/>
        </w:rPr>
        <w:fldChar w:fldCharType="separate"/>
      </w:r>
      <w:r w:rsidRPr="0026483B">
        <w:rPr>
          <w:i/>
          <w:sz w:val="24"/>
          <w:vertAlign w:val="superscript"/>
          <w:lang w:val="en-GB"/>
        </w:rPr>
        <w:t>55</w:t>
      </w:r>
      <w:r>
        <w:rPr>
          <w:i/>
          <w:sz w:val="24"/>
          <w:vertAlign w:val="superscript"/>
        </w:rPr>
        <w:fldChar w:fldCharType="end"/>
      </w:r>
      <w:r w:rsidRPr="0026483B">
        <w:rPr>
          <w:sz w:val="24"/>
          <w:lang w:val="en-GB"/>
        </w:rPr>
        <w:t xml:space="preserve"> sexta feria sequenti </w:t>
      </w:r>
      <w:r w:rsidRPr="0026483B">
        <w:rPr>
          <w:i/>
          <w:sz w:val="24"/>
          <w:lang w:val="en-GB"/>
        </w:rPr>
        <w:t>[Aug. 18]</w:t>
      </w:r>
      <w:r w:rsidRPr="0026483B">
        <w:rPr>
          <w:sz w:val="24"/>
          <w:lang w:val="en-GB"/>
        </w:rPr>
        <w:t xml:space="preserve"> per duas noctes </w:t>
      </w:r>
      <w:r w:rsidRPr="0026483B">
        <w:rPr>
          <w:sz w:val="24"/>
          <w:lang w:val="en-GB"/>
        </w:rPr>
        <w:tab/>
        <w:t>22 sol. 6 d.</w:t>
      </w:r>
      <w:proofErr w:type="gramEnd"/>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143</w:t>
      </w:r>
      <w:r>
        <w:rPr>
          <w:i/>
          <w:sz w:val="24"/>
        </w:rPr>
        <w:fldChar w:fldCharType="end"/>
      </w:r>
      <w:r w:rsidRPr="0026483B">
        <w:rPr>
          <w:i/>
          <w:sz w:val="24"/>
          <w:lang w:val="en-GB"/>
        </w:rPr>
        <w:t>.]</w:t>
      </w:r>
      <w:r w:rsidRPr="0026483B">
        <w:rPr>
          <w:sz w:val="24"/>
          <w:lang w:val="en-GB"/>
        </w:rPr>
        <w:tab/>
        <w:t>In Pl</w:t>
      </w:r>
      <w:r w:rsidRPr="0026483B">
        <w:rPr>
          <w:rFonts w:ascii="Times New Georg" w:hAnsi="Times New Georg"/>
          <w:sz w:val="24"/>
          <w:lang w:val="en-GB"/>
        </w:rPr>
        <w:t>ä</w:t>
      </w:r>
      <w:r w:rsidRPr="0026483B">
        <w:rPr>
          <w:sz w:val="24"/>
          <w:lang w:val="en-GB"/>
        </w:rPr>
        <w:t>dling</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w:instrText>
      </w:r>
      <w:r w:rsidRPr="0026483B">
        <w:rPr>
          <w:i/>
          <w:sz w:val="24"/>
          <w:vertAlign w:val="superscript"/>
          <w:lang w:val="en-GB"/>
        </w:rPr>
        <w:instrText>EF</w:instrText>
      </w:r>
      <w:r w:rsidRPr="0026483B">
        <w:rPr>
          <w:i/>
          <w:sz w:val="24"/>
          <w:vertAlign w:val="superscript"/>
          <w:lang w:val="en-GB"/>
        </w:rPr>
        <w:instrText xml:space="preserve"> _Ref390074284 </w:instrText>
      </w:r>
      <w:r>
        <w:rPr>
          <w:i/>
          <w:sz w:val="24"/>
          <w:vertAlign w:val="superscript"/>
        </w:rPr>
        <w:fldChar w:fldCharType="separate"/>
      </w:r>
      <w:r w:rsidRPr="0026483B">
        <w:rPr>
          <w:i/>
          <w:sz w:val="24"/>
          <w:vertAlign w:val="superscript"/>
          <w:lang w:val="en-GB"/>
        </w:rPr>
        <w:t>104</w:t>
      </w:r>
      <w:r>
        <w:rPr>
          <w:i/>
          <w:sz w:val="24"/>
          <w:vertAlign w:val="superscript"/>
        </w:rPr>
        <w:fldChar w:fldCharType="end"/>
      </w:r>
      <w:r w:rsidRPr="0026483B">
        <w:rPr>
          <w:sz w:val="24"/>
          <w:lang w:val="en-GB"/>
        </w:rPr>
        <w:t xml:space="preserve"> in grastino beati Bartholomei </w:t>
      </w:r>
      <w:r w:rsidRPr="0026483B">
        <w:rPr>
          <w:i/>
          <w:sz w:val="24"/>
          <w:lang w:val="en-GB"/>
        </w:rPr>
        <w:t>[Aug. 25]</w:t>
      </w:r>
      <w:r w:rsidRPr="0026483B">
        <w:rPr>
          <w:sz w:val="24"/>
          <w:lang w:val="en-GB"/>
        </w:rPr>
        <w:tab/>
        <w:t>0</w:t>
      </w:r>
      <w:proofErr w:type="gramStart"/>
      <w:r w:rsidRPr="0026483B">
        <w:rPr>
          <w:sz w:val="24"/>
          <w:lang w:val="en-GB"/>
        </w:rPr>
        <w:t>,5</w:t>
      </w:r>
      <w:proofErr w:type="gramEnd"/>
      <w:r w:rsidRPr="0026483B">
        <w:rPr>
          <w:sz w:val="24"/>
          <w:lang w:val="en-GB"/>
        </w:rPr>
        <w:t xml:space="preserve"> li</w:t>
      </w:r>
      <w:r w:rsidRPr="0026483B">
        <w:rPr>
          <w:sz w:val="24"/>
          <w:lang w:val="en-GB"/>
        </w:rPr>
        <w:t>b.</w:t>
      </w:r>
      <w:r>
        <w:rPr>
          <w:rStyle w:val="Funotenzeichen"/>
          <w:i/>
          <w:sz w:val="24"/>
        </w:rPr>
        <w:footnoteReference w:id="76"/>
      </w:r>
      <w:r w:rsidRPr="0026483B">
        <w:rPr>
          <w:sz w:val="24"/>
          <w:lang w:val="en-GB"/>
        </w:rPr>
        <w:t xml:space="preserve"> 14 d.</w:t>
      </w:r>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144</w:t>
      </w:r>
      <w:r>
        <w:rPr>
          <w:i/>
          <w:sz w:val="24"/>
        </w:rPr>
        <w:fldChar w:fldCharType="end"/>
      </w:r>
      <w:r w:rsidRPr="0026483B">
        <w:rPr>
          <w:i/>
          <w:sz w:val="24"/>
          <w:lang w:val="en-GB"/>
        </w:rPr>
        <w:t>.]</w:t>
      </w:r>
      <w:r w:rsidRPr="0026483B">
        <w:rPr>
          <w:sz w:val="24"/>
          <w:lang w:val="en-GB"/>
        </w:rPr>
        <w:tab/>
        <w:t>Strubinge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_Ref390072010 </w:instrText>
      </w:r>
      <w:r>
        <w:rPr>
          <w:i/>
          <w:sz w:val="24"/>
          <w:vertAlign w:val="superscript"/>
        </w:rPr>
        <w:fldChar w:fldCharType="separate"/>
      </w:r>
      <w:r w:rsidRPr="0026483B">
        <w:rPr>
          <w:i/>
          <w:sz w:val="24"/>
          <w:vertAlign w:val="superscript"/>
          <w:lang w:val="en-GB"/>
        </w:rPr>
        <w:t>2</w:t>
      </w:r>
      <w:r>
        <w:rPr>
          <w:i/>
          <w:sz w:val="24"/>
          <w:vertAlign w:val="superscript"/>
        </w:rPr>
        <w:fldChar w:fldCharType="end"/>
      </w:r>
      <w:r w:rsidRPr="0026483B">
        <w:rPr>
          <w:sz w:val="24"/>
          <w:lang w:val="en-GB"/>
        </w:rPr>
        <w:t xml:space="preserve"> circa Augustinii</w:t>
      </w:r>
      <w:r>
        <w:rPr>
          <w:rStyle w:val="Funotenzeichen"/>
          <w:i/>
          <w:sz w:val="24"/>
        </w:rPr>
        <w:footnoteReference w:id="77"/>
      </w:r>
      <w:r w:rsidRPr="0026483B">
        <w:rPr>
          <w:sz w:val="24"/>
          <w:lang w:val="en-GB"/>
        </w:rPr>
        <w:t xml:space="preserve"> </w:t>
      </w:r>
      <w:r w:rsidRPr="0026483B">
        <w:rPr>
          <w:i/>
          <w:sz w:val="24"/>
          <w:lang w:val="en-GB"/>
        </w:rPr>
        <w:t xml:space="preserve">[um Aug. 28] </w:t>
      </w:r>
      <w:r w:rsidRPr="0026483B">
        <w:rPr>
          <w:sz w:val="24"/>
          <w:lang w:val="en-GB"/>
        </w:rPr>
        <w:t xml:space="preserve">per 8 dies </w:t>
      </w:r>
      <w:r w:rsidRPr="0026483B">
        <w:rPr>
          <w:sz w:val="24"/>
          <w:lang w:val="en-GB"/>
        </w:rPr>
        <w:tab/>
        <w:t>8 lib. 69</w:t>
      </w:r>
      <w:r>
        <w:rPr>
          <w:rStyle w:val="Funotenzeichen"/>
          <w:i/>
          <w:sz w:val="24"/>
        </w:rPr>
        <w:footnoteReference w:id="78"/>
      </w:r>
      <w:r w:rsidRPr="0026483B">
        <w:rPr>
          <w:sz w:val="24"/>
          <w:lang w:val="en-GB"/>
        </w:rPr>
        <w:t xml:space="preserve"> d.</w:t>
      </w:r>
    </w:p>
    <w:p w:rsidR="00000000" w:rsidRPr="0026483B" w:rsidRDefault="0026483B">
      <w:pPr>
        <w:tabs>
          <w:tab w:val="left" w:pos="-1305"/>
          <w:tab w:val="right" w:pos="-283"/>
          <w:tab w:val="left" w:pos="0"/>
          <w:tab w:val="left" w:pos="679"/>
          <w:tab w:val="right" w:pos="8510"/>
        </w:tabs>
        <w:spacing w:after="180"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145</w:t>
      </w:r>
      <w:r>
        <w:rPr>
          <w:i/>
          <w:sz w:val="24"/>
        </w:rPr>
        <w:fldChar w:fldCharType="end"/>
      </w:r>
      <w:r w:rsidRPr="0026483B">
        <w:rPr>
          <w:i/>
          <w:sz w:val="24"/>
          <w:lang w:val="en-GB"/>
        </w:rPr>
        <w:t>.]</w:t>
      </w:r>
      <w:r w:rsidRPr="0026483B">
        <w:rPr>
          <w:sz w:val="24"/>
          <w:lang w:val="en-GB"/>
        </w:rPr>
        <w:tab/>
        <w:t>In Pogen</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_Ref390073643 </w:instrText>
      </w:r>
      <w:r>
        <w:rPr>
          <w:i/>
          <w:sz w:val="24"/>
          <w:vertAlign w:val="superscript"/>
        </w:rPr>
        <w:fldChar w:fldCharType="separate"/>
      </w:r>
      <w:r w:rsidRPr="0026483B">
        <w:rPr>
          <w:i/>
          <w:sz w:val="24"/>
          <w:vertAlign w:val="superscript"/>
          <w:lang w:val="en-GB"/>
        </w:rPr>
        <w:t>78</w:t>
      </w:r>
      <w:r>
        <w:rPr>
          <w:i/>
          <w:sz w:val="24"/>
          <w:vertAlign w:val="superscript"/>
        </w:rPr>
        <w:fldChar w:fldCharType="end"/>
      </w:r>
      <w:r w:rsidRPr="0026483B">
        <w:rPr>
          <w:sz w:val="24"/>
          <w:lang w:val="en-GB"/>
        </w:rPr>
        <w:t xml:space="preserve"> in grastino beati Egidii </w:t>
      </w:r>
      <w:r w:rsidRPr="0026483B">
        <w:rPr>
          <w:i/>
          <w:sz w:val="24"/>
          <w:lang w:val="en-GB"/>
        </w:rPr>
        <w:t>[S</w:t>
      </w:r>
      <w:r w:rsidRPr="0026483B">
        <w:rPr>
          <w:i/>
          <w:sz w:val="24"/>
          <w:lang w:val="en-GB"/>
        </w:rPr>
        <w:t>ept. 2]</w:t>
      </w:r>
      <w:r w:rsidRPr="0026483B">
        <w:rPr>
          <w:sz w:val="24"/>
          <w:lang w:val="en-GB"/>
        </w:rPr>
        <w:t xml:space="preserve"> per noctem et 2</w:t>
      </w:r>
      <w:r>
        <w:rPr>
          <w:rStyle w:val="Funotenzeichen"/>
          <w:i/>
          <w:sz w:val="24"/>
        </w:rPr>
        <w:footnoteReference w:id="79"/>
      </w:r>
      <w:r w:rsidRPr="0026483B">
        <w:rPr>
          <w:sz w:val="24"/>
          <w:lang w:val="en-GB"/>
        </w:rPr>
        <w:t xml:space="preserve"> </w:t>
      </w:r>
      <w:proofErr w:type="gramStart"/>
      <w:r w:rsidRPr="0026483B">
        <w:rPr>
          <w:sz w:val="24"/>
          <w:lang w:val="en-GB"/>
        </w:rPr>
        <w:t>prand(</w:t>
      </w:r>
      <w:proofErr w:type="gramEnd"/>
      <w:r w:rsidRPr="0026483B">
        <w:rPr>
          <w:sz w:val="24"/>
          <w:lang w:val="en-GB"/>
        </w:rPr>
        <w:t>ia)</w:t>
      </w:r>
      <w:r w:rsidRPr="0026483B">
        <w:rPr>
          <w:sz w:val="24"/>
          <w:lang w:val="en-GB"/>
        </w:rPr>
        <w:tab/>
        <w:t>10 sol. 5 d.</w:t>
      </w:r>
    </w:p>
    <w:p w:rsidR="00000000" w:rsidRPr="0026483B" w:rsidRDefault="0026483B">
      <w:pPr>
        <w:tabs>
          <w:tab w:val="right" w:pos="8510"/>
        </w:tabs>
        <w:spacing w:line="360" w:lineRule="auto"/>
        <w:rPr>
          <w:sz w:val="24"/>
          <w:lang w:val="en-GB"/>
        </w:rPr>
      </w:pPr>
      <w:r w:rsidRPr="0026483B">
        <w:rPr>
          <w:sz w:val="24"/>
          <w:lang w:val="en-GB"/>
        </w:rPr>
        <w:t xml:space="preserve">Summa </w:t>
      </w:r>
      <w:proofErr w:type="gramStart"/>
      <w:r w:rsidRPr="0026483B">
        <w:rPr>
          <w:sz w:val="24"/>
          <w:lang w:val="en-GB"/>
        </w:rPr>
        <w:t xml:space="preserve">tercia </w:t>
      </w:r>
      <w:r w:rsidRPr="0026483B">
        <w:rPr>
          <w:sz w:val="24"/>
          <w:lang w:val="en-GB"/>
        </w:rPr>
        <w:tab/>
        <w:t>49</w:t>
      </w:r>
      <w:r>
        <w:rPr>
          <w:rStyle w:val="Funotenzeichen"/>
          <w:i/>
          <w:sz w:val="24"/>
        </w:rPr>
        <w:footnoteReference w:id="80"/>
      </w:r>
      <w:r w:rsidRPr="0026483B">
        <w:rPr>
          <w:sz w:val="24"/>
          <w:lang w:val="en-GB"/>
        </w:rPr>
        <w:t xml:space="preserve"> lib</w:t>
      </w:r>
      <w:proofErr w:type="gramEnd"/>
      <w:r w:rsidRPr="0026483B">
        <w:rPr>
          <w:sz w:val="24"/>
          <w:lang w:val="en-GB"/>
        </w:rPr>
        <w:t>. 7 sol. 19 d.</w:t>
      </w:r>
    </w:p>
    <w:p w:rsidR="00000000" w:rsidRPr="0026483B" w:rsidRDefault="0026483B">
      <w:pPr>
        <w:tabs>
          <w:tab w:val="left" w:pos="-1305"/>
          <w:tab w:val="right" w:pos="-283"/>
          <w:tab w:val="left" w:pos="0"/>
          <w:tab w:val="left" w:pos="679"/>
        </w:tabs>
        <w:spacing w:line="360" w:lineRule="auto"/>
        <w:rPr>
          <w:sz w:val="24"/>
          <w:lang w:val="en-GB"/>
        </w:rPr>
      </w:pPr>
    </w:p>
    <w:p w:rsidR="00000000" w:rsidRPr="0026483B" w:rsidRDefault="0026483B">
      <w:pPr>
        <w:keepNext/>
        <w:spacing w:line="360" w:lineRule="auto"/>
        <w:ind w:hanging="992"/>
        <w:rPr>
          <w:sz w:val="24"/>
          <w:lang w:val="en-GB"/>
        </w:rPr>
      </w:pPr>
      <w:r w:rsidRPr="0026483B">
        <w:rPr>
          <w:i/>
          <w:lang w:val="en-GB"/>
        </w:rPr>
        <w:t>[fol. 12</w:t>
      </w:r>
      <w:r w:rsidRPr="0026483B">
        <w:rPr>
          <w:i/>
          <w:vertAlign w:val="superscript"/>
          <w:lang w:val="en-GB"/>
        </w:rPr>
        <w:t>v</w:t>
      </w:r>
      <w:r w:rsidRPr="0026483B">
        <w:rPr>
          <w:i/>
          <w:lang w:val="en-GB"/>
        </w:rPr>
        <w:t>]</w:t>
      </w:r>
      <w:r w:rsidRPr="0026483B">
        <w:rPr>
          <w:lang w:val="en-GB"/>
        </w:rPr>
        <w:tab/>
      </w:r>
    </w:p>
    <w:p w:rsidR="00000000" w:rsidRPr="0026483B" w:rsidRDefault="0026483B">
      <w:pPr>
        <w:tabs>
          <w:tab w:val="left" w:pos="-1305"/>
          <w:tab w:val="right" w:pos="-283"/>
          <w:tab w:val="left" w:pos="0"/>
          <w:tab w:val="left" w:pos="679"/>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146</w:t>
      </w:r>
      <w:r>
        <w:rPr>
          <w:i/>
          <w:sz w:val="24"/>
        </w:rPr>
        <w:fldChar w:fldCharType="end"/>
      </w:r>
      <w:r w:rsidRPr="0026483B">
        <w:rPr>
          <w:i/>
          <w:sz w:val="24"/>
          <w:lang w:val="en-GB"/>
        </w:rPr>
        <w:t>.]</w:t>
      </w:r>
      <w:r w:rsidRPr="0026483B">
        <w:rPr>
          <w:sz w:val="24"/>
          <w:lang w:val="en-GB"/>
        </w:rPr>
        <w:tab/>
        <w:t xml:space="preserve">In </w:t>
      </w:r>
      <w:proofErr w:type="gramStart"/>
      <w:r w:rsidRPr="0026483B">
        <w:rPr>
          <w:sz w:val="24"/>
          <w:lang w:val="en-GB"/>
        </w:rPr>
        <w:t>Tekkend(</w:t>
      </w:r>
      <w:proofErr w:type="gramEnd"/>
      <w:r w:rsidRPr="0026483B">
        <w:rPr>
          <w:sz w:val="24"/>
          <w:lang w:val="en-GB"/>
        </w:rPr>
        <w:t>orf)</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_Ref390072189 </w:instrText>
      </w:r>
      <w:r>
        <w:rPr>
          <w:i/>
          <w:sz w:val="24"/>
          <w:vertAlign w:val="superscript"/>
        </w:rPr>
        <w:fldChar w:fldCharType="separate"/>
      </w:r>
      <w:r w:rsidRPr="0026483B">
        <w:rPr>
          <w:i/>
          <w:sz w:val="24"/>
          <w:vertAlign w:val="superscript"/>
          <w:lang w:val="en-GB"/>
        </w:rPr>
        <w:t>42</w:t>
      </w:r>
      <w:r>
        <w:rPr>
          <w:i/>
          <w:sz w:val="24"/>
          <w:vertAlign w:val="superscript"/>
        </w:rPr>
        <w:fldChar w:fldCharType="end"/>
      </w:r>
      <w:r w:rsidRPr="0026483B">
        <w:rPr>
          <w:sz w:val="24"/>
          <w:lang w:val="en-GB"/>
        </w:rPr>
        <w:t xml:space="preserve"> [se]cunda</w:t>
      </w:r>
      <w:r>
        <w:rPr>
          <w:rStyle w:val="Funotenzeichen"/>
          <w:i/>
          <w:sz w:val="24"/>
        </w:rPr>
        <w:footnoteReference w:id="81"/>
      </w:r>
      <w:r w:rsidRPr="0026483B">
        <w:rPr>
          <w:sz w:val="24"/>
          <w:lang w:val="en-GB"/>
        </w:rPr>
        <w:t xml:space="preserve"> feria post Egidii </w:t>
      </w:r>
      <w:r w:rsidRPr="0026483B">
        <w:rPr>
          <w:i/>
          <w:sz w:val="24"/>
          <w:lang w:val="en-GB"/>
        </w:rPr>
        <w:t>[Sept. 4]</w:t>
      </w:r>
      <w:r w:rsidRPr="0026483B">
        <w:rPr>
          <w:sz w:val="24"/>
          <w:lang w:val="en-GB"/>
        </w:rPr>
        <w:t xml:space="preserve"> per duas noctes</w:t>
      </w:r>
    </w:p>
    <w:p w:rsidR="00000000" w:rsidRPr="0026483B" w:rsidRDefault="0026483B">
      <w:pPr>
        <w:tabs>
          <w:tab w:val="right" w:pos="8510"/>
        </w:tabs>
        <w:spacing w:line="360" w:lineRule="auto"/>
        <w:rPr>
          <w:sz w:val="24"/>
          <w:lang w:val="en-GB"/>
        </w:rPr>
      </w:pPr>
      <w:r w:rsidRPr="0026483B">
        <w:rPr>
          <w:sz w:val="24"/>
          <w:lang w:val="en-GB"/>
        </w:rPr>
        <w:tab/>
      </w:r>
      <w:proofErr w:type="gramStart"/>
      <w:r w:rsidRPr="0026483B">
        <w:rPr>
          <w:sz w:val="24"/>
          <w:lang w:val="en-GB"/>
        </w:rPr>
        <w:t>23 sol. 13</w:t>
      </w:r>
      <w:r>
        <w:rPr>
          <w:rStyle w:val="Funotenzeichen"/>
          <w:i/>
          <w:sz w:val="24"/>
        </w:rPr>
        <w:footnoteReference w:id="82"/>
      </w:r>
      <w:r w:rsidRPr="0026483B">
        <w:rPr>
          <w:sz w:val="24"/>
          <w:lang w:val="en-GB"/>
        </w:rPr>
        <w:t xml:space="preserve"> d.</w:t>
      </w:r>
      <w:proofErr w:type="gramEnd"/>
    </w:p>
    <w:p w:rsidR="00000000" w:rsidRPr="0026483B" w:rsidRDefault="0026483B">
      <w:pPr>
        <w:tabs>
          <w:tab w:val="left" w:pos="-1305"/>
          <w:tab w:val="right" w:pos="-283"/>
          <w:tab w:val="left" w:pos="0"/>
          <w:tab w:val="left" w:pos="679"/>
          <w:tab w:val="right" w:pos="8510"/>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147</w:t>
      </w:r>
      <w:r>
        <w:rPr>
          <w:i/>
          <w:sz w:val="24"/>
        </w:rPr>
        <w:fldChar w:fldCharType="end"/>
      </w:r>
      <w:r w:rsidRPr="0026483B">
        <w:rPr>
          <w:i/>
          <w:sz w:val="24"/>
          <w:lang w:val="en-GB"/>
        </w:rPr>
        <w:t>.]</w:t>
      </w:r>
      <w:r w:rsidRPr="0026483B">
        <w:rPr>
          <w:sz w:val="24"/>
          <w:lang w:val="en-GB"/>
        </w:rPr>
        <w:tab/>
        <w:t>In Landawe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_Ref390072534 </w:instrText>
      </w:r>
      <w:r>
        <w:rPr>
          <w:i/>
          <w:sz w:val="24"/>
          <w:vertAlign w:val="superscript"/>
        </w:rPr>
        <w:fldChar w:fldCharType="separate"/>
      </w:r>
      <w:r w:rsidRPr="0026483B">
        <w:rPr>
          <w:i/>
          <w:sz w:val="24"/>
          <w:vertAlign w:val="superscript"/>
          <w:lang w:val="en-GB"/>
        </w:rPr>
        <w:t>61</w:t>
      </w:r>
      <w:r>
        <w:rPr>
          <w:i/>
          <w:sz w:val="24"/>
          <w:vertAlign w:val="superscript"/>
        </w:rPr>
        <w:fldChar w:fldCharType="end"/>
      </w:r>
      <w:r w:rsidRPr="0026483B">
        <w:rPr>
          <w:sz w:val="24"/>
          <w:lang w:val="en-GB"/>
        </w:rPr>
        <w:t xml:space="preserve"> in </w:t>
      </w:r>
      <w:proofErr w:type="gramStart"/>
      <w:r w:rsidRPr="0026483B">
        <w:rPr>
          <w:sz w:val="24"/>
          <w:lang w:val="en-GB"/>
        </w:rPr>
        <w:t>vig(</w:t>
      </w:r>
      <w:proofErr w:type="gramEnd"/>
      <w:r w:rsidRPr="0026483B">
        <w:rPr>
          <w:sz w:val="24"/>
          <w:lang w:val="en-GB"/>
        </w:rPr>
        <w:t xml:space="preserve">ilia) nativitatis beate Marie </w:t>
      </w:r>
      <w:r w:rsidRPr="0026483B">
        <w:rPr>
          <w:i/>
          <w:sz w:val="24"/>
          <w:lang w:val="en-GB"/>
        </w:rPr>
        <w:t>[Sept. 7]</w:t>
      </w:r>
      <w:r w:rsidRPr="0026483B">
        <w:rPr>
          <w:sz w:val="24"/>
          <w:lang w:val="en-GB"/>
        </w:rPr>
        <w:t xml:space="preserve"> per duas dies</w:t>
      </w:r>
      <w:r w:rsidRPr="0026483B">
        <w:rPr>
          <w:sz w:val="24"/>
          <w:lang w:val="en-GB"/>
        </w:rPr>
        <w:tab/>
        <w:t>3 lib. 55 d.</w:t>
      </w:r>
    </w:p>
    <w:p w:rsidR="00000000" w:rsidRPr="0026483B" w:rsidRDefault="0026483B">
      <w:pPr>
        <w:tabs>
          <w:tab w:val="left" w:pos="-1305"/>
          <w:tab w:val="right" w:pos="-283"/>
          <w:tab w:val="left" w:pos="0"/>
          <w:tab w:val="left" w:pos="679"/>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148</w:t>
      </w:r>
      <w:r>
        <w:rPr>
          <w:i/>
          <w:sz w:val="24"/>
        </w:rPr>
        <w:fldChar w:fldCharType="end"/>
      </w:r>
      <w:r w:rsidRPr="0026483B">
        <w:rPr>
          <w:i/>
          <w:sz w:val="24"/>
          <w:lang w:val="en-GB"/>
        </w:rPr>
        <w:t>.]</w:t>
      </w:r>
      <w:r w:rsidRPr="0026483B">
        <w:rPr>
          <w:sz w:val="24"/>
          <w:lang w:val="en-GB"/>
        </w:rPr>
        <w:tab/>
        <w:t>In Geyselhering</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_Ref390073923 </w:instrText>
      </w:r>
      <w:r>
        <w:rPr>
          <w:i/>
          <w:sz w:val="24"/>
          <w:vertAlign w:val="superscript"/>
        </w:rPr>
        <w:fldChar w:fldCharType="separate"/>
      </w:r>
      <w:r w:rsidRPr="0026483B">
        <w:rPr>
          <w:i/>
          <w:sz w:val="24"/>
          <w:vertAlign w:val="superscript"/>
          <w:lang w:val="en-GB"/>
        </w:rPr>
        <w:t>16</w:t>
      </w:r>
      <w:r>
        <w:rPr>
          <w:i/>
          <w:sz w:val="24"/>
          <w:vertAlign w:val="superscript"/>
        </w:rPr>
        <w:fldChar w:fldCharType="end"/>
      </w:r>
      <w:r w:rsidRPr="0026483B">
        <w:rPr>
          <w:sz w:val="24"/>
          <w:lang w:val="en-GB"/>
        </w:rPr>
        <w:t xml:space="preserve"> in die nati</w:t>
      </w:r>
      <w:r w:rsidRPr="0026483B">
        <w:rPr>
          <w:sz w:val="24"/>
          <w:lang w:val="en-GB"/>
        </w:rPr>
        <w:t xml:space="preserve">vitatis beate Marie </w:t>
      </w:r>
      <w:r w:rsidRPr="0026483B">
        <w:rPr>
          <w:i/>
          <w:sz w:val="24"/>
          <w:lang w:val="en-GB"/>
        </w:rPr>
        <w:t>[Sept. 8]</w:t>
      </w:r>
      <w:r w:rsidRPr="0026483B">
        <w:rPr>
          <w:sz w:val="24"/>
          <w:lang w:val="en-GB"/>
        </w:rPr>
        <w:t xml:space="preserve"> per noctem</w:t>
      </w:r>
    </w:p>
    <w:p w:rsidR="00000000" w:rsidRPr="0026483B" w:rsidRDefault="0026483B">
      <w:pPr>
        <w:tabs>
          <w:tab w:val="right" w:pos="8510"/>
        </w:tabs>
        <w:spacing w:line="360" w:lineRule="auto"/>
        <w:rPr>
          <w:sz w:val="24"/>
          <w:lang w:val="en-GB"/>
        </w:rPr>
      </w:pPr>
      <w:r w:rsidRPr="0026483B">
        <w:rPr>
          <w:sz w:val="24"/>
          <w:lang w:val="en-GB"/>
        </w:rPr>
        <w:tab/>
        <w:t>7 sol. .</w:t>
      </w:r>
      <w:r w:rsidRPr="0026483B">
        <w:rPr>
          <w:i/>
          <w:sz w:val="24"/>
          <w:lang w:val="en-GB"/>
        </w:rPr>
        <w:t>(!)</w:t>
      </w:r>
      <w:r w:rsidRPr="0026483B">
        <w:rPr>
          <w:sz w:val="24"/>
          <w:lang w:val="en-GB"/>
        </w:rPr>
        <w:t xml:space="preserve"> d.</w:t>
      </w:r>
    </w:p>
    <w:p w:rsidR="00000000" w:rsidRPr="0026483B" w:rsidRDefault="0026483B">
      <w:pPr>
        <w:tabs>
          <w:tab w:val="left" w:pos="-1305"/>
          <w:tab w:val="right" w:pos="-283"/>
          <w:tab w:val="left" w:pos="0"/>
          <w:tab w:val="left" w:pos="679"/>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149</w:t>
      </w:r>
      <w:r>
        <w:rPr>
          <w:i/>
          <w:sz w:val="24"/>
        </w:rPr>
        <w:fldChar w:fldCharType="end"/>
      </w:r>
      <w:r w:rsidRPr="0026483B">
        <w:rPr>
          <w:i/>
          <w:sz w:val="24"/>
          <w:lang w:val="en-GB"/>
        </w:rPr>
        <w:t>.]</w:t>
      </w:r>
      <w:r w:rsidRPr="0026483B">
        <w:rPr>
          <w:sz w:val="24"/>
          <w:lang w:val="en-GB"/>
        </w:rPr>
        <w:tab/>
        <w:t>Strubinge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_Ref390072010 </w:instrText>
      </w:r>
      <w:r>
        <w:rPr>
          <w:i/>
          <w:sz w:val="24"/>
          <w:vertAlign w:val="superscript"/>
        </w:rPr>
        <w:fldChar w:fldCharType="separate"/>
      </w:r>
      <w:r w:rsidRPr="0026483B">
        <w:rPr>
          <w:i/>
          <w:sz w:val="24"/>
          <w:vertAlign w:val="superscript"/>
          <w:lang w:val="en-GB"/>
        </w:rPr>
        <w:t>2</w:t>
      </w:r>
      <w:r>
        <w:rPr>
          <w:i/>
          <w:sz w:val="24"/>
          <w:vertAlign w:val="superscript"/>
        </w:rPr>
        <w:fldChar w:fldCharType="end"/>
      </w:r>
      <w:r w:rsidRPr="0026483B">
        <w:rPr>
          <w:sz w:val="24"/>
          <w:lang w:val="en-GB"/>
        </w:rPr>
        <w:t xml:space="preserve"> in vigilia beati Mathei apostoli </w:t>
      </w:r>
      <w:r w:rsidRPr="0026483B">
        <w:rPr>
          <w:i/>
          <w:sz w:val="24"/>
          <w:lang w:val="en-GB"/>
        </w:rPr>
        <w:t xml:space="preserve">[Sept. 20] </w:t>
      </w:r>
      <w:r w:rsidRPr="0026483B">
        <w:rPr>
          <w:sz w:val="24"/>
          <w:lang w:val="en-GB"/>
        </w:rPr>
        <w:t xml:space="preserve">per 4 dies </w:t>
      </w:r>
      <w:proofErr w:type="gramStart"/>
      <w:r w:rsidRPr="0026483B">
        <w:rPr>
          <w:sz w:val="24"/>
          <w:lang w:val="en-GB"/>
        </w:rPr>
        <w:t>et</w:t>
      </w:r>
      <w:proofErr w:type="gramEnd"/>
      <w:r w:rsidRPr="0026483B">
        <w:rPr>
          <w:sz w:val="24"/>
          <w:lang w:val="en-GB"/>
        </w:rPr>
        <w:t xml:space="preserve"> 8 prandia</w:t>
      </w:r>
    </w:p>
    <w:p w:rsidR="00000000" w:rsidRPr="0026483B" w:rsidRDefault="0026483B">
      <w:pPr>
        <w:tabs>
          <w:tab w:val="right" w:pos="8510"/>
        </w:tabs>
        <w:spacing w:line="360" w:lineRule="auto"/>
        <w:rPr>
          <w:sz w:val="24"/>
          <w:lang w:val="en-GB"/>
        </w:rPr>
      </w:pPr>
      <w:r w:rsidRPr="0026483B">
        <w:rPr>
          <w:sz w:val="24"/>
          <w:lang w:val="en-GB"/>
        </w:rPr>
        <w:tab/>
        <w:t>4 lib. 6 sol. 13 d.</w:t>
      </w:r>
    </w:p>
    <w:p w:rsidR="00000000" w:rsidRPr="0026483B" w:rsidRDefault="0026483B">
      <w:pPr>
        <w:tabs>
          <w:tab w:val="left" w:pos="-1305"/>
          <w:tab w:val="right" w:pos="-283"/>
          <w:tab w:val="left" w:pos="0"/>
          <w:tab w:val="left" w:pos="679"/>
          <w:tab w:val="right" w:pos="8510"/>
        </w:tabs>
        <w:spacing w:line="360" w:lineRule="auto"/>
        <w:ind w:left="679" w:right="679" w:hanging="679"/>
        <w:rPr>
          <w:sz w:val="24"/>
          <w:lang w:val="en-GB"/>
        </w:rPr>
      </w:pPr>
      <w:r w:rsidRPr="0026483B">
        <w:rPr>
          <w:i/>
          <w:sz w:val="24"/>
          <w:lang w:val="en-GB"/>
        </w:rPr>
        <w:lastRenderedPageBreak/>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150</w:t>
      </w:r>
      <w:r>
        <w:rPr>
          <w:i/>
          <w:sz w:val="24"/>
        </w:rPr>
        <w:fldChar w:fldCharType="end"/>
      </w:r>
      <w:r w:rsidRPr="0026483B">
        <w:rPr>
          <w:i/>
          <w:sz w:val="24"/>
          <w:lang w:val="en-GB"/>
        </w:rPr>
        <w:t>.]</w:t>
      </w:r>
      <w:r w:rsidRPr="0026483B">
        <w:rPr>
          <w:sz w:val="24"/>
          <w:lang w:val="en-GB"/>
        </w:rPr>
        <w:tab/>
        <w:t xml:space="preserve">In </w:t>
      </w:r>
      <w:proofErr w:type="gramStart"/>
      <w:r w:rsidRPr="0026483B">
        <w:rPr>
          <w:sz w:val="24"/>
          <w:lang w:val="en-GB"/>
        </w:rPr>
        <w:t>Chelh(</w:t>
      </w:r>
      <w:proofErr w:type="gramEnd"/>
      <w:r w:rsidRPr="0026483B">
        <w:rPr>
          <w:sz w:val="24"/>
          <w:lang w:val="en-GB"/>
        </w:rPr>
        <w:t>aim)</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_Ref390072805 </w:instrText>
      </w:r>
      <w:r>
        <w:rPr>
          <w:i/>
          <w:sz w:val="24"/>
          <w:vertAlign w:val="superscript"/>
        </w:rPr>
        <w:fldChar w:fldCharType="separate"/>
      </w:r>
      <w:r w:rsidRPr="0026483B">
        <w:rPr>
          <w:i/>
          <w:sz w:val="24"/>
          <w:vertAlign w:val="superscript"/>
          <w:lang w:val="en-GB"/>
        </w:rPr>
        <w:t>5</w:t>
      </w:r>
      <w:r>
        <w:rPr>
          <w:i/>
          <w:sz w:val="24"/>
          <w:vertAlign w:val="superscript"/>
        </w:rPr>
        <w:fldChar w:fldCharType="end"/>
      </w:r>
      <w:r w:rsidRPr="0026483B">
        <w:rPr>
          <w:sz w:val="24"/>
          <w:lang w:val="en-GB"/>
        </w:rPr>
        <w:t xml:space="preserve"> in grastino beati Rupperti </w:t>
      </w:r>
      <w:r w:rsidRPr="0026483B">
        <w:rPr>
          <w:i/>
          <w:sz w:val="24"/>
          <w:lang w:val="en-GB"/>
        </w:rPr>
        <w:t>[Sept. 25]</w:t>
      </w:r>
      <w:r>
        <w:rPr>
          <w:rStyle w:val="Funotenzeichen"/>
          <w:i/>
          <w:sz w:val="24"/>
        </w:rPr>
        <w:endnoteReference w:id="105"/>
      </w:r>
      <w:r w:rsidRPr="0026483B">
        <w:rPr>
          <w:sz w:val="24"/>
          <w:lang w:val="en-GB"/>
        </w:rPr>
        <w:t xml:space="preserve"> per 5 dies ad placitan</w:t>
      </w:r>
      <w:r w:rsidRPr="0026483B">
        <w:rPr>
          <w:sz w:val="24"/>
          <w:lang w:val="en-GB"/>
        </w:rPr>
        <w:softHyphen/>
        <w:t>dum cum domino de Abensperch</w:t>
      </w:r>
      <w:r>
        <w:rPr>
          <w:rStyle w:val="Funotenzeichen"/>
          <w:i/>
          <w:sz w:val="24"/>
        </w:rPr>
        <w:endnoteReference w:id="106"/>
      </w:r>
      <w:r w:rsidRPr="0026483B">
        <w:rPr>
          <w:sz w:val="24"/>
          <w:lang w:val="en-GB"/>
        </w:rPr>
        <w:tab/>
        <w:t xml:space="preserve">8 lib. </w:t>
      </w:r>
      <w:proofErr w:type="gramStart"/>
      <w:r w:rsidRPr="0026483B">
        <w:rPr>
          <w:sz w:val="24"/>
          <w:lang w:val="en-GB"/>
        </w:rPr>
        <w:t>3 sol.</w:t>
      </w:r>
      <w:r>
        <w:rPr>
          <w:rStyle w:val="Funotenzeichen"/>
          <w:i/>
          <w:sz w:val="24"/>
        </w:rPr>
        <w:footnoteReference w:id="83"/>
      </w:r>
      <w:r w:rsidRPr="0026483B">
        <w:rPr>
          <w:sz w:val="24"/>
          <w:lang w:val="en-GB"/>
        </w:rPr>
        <w:t xml:space="preserve"> 10 d.</w:t>
      </w:r>
      <w:proofErr w:type="gramEnd"/>
    </w:p>
    <w:p w:rsidR="00000000" w:rsidRPr="0026483B" w:rsidRDefault="0026483B">
      <w:pPr>
        <w:tabs>
          <w:tab w:val="left" w:pos="-1305"/>
          <w:tab w:val="right" w:pos="-283"/>
          <w:tab w:val="left" w:pos="0"/>
          <w:tab w:val="left" w:pos="679"/>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151</w:t>
      </w:r>
      <w:r>
        <w:rPr>
          <w:i/>
          <w:sz w:val="24"/>
        </w:rPr>
        <w:fldChar w:fldCharType="end"/>
      </w:r>
      <w:r w:rsidRPr="0026483B">
        <w:rPr>
          <w:i/>
          <w:sz w:val="24"/>
          <w:lang w:val="en-GB"/>
        </w:rPr>
        <w:t>.]</w:t>
      </w:r>
      <w:r w:rsidRPr="0026483B">
        <w:rPr>
          <w:sz w:val="24"/>
          <w:lang w:val="en-GB"/>
        </w:rPr>
        <w:tab/>
      </w:r>
      <w:proofErr w:type="gramStart"/>
      <w:r w:rsidRPr="0026483B">
        <w:rPr>
          <w:sz w:val="24"/>
          <w:lang w:val="en-GB"/>
        </w:rPr>
        <w:t>Strubinge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_Ref390072010 </w:instrText>
      </w:r>
      <w:r>
        <w:rPr>
          <w:i/>
          <w:sz w:val="24"/>
          <w:vertAlign w:val="superscript"/>
        </w:rPr>
        <w:fldChar w:fldCharType="separate"/>
      </w:r>
      <w:r w:rsidRPr="0026483B">
        <w:rPr>
          <w:i/>
          <w:sz w:val="24"/>
          <w:vertAlign w:val="superscript"/>
          <w:lang w:val="en-GB"/>
        </w:rPr>
        <w:t>2</w:t>
      </w:r>
      <w:r>
        <w:rPr>
          <w:i/>
          <w:sz w:val="24"/>
          <w:vertAlign w:val="superscript"/>
        </w:rPr>
        <w:fldChar w:fldCharType="end"/>
      </w:r>
      <w:r w:rsidRPr="0026483B">
        <w:rPr>
          <w:sz w:val="24"/>
          <w:lang w:val="en-GB"/>
        </w:rPr>
        <w:t xml:space="preserve"> tercia</w:t>
      </w:r>
      <w:r w:rsidRPr="0026483B">
        <w:rPr>
          <w:sz w:val="24"/>
          <w:lang w:val="en-GB"/>
        </w:rPr>
        <w:t xml:space="preserve"> feria sequenti </w:t>
      </w:r>
      <w:r w:rsidRPr="0026483B">
        <w:rPr>
          <w:i/>
          <w:sz w:val="24"/>
          <w:lang w:val="en-GB"/>
        </w:rPr>
        <w:t>[Sept. 26]</w:t>
      </w:r>
      <w:r w:rsidRPr="0026483B">
        <w:rPr>
          <w:sz w:val="24"/>
          <w:lang w:val="en-GB"/>
        </w:rPr>
        <w:tab/>
        <w:t>18 sol. 11 d.</w:t>
      </w:r>
      <w:proofErr w:type="gramEnd"/>
    </w:p>
    <w:p w:rsidR="00000000" w:rsidRPr="0026483B" w:rsidRDefault="0026483B">
      <w:pPr>
        <w:tabs>
          <w:tab w:val="left" w:pos="-1305"/>
          <w:tab w:val="right" w:pos="-283"/>
          <w:tab w:val="left" w:pos="0"/>
          <w:tab w:val="left" w:pos="679"/>
        </w:tabs>
        <w:spacing w:line="360" w:lineRule="auto"/>
        <w:ind w:left="679" w:right="679" w:hanging="679"/>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152</w:t>
      </w:r>
      <w:r>
        <w:rPr>
          <w:i/>
          <w:sz w:val="24"/>
        </w:rPr>
        <w:fldChar w:fldCharType="end"/>
      </w:r>
      <w:r w:rsidRPr="0026483B">
        <w:rPr>
          <w:i/>
          <w:sz w:val="24"/>
          <w:lang w:val="en-GB"/>
        </w:rPr>
        <w:t>.]</w:t>
      </w:r>
      <w:r w:rsidRPr="0026483B">
        <w:rPr>
          <w:sz w:val="24"/>
          <w:lang w:val="en-GB"/>
        </w:rPr>
        <w:tab/>
        <w:t>Chambie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_Ref390072116 </w:instrText>
      </w:r>
      <w:r>
        <w:rPr>
          <w:i/>
          <w:sz w:val="24"/>
          <w:vertAlign w:val="superscript"/>
        </w:rPr>
        <w:fldChar w:fldCharType="separate"/>
      </w:r>
      <w:r w:rsidRPr="0026483B">
        <w:rPr>
          <w:i/>
          <w:sz w:val="24"/>
          <w:vertAlign w:val="superscript"/>
          <w:lang w:val="en-GB"/>
        </w:rPr>
        <w:t>31</w:t>
      </w:r>
      <w:r>
        <w:rPr>
          <w:i/>
          <w:sz w:val="24"/>
          <w:vertAlign w:val="superscript"/>
        </w:rPr>
        <w:fldChar w:fldCharType="end"/>
      </w:r>
      <w:r w:rsidRPr="0026483B">
        <w:rPr>
          <w:sz w:val="24"/>
          <w:lang w:val="en-GB"/>
        </w:rPr>
        <w:t xml:space="preserve"> 4</w:t>
      </w:r>
      <w:r w:rsidRPr="0026483B">
        <w:rPr>
          <w:sz w:val="24"/>
          <w:vertAlign w:val="superscript"/>
          <w:lang w:val="en-GB"/>
        </w:rPr>
        <w:t>ta</w:t>
      </w:r>
      <w:r w:rsidRPr="0026483B">
        <w:rPr>
          <w:sz w:val="24"/>
          <w:lang w:val="en-GB"/>
        </w:rPr>
        <w:t xml:space="preserve"> feria ante Michahelis </w:t>
      </w:r>
      <w:r w:rsidRPr="0026483B">
        <w:rPr>
          <w:i/>
          <w:sz w:val="24"/>
          <w:lang w:val="en-GB"/>
        </w:rPr>
        <w:t>[Sept. 28]</w:t>
      </w:r>
      <w:r w:rsidRPr="0026483B">
        <w:rPr>
          <w:sz w:val="24"/>
          <w:lang w:val="en-GB"/>
        </w:rPr>
        <w:t xml:space="preserve"> per duas noctes </w:t>
      </w:r>
      <w:proofErr w:type="gramStart"/>
      <w:r w:rsidRPr="0026483B">
        <w:rPr>
          <w:sz w:val="24"/>
          <w:lang w:val="en-GB"/>
        </w:rPr>
        <w:t>et</w:t>
      </w:r>
      <w:proofErr w:type="gramEnd"/>
      <w:r w:rsidRPr="0026483B">
        <w:rPr>
          <w:sz w:val="24"/>
          <w:lang w:val="en-GB"/>
        </w:rPr>
        <w:t xml:space="preserve"> 4</w:t>
      </w:r>
      <w:r w:rsidRPr="0026483B">
        <w:rPr>
          <w:sz w:val="24"/>
          <w:vertAlign w:val="superscript"/>
          <w:lang w:val="en-GB"/>
        </w:rPr>
        <w:t xml:space="preserve"> </w:t>
      </w:r>
      <w:r w:rsidRPr="0026483B">
        <w:rPr>
          <w:sz w:val="24"/>
          <w:lang w:val="en-GB"/>
        </w:rPr>
        <w:t xml:space="preserve">prandia </w:t>
      </w:r>
    </w:p>
    <w:p w:rsidR="00000000" w:rsidRDefault="0026483B">
      <w:pPr>
        <w:tabs>
          <w:tab w:val="right" w:pos="8510"/>
        </w:tabs>
        <w:spacing w:line="360" w:lineRule="auto"/>
        <w:rPr>
          <w:sz w:val="24"/>
        </w:rPr>
      </w:pPr>
      <w:r w:rsidRPr="0026483B">
        <w:rPr>
          <w:sz w:val="24"/>
          <w:lang w:val="en-GB"/>
        </w:rPr>
        <w:tab/>
      </w:r>
      <w:r>
        <w:rPr>
          <w:sz w:val="24"/>
        </w:rPr>
        <w:t>18 sol. 9</w:t>
      </w:r>
      <w:r>
        <w:rPr>
          <w:rStyle w:val="Funotenzeichen"/>
          <w:i/>
          <w:sz w:val="24"/>
        </w:rPr>
        <w:footnoteReference w:id="84"/>
      </w:r>
      <w:r>
        <w:rPr>
          <w:sz w:val="24"/>
        </w:rPr>
        <w:t xml:space="preserve"> d.</w:t>
      </w:r>
    </w:p>
    <w:p w:rsidR="00000000" w:rsidRDefault="0026483B">
      <w:pPr>
        <w:tabs>
          <w:tab w:val="right" w:pos="-283"/>
          <w:tab w:val="left" w:pos="0"/>
          <w:tab w:val="left" w:pos="680"/>
          <w:tab w:val="right" w:pos="8510"/>
        </w:tabs>
        <w:spacing w:line="360" w:lineRule="auto"/>
        <w:ind w:left="-73" w:right="-62"/>
        <w:rPr>
          <w:sz w:val="24"/>
        </w:rPr>
      </w:pPr>
      <w:bookmarkStart w:id="54" w:name="_Ref383243792"/>
      <w:r>
        <w:rPr>
          <w:rStyle w:val="Funotenzeichen"/>
          <w:i/>
          <w:sz w:val="24"/>
        </w:rPr>
        <w:footnoteReference w:id="85"/>
      </w:r>
      <w:bookmarkEnd w:id="54"/>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153</w:t>
      </w:r>
      <w:r>
        <w:rPr>
          <w:i/>
          <w:sz w:val="24"/>
        </w:rPr>
        <w:fldChar w:fldCharType="end"/>
      </w:r>
      <w:r>
        <w:rPr>
          <w:i/>
          <w:sz w:val="24"/>
        </w:rPr>
        <w:t>.]</w:t>
      </w:r>
      <w:r>
        <w:rPr>
          <w:sz w:val="24"/>
        </w:rPr>
        <w:tab/>
        <w:t>In Pogen</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_Ref390073643 </w:instrText>
      </w:r>
      <w:r>
        <w:rPr>
          <w:i/>
          <w:sz w:val="24"/>
          <w:vertAlign w:val="superscript"/>
        </w:rPr>
        <w:fldChar w:fldCharType="separate"/>
      </w:r>
      <w:r>
        <w:rPr>
          <w:i/>
          <w:sz w:val="24"/>
          <w:vertAlign w:val="superscript"/>
        </w:rPr>
        <w:t>78</w:t>
      </w:r>
      <w:r>
        <w:rPr>
          <w:i/>
          <w:sz w:val="24"/>
          <w:vertAlign w:val="superscript"/>
        </w:rPr>
        <w:fldChar w:fldCharType="end"/>
      </w:r>
      <w:r>
        <w:rPr>
          <w:sz w:val="24"/>
        </w:rPr>
        <w:t xml:space="preserve"> </w:t>
      </w:r>
      <w:proofErr w:type="spellStart"/>
      <w:r>
        <w:rPr>
          <w:sz w:val="24"/>
        </w:rPr>
        <w:t>eodem</w:t>
      </w:r>
      <w:proofErr w:type="spellEnd"/>
      <w:r>
        <w:rPr>
          <w:sz w:val="24"/>
        </w:rPr>
        <w:t xml:space="preserve"> die </w:t>
      </w:r>
      <w:r>
        <w:rPr>
          <w:sz w:val="24"/>
        </w:rPr>
        <w:tab/>
        <w:t xml:space="preserve">0,5 </w:t>
      </w:r>
      <w:proofErr w:type="spellStart"/>
      <w:r>
        <w:rPr>
          <w:sz w:val="24"/>
        </w:rPr>
        <w:t>lib</w:t>
      </w:r>
      <w:proofErr w:type="spellEnd"/>
      <w:r>
        <w:rPr>
          <w:sz w:val="24"/>
        </w:rPr>
        <w:t>.</w:t>
      </w:r>
      <w:r>
        <w:rPr>
          <w:rStyle w:val="Funotenzeichen"/>
          <w:i/>
          <w:sz w:val="24"/>
        </w:rPr>
        <w:footnoteReference w:id="86"/>
      </w:r>
      <w:r>
        <w:rPr>
          <w:sz w:val="24"/>
        </w:rPr>
        <w:t xml:space="preserve"> 15 </w:t>
      </w:r>
      <w:proofErr w:type="spellStart"/>
      <w:r>
        <w:rPr>
          <w:sz w:val="24"/>
        </w:rPr>
        <w:t>d.</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_Ref383243792 </w:instrText>
      </w:r>
      <w:r>
        <w:rPr>
          <w:i/>
          <w:sz w:val="24"/>
          <w:vertAlign w:val="superscript"/>
        </w:rPr>
        <w:fldChar w:fldCharType="separate"/>
      </w:r>
      <w:r>
        <w:rPr>
          <w:i/>
          <w:sz w:val="24"/>
          <w:vertAlign w:val="superscript"/>
        </w:rPr>
        <w:t>i</w:t>
      </w:r>
      <w:proofErr w:type="spellEnd"/>
      <w:r>
        <w:rPr>
          <w:i/>
          <w:sz w:val="24"/>
          <w:vertAlign w:val="superscript"/>
        </w:rPr>
        <w:fldChar w:fldCharType="end"/>
      </w:r>
    </w:p>
    <w:p w:rsidR="00000000" w:rsidRDefault="0026483B">
      <w:pPr>
        <w:tabs>
          <w:tab w:val="right" w:pos="-283"/>
          <w:tab w:val="left" w:pos="0"/>
          <w:tab w:val="left" w:pos="680"/>
        </w:tabs>
        <w:spacing w:line="360" w:lineRule="auto"/>
        <w:ind w:right="-62"/>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154</w:t>
      </w:r>
      <w:r>
        <w:rPr>
          <w:i/>
          <w:sz w:val="24"/>
        </w:rPr>
        <w:fldChar w:fldCharType="end"/>
      </w:r>
      <w:r>
        <w:rPr>
          <w:i/>
          <w:sz w:val="24"/>
        </w:rPr>
        <w:t>.]</w:t>
      </w:r>
      <w:r>
        <w:rPr>
          <w:sz w:val="24"/>
        </w:rPr>
        <w:tab/>
        <w:t xml:space="preserve">In </w:t>
      </w:r>
      <w:proofErr w:type="spellStart"/>
      <w:r>
        <w:rPr>
          <w:sz w:val="24"/>
        </w:rPr>
        <w:t>Tekkend</w:t>
      </w:r>
      <w:proofErr w:type="spellEnd"/>
      <w:r>
        <w:rPr>
          <w:sz w:val="24"/>
        </w:rPr>
        <w:t>(</w:t>
      </w:r>
      <w:proofErr w:type="spellStart"/>
      <w:r>
        <w:rPr>
          <w:sz w:val="24"/>
        </w:rPr>
        <w:t>orf</w:t>
      </w:r>
      <w:proofErr w:type="spellEnd"/>
      <w:r>
        <w:rPr>
          <w:sz w:val="24"/>
        </w:rPr>
        <w:t>)</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_Ref390072189 </w:instrText>
      </w:r>
      <w:r>
        <w:rPr>
          <w:i/>
          <w:sz w:val="24"/>
          <w:vertAlign w:val="superscript"/>
        </w:rPr>
        <w:fldChar w:fldCharType="separate"/>
      </w:r>
      <w:r>
        <w:rPr>
          <w:i/>
          <w:sz w:val="24"/>
          <w:vertAlign w:val="superscript"/>
        </w:rPr>
        <w:t>42</w:t>
      </w:r>
      <w:r>
        <w:rPr>
          <w:i/>
          <w:sz w:val="24"/>
          <w:vertAlign w:val="superscript"/>
        </w:rPr>
        <w:fldChar w:fldCharType="end"/>
      </w:r>
      <w:r>
        <w:rPr>
          <w:sz w:val="24"/>
        </w:rPr>
        <w:t xml:space="preserve"> </w:t>
      </w:r>
      <w:proofErr w:type="spellStart"/>
      <w:r>
        <w:rPr>
          <w:sz w:val="24"/>
        </w:rPr>
        <w:t>dominico</w:t>
      </w:r>
      <w:proofErr w:type="spellEnd"/>
      <w:r>
        <w:rPr>
          <w:sz w:val="24"/>
        </w:rPr>
        <w:t xml:space="preserve"> die </w:t>
      </w:r>
      <w:proofErr w:type="spellStart"/>
      <w:r>
        <w:rPr>
          <w:sz w:val="24"/>
        </w:rPr>
        <w:t>post</w:t>
      </w:r>
      <w:proofErr w:type="spellEnd"/>
      <w:r>
        <w:rPr>
          <w:sz w:val="24"/>
        </w:rPr>
        <w:t xml:space="preserve"> </w:t>
      </w:r>
      <w:proofErr w:type="spellStart"/>
      <w:r>
        <w:rPr>
          <w:sz w:val="24"/>
        </w:rPr>
        <w:t>Michahelis</w:t>
      </w:r>
      <w:proofErr w:type="spellEnd"/>
      <w:r>
        <w:rPr>
          <w:sz w:val="24"/>
        </w:rPr>
        <w:t xml:space="preserve"> </w:t>
      </w:r>
      <w:r>
        <w:rPr>
          <w:i/>
          <w:sz w:val="24"/>
        </w:rPr>
        <w:t>[Okt 1]</w:t>
      </w:r>
      <w:r>
        <w:rPr>
          <w:sz w:val="24"/>
        </w:rPr>
        <w:t xml:space="preserve"> per </w:t>
      </w:r>
      <w:proofErr w:type="spellStart"/>
      <w:r>
        <w:rPr>
          <w:sz w:val="24"/>
        </w:rPr>
        <w:t>tres</w:t>
      </w:r>
      <w:proofErr w:type="spellEnd"/>
      <w:r>
        <w:rPr>
          <w:sz w:val="24"/>
        </w:rPr>
        <w:t xml:space="preserve"> </w:t>
      </w:r>
      <w:proofErr w:type="spellStart"/>
      <w:r>
        <w:rPr>
          <w:sz w:val="24"/>
        </w:rPr>
        <w:t>noctes</w:t>
      </w:r>
      <w:proofErr w:type="spellEnd"/>
    </w:p>
    <w:p w:rsidR="00000000" w:rsidRDefault="0026483B">
      <w:pPr>
        <w:tabs>
          <w:tab w:val="right" w:pos="8510"/>
        </w:tabs>
        <w:spacing w:line="360" w:lineRule="auto"/>
        <w:ind w:right="-62"/>
        <w:rPr>
          <w:sz w:val="24"/>
        </w:rPr>
      </w:pPr>
      <w:r>
        <w:rPr>
          <w:sz w:val="24"/>
        </w:rPr>
        <w:tab/>
        <w:t xml:space="preserve">3 </w:t>
      </w:r>
      <w:proofErr w:type="spellStart"/>
      <w:r>
        <w:rPr>
          <w:sz w:val="24"/>
        </w:rPr>
        <w:t>lib</w:t>
      </w:r>
      <w:proofErr w:type="spellEnd"/>
      <w:r>
        <w:rPr>
          <w:sz w:val="24"/>
        </w:rPr>
        <w:t>. 5 sol.7 d.</w:t>
      </w:r>
    </w:p>
    <w:p w:rsidR="00000000" w:rsidRDefault="0026483B">
      <w:pPr>
        <w:tabs>
          <w:tab w:val="right" w:pos="-283"/>
          <w:tab w:val="left" w:pos="0"/>
          <w:tab w:val="left" w:pos="680"/>
          <w:tab w:val="right" w:pos="8510"/>
        </w:tabs>
        <w:spacing w:line="360" w:lineRule="auto"/>
        <w:ind w:right="-62"/>
        <w:rPr>
          <w:sz w:val="24"/>
        </w:rPr>
      </w:pPr>
      <w:r>
        <w:rPr>
          <w:i/>
          <w:sz w:val="24"/>
        </w:rPr>
        <w:t>[</w:t>
      </w:r>
      <w:r>
        <w:rPr>
          <w:i/>
          <w:sz w:val="24"/>
        </w:rPr>
        <w:fldChar w:fldCharType="begin"/>
      </w:r>
      <w:r>
        <w:rPr>
          <w:i/>
          <w:sz w:val="24"/>
        </w:rPr>
        <w:instrText>SEQ</w:instrText>
      </w:r>
      <w:r>
        <w:rPr>
          <w:i/>
          <w:sz w:val="24"/>
        </w:rPr>
        <w:instrText xml:space="preserve"> </w:instrText>
      </w:r>
      <w:r>
        <w:rPr>
          <w:i/>
          <w:sz w:val="24"/>
        </w:rPr>
        <w:instrText xml:space="preserve">Einträge \* </w:instrText>
      </w:r>
      <w:r>
        <w:rPr>
          <w:i/>
          <w:sz w:val="24"/>
        </w:rPr>
        <w:instrText>ARABIC</w:instrText>
      </w:r>
      <w:r>
        <w:rPr>
          <w:i/>
          <w:sz w:val="24"/>
        </w:rPr>
        <w:instrText xml:space="preserve"> \n</w:instrText>
      </w:r>
      <w:r>
        <w:rPr>
          <w:i/>
          <w:sz w:val="24"/>
        </w:rPr>
        <w:fldChar w:fldCharType="separate"/>
      </w:r>
      <w:r>
        <w:rPr>
          <w:i/>
          <w:noProof/>
          <w:sz w:val="24"/>
        </w:rPr>
        <w:t>155</w:t>
      </w:r>
      <w:r>
        <w:rPr>
          <w:i/>
          <w:sz w:val="24"/>
        </w:rPr>
        <w:fldChar w:fldCharType="end"/>
      </w:r>
      <w:r>
        <w:rPr>
          <w:i/>
          <w:sz w:val="24"/>
        </w:rPr>
        <w:t>.]</w:t>
      </w:r>
      <w:r>
        <w:rPr>
          <w:sz w:val="24"/>
        </w:rPr>
        <w:tab/>
        <w:t>Strubinge</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_Ref390072010 </w:instrText>
      </w:r>
      <w:r>
        <w:rPr>
          <w:i/>
          <w:sz w:val="24"/>
          <w:vertAlign w:val="superscript"/>
        </w:rPr>
        <w:fldChar w:fldCharType="separate"/>
      </w:r>
      <w:r>
        <w:rPr>
          <w:i/>
          <w:sz w:val="24"/>
          <w:vertAlign w:val="superscript"/>
        </w:rPr>
        <w:t>2</w:t>
      </w:r>
      <w:r>
        <w:rPr>
          <w:i/>
          <w:sz w:val="24"/>
          <w:vertAlign w:val="superscript"/>
        </w:rPr>
        <w:fldChar w:fldCharType="end"/>
      </w:r>
      <w:r>
        <w:rPr>
          <w:sz w:val="24"/>
        </w:rPr>
        <w:t xml:space="preserve"> in </w:t>
      </w:r>
      <w:proofErr w:type="spellStart"/>
      <w:r>
        <w:rPr>
          <w:sz w:val="24"/>
        </w:rPr>
        <w:t>vigilia</w:t>
      </w:r>
      <w:proofErr w:type="spellEnd"/>
      <w:r>
        <w:rPr>
          <w:sz w:val="24"/>
        </w:rPr>
        <w:t xml:space="preserve"> </w:t>
      </w:r>
      <w:proofErr w:type="spellStart"/>
      <w:r>
        <w:rPr>
          <w:sz w:val="24"/>
        </w:rPr>
        <w:t>Dyonisii</w:t>
      </w:r>
      <w:proofErr w:type="spellEnd"/>
      <w:r>
        <w:rPr>
          <w:sz w:val="24"/>
        </w:rPr>
        <w:t xml:space="preserve"> </w:t>
      </w:r>
      <w:r>
        <w:rPr>
          <w:i/>
          <w:sz w:val="24"/>
        </w:rPr>
        <w:t xml:space="preserve">[Okt. 8] </w:t>
      </w:r>
      <w:r>
        <w:rPr>
          <w:sz w:val="24"/>
        </w:rPr>
        <w:t>per 8</w:t>
      </w:r>
      <w:r>
        <w:rPr>
          <w:rStyle w:val="Funotenzeichen"/>
          <w:i/>
          <w:sz w:val="24"/>
        </w:rPr>
        <w:footnoteReference w:id="87"/>
      </w:r>
      <w:r>
        <w:rPr>
          <w:sz w:val="24"/>
        </w:rPr>
        <w:t xml:space="preserve"> dies </w:t>
      </w:r>
      <w:r>
        <w:rPr>
          <w:sz w:val="24"/>
        </w:rPr>
        <w:tab/>
        <w:t xml:space="preserve">8 </w:t>
      </w:r>
      <w:proofErr w:type="spellStart"/>
      <w:r>
        <w:rPr>
          <w:sz w:val="24"/>
        </w:rPr>
        <w:t>lib</w:t>
      </w:r>
      <w:proofErr w:type="spellEnd"/>
      <w:r>
        <w:rPr>
          <w:sz w:val="24"/>
        </w:rPr>
        <w:t>. 63 d.</w:t>
      </w:r>
    </w:p>
    <w:p w:rsidR="00000000" w:rsidRPr="0026483B" w:rsidRDefault="0026483B">
      <w:pPr>
        <w:tabs>
          <w:tab w:val="right" w:pos="-283"/>
          <w:tab w:val="left" w:pos="0"/>
          <w:tab w:val="left" w:pos="680"/>
          <w:tab w:val="right" w:pos="8510"/>
        </w:tabs>
        <w:spacing w:after="180" w:line="360" w:lineRule="auto"/>
        <w:ind w:right="-62"/>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156</w:t>
      </w:r>
      <w:r>
        <w:rPr>
          <w:i/>
          <w:sz w:val="24"/>
        </w:rPr>
        <w:fldChar w:fldCharType="end"/>
      </w:r>
      <w:r w:rsidRPr="0026483B">
        <w:rPr>
          <w:i/>
          <w:sz w:val="24"/>
          <w:lang w:val="en-GB"/>
        </w:rPr>
        <w:t>.]</w:t>
      </w:r>
      <w:r w:rsidRPr="0026483B">
        <w:rPr>
          <w:sz w:val="24"/>
          <w:lang w:val="en-GB"/>
        </w:rPr>
        <w:tab/>
      </w:r>
      <w:proofErr w:type="gramStart"/>
      <w:r w:rsidRPr="0026483B">
        <w:rPr>
          <w:sz w:val="24"/>
          <w:lang w:val="en-GB"/>
        </w:rPr>
        <w:t>In Landawe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_Ref390072534 </w:instrText>
      </w:r>
      <w:r>
        <w:rPr>
          <w:i/>
          <w:sz w:val="24"/>
          <w:vertAlign w:val="superscript"/>
        </w:rPr>
        <w:fldChar w:fldCharType="separate"/>
      </w:r>
      <w:r w:rsidRPr="0026483B">
        <w:rPr>
          <w:i/>
          <w:sz w:val="24"/>
          <w:vertAlign w:val="superscript"/>
          <w:lang w:val="en-GB"/>
        </w:rPr>
        <w:t>61</w:t>
      </w:r>
      <w:r>
        <w:rPr>
          <w:i/>
          <w:sz w:val="24"/>
          <w:vertAlign w:val="superscript"/>
        </w:rPr>
        <w:fldChar w:fldCharType="end"/>
      </w:r>
      <w:r w:rsidRPr="0026483B">
        <w:rPr>
          <w:sz w:val="24"/>
          <w:lang w:val="en-GB"/>
        </w:rPr>
        <w:t xml:space="preserve"> in grastino beati Dyonisii </w:t>
      </w:r>
      <w:r w:rsidRPr="0026483B">
        <w:rPr>
          <w:i/>
          <w:sz w:val="24"/>
          <w:lang w:val="en-GB"/>
        </w:rPr>
        <w:t>[Okt. 10]</w:t>
      </w:r>
      <w:r>
        <w:rPr>
          <w:rStyle w:val="Funotenzeichen"/>
          <w:i/>
          <w:sz w:val="24"/>
        </w:rPr>
        <w:endnoteReference w:id="107"/>
      </w:r>
      <w:r w:rsidRPr="0026483B">
        <w:rPr>
          <w:sz w:val="24"/>
          <w:lang w:val="en-GB"/>
        </w:rPr>
        <w:t xml:space="preserve"> per b</w:t>
      </w:r>
      <w:r w:rsidRPr="0026483B">
        <w:rPr>
          <w:sz w:val="24"/>
          <w:lang w:val="en-GB"/>
        </w:rPr>
        <w:t xml:space="preserve">iduum </w:t>
      </w:r>
      <w:r w:rsidRPr="0026483B">
        <w:rPr>
          <w:sz w:val="24"/>
          <w:lang w:val="en-GB"/>
        </w:rPr>
        <w:tab/>
        <w:t>3 lib.</w:t>
      </w:r>
      <w:proofErr w:type="gramEnd"/>
      <w:r w:rsidRPr="0026483B">
        <w:rPr>
          <w:sz w:val="24"/>
          <w:lang w:val="en-GB"/>
        </w:rPr>
        <w:t xml:space="preserve"> 22</w:t>
      </w:r>
      <w:r>
        <w:rPr>
          <w:rStyle w:val="Funotenzeichen"/>
          <w:i/>
          <w:sz w:val="24"/>
        </w:rPr>
        <w:footnoteReference w:id="88"/>
      </w:r>
      <w:r w:rsidRPr="0026483B">
        <w:rPr>
          <w:sz w:val="24"/>
          <w:lang w:val="en-GB"/>
        </w:rPr>
        <w:t xml:space="preserve"> d.</w:t>
      </w:r>
    </w:p>
    <w:p w:rsidR="00000000" w:rsidRPr="0026483B" w:rsidRDefault="0026483B">
      <w:pPr>
        <w:tabs>
          <w:tab w:val="right" w:pos="8510"/>
        </w:tabs>
        <w:spacing w:line="360" w:lineRule="auto"/>
        <w:ind w:right="-62"/>
        <w:rPr>
          <w:sz w:val="24"/>
          <w:lang w:val="en-GB"/>
        </w:rPr>
      </w:pPr>
      <w:r w:rsidRPr="0026483B">
        <w:rPr>
          <w:sz w:val="24"/>
          <w:lang w:val="en-GB"/>
        </w:rPr>
        <w:t xml:space="preserve">Summa quarta </w:t>
      </w:r>
      <w:r w:rsidRPr="0026483B">
        <w:rPr>
          <w:sz w:val="24"/>
          <w:lang w:val="en-GB"/>
        </w:rPr>
        <w:tab/>
        <w:t>40 lib. 3 sol. 11 d.</w:t>
      </w:r>
    </w:p>
    <w:p w:rsidR="00000000" w:rsidRPr="0026483B" w:rsidRDefault="0026483B">
      <w:pPr>
        <w:tabs>
          <w:tab w:val="right" w:pos="-283"/>
          <w:tab w:val="left" w:pos="0"/>
          <w:tab w:val="left" w:pos="680"/>
        </w:tabs>
        <w:spacing w:line="360" w:lineRule="auto"/>
        <w:ind w:right="-62"/>
        <w:rPr>
          <w:sz w:val="24"/>
          <w:lang w:val="en-GB"/>
        </w:rPr>
      </w:pPr>
    </w:p>
    <w:p w:rsidR="00000000" w:rsidRPr="0026483B" w:rsidRDefault="0026483B">
      <w:pPr>
        <w:tabs>
          <w:tab w:val="right" w:pos="8510"/>
        </w:tabs>
        <w:spacing w:line="360" w:lineRule="auto"/>
        <w:ind w:right="-62"/>
        <w:rPr>
          <w:sz w:val="24"/>
          <w:lang w:val="en-GB"/>
        </w:rPr>
      </w:pPr>
      <w:r w:rsidRPr="0026483B">
        <w:rPr>
          <w:sz w:val="24"/>
          <w:lang w:val="en-GB"/>
        </w:rPr>
        <w:t>Summa expensorum vicedomini</w:t>
      </w:r>
      <w:r w:rsidRPr="0026483B">
        <w:rPr>
          <w:sz w:val="24"/>
          <w:lang w:val="en-GB"/>
        </w:rPr>
        <w:tab/>
        <w:t xml:space="preserve">201 </w:t>
      </w:r>
      <w:proofErr w:type="gramStart"/>
      <w:r w:rsidRPr="0026483B">
        <w:rPr>
          <w:sz w:val="24"/>
          <w:lang w:val="en-GB"/>
        </w:rPr>
        <w:t>lib</w:t>
      </w:r>
      <w:proofErr w:type="gramEnd"/>
      <w:r w:rsidRPr="0026483B">
        <w:rPr>
          <w:sz w:val="24"/>
          <w:lang w:val="en-GB"/>
        </w:rPr>
        <w:t>.</w:t>
      </w:r>
      <w:r>
        <w:rPr>
          <w:rStyle w:val="Funotenzeichen"/>
          <w:i/>
          <w:sz w:val="24"/>
        </w:rPr>
        <w:footnoteReference w:id="89"/>
      </w:r>
      <w:r w:rsidRPr="0026483B">
        <w:rPr>
          <w:sz w:val="24"/>
          <w:lang w:val="en-GB"/>
        </w:rPr>
        <w:t xml:space="preserve"> 3 d.</w:t>
      </w:r>
    </w:p>
    <w:p w:rsidR="00000000" w:rsidRPr="0026483B" w:rsidRDefault="0026483B">
      <w:pPr>
        <w:keepNext/>
        <w:spacing w:line="360" w:lineRule="auto"/>
        <w:ind w:hanging="992"/>
        <w:rPr>
          <w:sz w:val="24"/>
          <w:lang w:val="en-GB"/>
        </w:rPr>
      </w:pPr>
      <w:bookmarkStart w:id="55" w:name="NachtragViechtach"/>
      <w:r w:rsidRPr="0026483B">
        <w:rPr>
          <w:i/>
          <w:lang w:val="en-GB"/>
        </w:rPr>
        <w:t>[fol. 13</w:t>
      </w:r>
      <w:r w:rsidRPr="0026483B">
        <w:rPr>
          <w:i/>
          <w:vertAlign w:val="superscript"/>
          <w:lang w:val="en-GB"/>
        </w:rPr>
        <w:t>r</w:t>
      </w:r>
      <w:r w:rsidRPr="0026483B">
        <w:rPr>
          <w:i/>
          <w:lang w:val="en-GB"/>
        </w:rPr>
        <w:t>]</w:t>
      </w:r>
      <w:r>
        <w:rPr>
          <w:sz w:val="24"/>
        </w:rPr>
        <w:fldChar w:fldCharType="begin"/>
      </w:r>
      <w:r w:rsidRPr="0026483B">
        <w:rPr>
          <w:sz w:val="24"/>
          <w:lang w:val="en-GB"/>
        </w:rPr>
        <w:instrText>TC</w:instrText>
      </w:r>
      <w:r w:rsidRPr="0026483B">
        <w:rPr>
          <w:sz w:val="24"/>
          <w:lang w:val="en-GB"/>
        </w:rPr>
        <w:instrText xml:space="preserve"> \l 1 ""</w:instrText>
      </w:r>
      <w:r>
        <w:rPr>
          <w:sz w:val="24"/>
        </w:rPr>
        <w:fldChar w:fldCharType="end"/>
      </w:r>
      <w:r>
        <w:rPr>
          <w:rStyle w:val="Funotenzeichen"/>
          <w:i/>
          <w:sz w:val="24"/>
        </w:rPr>
        <w:footnoteReference w:id="90"/>
      </w:r>
      <w:r w:rsidRPr="0026483B">
        <w:rPr>
          <w:sz w:val="24"/>
          <w:lang w:val="en-GB"/>
        </w:rPr>
        <w:tab/>
        <w:t>Millesimo</w:t>
      </w:r>
      <w:r>
        <w:rPr>
          <w:rStyle w:val="Funotenzeichen"/>
          <w:i/>
          <w:sz w:val="24"/>
        </w:rPr>
        <w:footnoteReference w:id="91"/>
      </w:r>
      <w:r w:rsidRPr="0026483B">
        <w:rPr>
          <w:sz w:val="24"/>
          <w:lang w:val="en-GB"/>
        </w:rPr>
        <w:t xml:space="preserve"> ccc</w:t>
      </w:r>
      <w:r w:rsidRPr="0026483B">
        <w:rPr>
          <w:sz w:val="24"/>
          <w:vertAlign w:val="superscript"/>
          <w:lang w:val="en-GB"/>
        </w:rPr>
        <w:t>mo</w:t>
      </w:r>
      <w:r w:rsidRPr="0026483B">
        <w:rPr>
          <w:sz w:val="24"/>
          <w:lang w:val="en-GB"/>
        </w:rPr>
        <w:t xml:space="preserve"> xxx quinto nota conquisita de iudicio V</w:t>
      </w:r>
      <w:r w:rsidRPr="0026483B">
        <w:rPr>
          <w:rFonts w:ascii="Times New Georg" w:hAnsi="Times New Georg"/>
          <w:sz w:val="24"/>
          <w:lang w:val="en-GB"/>
        </w:rPr>
        <w:t>i</w:t>
      </w:r>
      <w:r w:rsidRPr="0026483B">
        <w:rPr>
          <w:sz w:val="24"/>
          <w:lang w:val="en-GB"/>
        </w:rPr>
        <w:t>chtach</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_Ref390073380 </w:instrText>
      </w:r>
      <w:r>
        <w:rPr>
          <w:i/>
          <w:sz w:val="24"/>
          <w:vertAlign w:val="superscript"/>
        </w:rPr>
        <w:fldChar w:fldCharType="separate"/>
      </w:r>
      <w:r w:rsidRPr="0026483B">
        <w:rPr>
          <w:i/>
          <w:sz w:val="24"/>
          <w:vertAlign w:val="superscript"/>
          <w:lang w:val="en-GB"/>
        </w:rPr>
        <w:t>40</w:t>
      </w:r>
      <w:r>
        <w:rPr>
          <w:i/>
          <w:sz w:val="24"/>
          <w:vertAlign w:val="superscript"/>
        </w:rPr>
        <w:fldChar w:fldCharType="end"/>
      </w:r>
      <w:r w:rsidRPr="0026483B">
        <w:rPr>
          <w:sz w:val="24"/>
          <w:lang w:val="en-GB"/>
        </w:rPr>
        <w:t xml:space="preserve"> per Petrum </w:t>
      </w:r>
      <w:r w:rsidRPr="0026483B">
        <w:rPr>
          <w:sz w:val="24"/>
          <w:lang w:val="en-GB"/>
        </w:rPr>
        <w:t>de Ekk</w:t>
      </w:r>
      <w:r w:rsidRPr="0026483B">
        <w:rPr>
          <w:i/>
          <w:sz w:val="24"/>
          <w:vertAlign w:val="superscript"/>
          <w:lang w:val="en-GB"/>
        </w:rPr>
        <w:t>1</w:t>
      </w:r>
      <w:r w:rsidRPr="0026483B">
        <w:rPr>
          <w:sz w:val="24"/>
          <w:lang w:val="en-GB"/>
        </w:rPr>
        <w:t xml:space="preserve"> vicedominum Strubinge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_Ref390072010 </w:instrText>
      </w:r>
      <w:r>
        <w:rPr>
          <w:i/>
          <w:sz w:val="24"/>
          <w:vertAlign w:val="superscript"/>
        </w:rPr>
        <w:fldChar w:fldCharType="separate"/>
      </w:r>
      <w:r w:rsidRPr="0026483B">
        <w:rPr>
          <w:i/>
          <w:sz w:val="24"/>
          <w:vertAlign w:val="superscript"/>
          <w:lang w:val="en-GB"/>
        </w:rPr>
        <w:t>2</w:t>
      </w:r>
      <w:r>
        <w:rPr>
          <w:i/>
          <w:sz w:val="24"/>
          <w:vertAlign w:val="superscript"/>
        </w:rPr>
        <w:fldChar w:fldCharType="end"/>
      </w:r>
      <w:r w:rsidRPr="0026483B">
        <w:rPr>
          <w:sz w:val="24"/>
          <w:lang w:val="en-GB"/>
        </w:rPr>
        <w:t xml:space="preserve"> a grastino beati Georii </w:t>
      </w:r>
      <w:r w:rsidRPr="0026483B">
        <w:rPr>
          <w:i/>
          <w:sz w:val="24"/>
          <w:lang w:val="en-GB"/>
        </w:rPr>
        <w:t>[Apr. 25]</w:t>
      </w:r>
      <w:r w:rsidRPr="0026483B">
        <w:rPr>
          <w:sz w:val="24"/>
          <w:lang w:val="en-GB"/>
        </w:rPr>
        <w:t xml:space="preserve"> u</w:t>
      </w:r>
      <w:r w:rsidRPr="0026483B">
        <w:rPr>
          <w:sz w:val="24"/>
          <w:lang w:val="en-GB"/>
        </w:rPr>
        <w:t>s</w:t>
      </w:r>
      <w:r w:rsidRPr="0026483B">
        <w:rPr>
          <w:sz w:val="24"/>
          <w:lang w:val="en-GB"/>
        </w:rPr>
        <w:t xml:space="preserve">que in hodiernum </w:t>
      </w:r>
      <w:proofErr w:type="gramStart"/>
      <w:r w:rsidRPr="0026483B">
        <w:rPr>
          <w:sz w:val="24"/>
          <w:lang w:val="en-GB"/>
        </w:rPr>
        <w:t>diem</w:t>
      </w:r>
      <w:proofErr w:type="gramEnd"/>
      <w:r w:rsidRPr="0026483B">
        <w:rPr>
          <w:sz w:val="24"/>
          <w:lang w:val="en-GB"/>
        </w:rPr>
        <w:t>.</w:t>
      </w:r>
    </w:p>
    <w:p w:rsidR="00000000" w:rsidRPr="0026483B" w:rsidRDefault="0026483B">
      <w:pPr>
        <w:tabs>
          <w:tab w:val="right" w:pos="-283"/>
          <w:tab w:val="left" w:pos="0"/>
          <w:tab w:val="left" w:pos="680"/>
        </w:tabs>
        <w:spacing w:line="360" w:lineRule="auto"/>
        <w:ind w:right="-62"/>
        <w:rPr>
          <w:sz w:val="24"/>
          <w:lang w:val="en-GB"/>
        </w:rPr>
      </w:pPr>
    </w:p>
    <w:p w:rsidR="00000000" w:rsidRDefault="0026483B">
      <w:pPr>
        <w:tabs>
          <w:tab w:val="left" w:pos="0"/>
          <w:tab w:val="left" w:pos="680"/>
          <w:tab w:val="right" w:pos="8511"/>
        </w:tabs>
        <w:spacing w:line="360" w:lineRule="auto"/>
        <w:ind w:right="-62" w:hanging="1077"/>
        <w:rPr>
          <w:sz w:val="24"/>
        </w:rPr>
      </w:pPr>
      <w:r>
        <w:rPr>
          <w:i/>
          <w:sz w:val="24"/>
        </w:rPr>
        <w:t>[zu E.IX.]</w:t>
      </w:r>
      <w:r>
        <w:rPr>
          <w:sz w:val="24"/>
        </w:rPr>
        <w:tab/>
      </w: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157</w:t>
      </w:r>
      <w:r>
        <w:rPr>
          <w:i/>
          <w:sz w:val="24"/>
        </w:rPr>
        <w:fldChar w:fldCharType="end"/>
      </w:r>
      <w:r>
        <w:rPr>
          <w:i/>
          <w:sz w:val="24"/>
        </w:rPr>
        <w:t>.]</w:t>
      </w:r>
      <w:r>
        <w:rPr>
          <w:sz w:val="24"/>
        </w:rPr>
        <w:tab/>
        <w:t xml:space="preserve">N. de </w:t>
      </w:r>
      <w:proofErr w:type="spellStart"/>
      <w:r>
        <w:rPr>
          <w:sz w:val="24"/>
        </w:rPr>
        <w:t>Tandstadel</w:t>
      </w:r>
      <w:proofErr w:type="spellEnd"/>
      <w:r>
        <w:rPr>
          <w:rStyle w:val="Funotenzeichen"/>
          <w:i/>
          <w:sz w:val="24"/>
        </w:rPr>
        <w:endnoteReference w:id="108"/>
      </w:r>
      <w:r>
        <w:rPr>
          <w:sz w:val="24"/>
        </w:rPr>
        <w:tab/>
        <w:t xml:space="preserve">4 </w:t>
      </w:r>
      <w:proofErr w:type="spellStart"/>
      <w:r>
        <w:rPr>
          <w:sz w:val="24"/>
        </w:rPr>
        <w:t>lib</w:t>
      </w:r>
      <w:proofErr w:type="spellEnd"/>
      <w:r>
        <w:rPr>
          <w:sz w:val="24"/>
        </w:rPr>
        <w:t>.</w:t>
      </w:r>
    </w:p>
    <w:p w:rsidR="00000000" w:rsidRDefault="0026483B">
      <w:pPr>
        <w:tabs>
          <w:tab w:val="right" w:pos="-283"/>
          <w:tab w:val="left" w:pos="0"/>
          <w:tab w:val="left" w:pos="680"/>
          <w:tab w:val="right" w:pos="8510"/>
        </w:tabs>
        <w:spacing w:line="360" w:lineRule="auto"/>
        <w:ind w:right="-62"/>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158</w:t>
      </w:r>
      <w:r>
        <w:rPr>
          <w:i/>
          <w:sz w:val="24"/>
        </w:rPr>
        <w:fldChar w:fldCharType="end"/>
      </w:r>
      <w:r>
        <w:rPr>
          <w:i/>
          <w:sz w:val="24"/>
        </w:rPr>
        <w:t>.]</w:t>
      </w:r>
      <w:r>
        <w:rPr>
          <w:sz w:val="24"/>
        </w:rPr>
        <w:tab/>
        <w:t xml:space="preserve">N. </w:t>
      </w:r>
      <w:proofErr w:type="spellStart"/>
      <w:r>
        <w:rPr>
          <w:sz w:val="24"/>
        </w:rPr>
        <w:t>faber</w:t>
      </w:r>
      <w:proofErr w:type="spellEnd"/>
      <w:r>
        <w:rPr>
          <w:sz w:val="24"/>
        </w:rPr>
        <w:t xml:space="preserve"> de V</w:t>
      </w:r>
      <w:r>
        <w:rPr>
          <w:rFonts w:ascii="Times New Georg" w:hAnsi="Times New Georg"/>
          <w:sz w:val="24"/>
        </w:rPr>
        <w:t>i</w:t>
      </w:r>
      <w:r>
        <w:rPr>
          <w:sz w:val="24"/>
        </w:rPr>
        <w:t>chtach</w:t>
      </w:r>
      <w:r>
        <w:rPr>
          <w:i/>
          <w:sz w:val="24"/>
          <w:vertAlign w:val="superscript"/>
        </w:rPr>
        <w:fldChar w:fldCharType="begin"/>
      </w:r>
      <w:r>
        <w:rPr>
          <w:i/>
          <w:sz w:val="24"/>
          <w:vertAlign w:val="superscript"/>
        </w:rPr>
        <w:instrText xml:space="preserve"> </w:instrText>
      </w:r>
      <w:r>
        <w:rPr>
          <w:i/>
          <w:sz w:val="24"/>
          <w:vertAlign w:val="superscript"/>
        </w:rPr>
        <w:instrText>NOTEREF</w:instrText>
      </w:r>
      <w:r>
        <w:rPr>
          <w:i/>
          <w:sz w:val="24"/>
          <w:vertAlign w:val="superscript"/>
        </w:rPr>
        <w:instrText xml:space="preserve"> _Ref390073380 </w:instrText>
      </w:r>
      <w:r>
        <w:rPr>
          <w:i/>
          <w:sz w:val="24"/>
          <w:vertAlign w:val="superscript"/>
        </w:rPr>
        <w:fldChar w:fldCharType="separate"/>
      </w:r>
      <w:r>
        <w:rPr>
          <w:i/>
          <w:sz w:val="24"/>
          <w:vertAlign w:val="superscript"/>
        </w:rPr>
        <w:t>40</w:t>
      </w:r>
      <w:r>
        <w:rPr>
          <w:i/>
          <w:sz w:val="24"/>
          <w:vertAlign w:val="superscript"/>
        </w:rPr>
        <w:fldChar w:fldCharType="end"/>
      </w:r>
      <w:r>
        <w:rPr>
          <w:sz w:val="24"/>
        </w:rPr>
        <w:t xml:space="preserve"> </w:t>
      </w:r>
      <w:r>
        <w:rPr>
          <w:sz w:val="24"/>
        </w:rPr>
        <w:tab/>
        <w:t xml:space="preserve">3 </w:t>
      </w:r>
      <w:proofErr w:type="spellStart"/>
      <w:r>
        <w:rPr>
          <w:sz w:val="24"/>
        </w:rPr>
        <w:t>lib</w:t>
      </w:r>
      <w:proofErr w:type="spellEnd"/>
      <w:r>
        <w:rPr>
          <w:sz w:val="24"/>
        </w:rPr>
        <w:t>.</w:t>
      </w:r>
    </w:p>
    <w:p w:rsidR="00000000" w:rsidRDefault="0026483B">
      <w:pPr>
        <w:tabs>
          <w:tab w:val="right" w:pos="-283"/>
          <w:tab w:val="left" w:pos="0"/>
          <w:tab w:val="left" w:pos="680"/>
          <w:tab w:val="right" w:pos="8510"/>
        </w:tabs>
        <w:spacing w:line="360" w:lineRule="auto"/>
        <w:ind w:right="-62"/>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159</w:t>
      </w:r>
      <w:r>
        <w:rPr>
          <w:i/>
          <w:sz w:val="24"/>
        </w:rPr>
        <w:fldChar w:fldCharType="end"/>
      </w:r>
      <w:r>
        <w:rPr>
          <w:i/>
          <w:sz w:val="24"/>
        </w:rPr>
        <w:t>.]</w:t>
      </w:r>
      <w:r>
        <w:rPr>
          <w:sz w:val="24"/>
        </w:rPr>
        <w:tab/>
        <w:t xml:space="preserve">Dietrich de </w:t>
      </w:r>
      <w:proofErr w:type="spellStart"/>
      <w:r>
        <w:rPr>
          <w:sz w:val="24"/>
        </w:rPr>
        <w:t>G</w:t>
      </w:r>
      <w:r>
        <w:rPr>
          <w:rFonts w:ascii="Times New Georg" w:hAnsi="Times New Georg"/>
          <w:sz w:val="24"/>
        </w:rPr>
        <w:t>v</w:t>
      </w:r>
      <w:r>
        <w:rPr>
          <w:sz w:val="24"/>
        </w:rPr>
        <w:t>ntzenried</w:t>
      </w:r>
      <w:proofErr w:type="spellEnd"/>
      <w:r>
        <w:rPr>
          <w:rStyle w:val="Funotenzeichen"/>
          <w:i/>
          <w:sz w:val="24"/>
        </w:rPr>
        <w:endnoteReference w:id="109"/>
      </w:r>
      <w:r>
        <w:rPr>
          <w:sz w:val="24"/>
        </w:rPr>
        <w:tab/>
        <w:t>12 sol.</w:t>
      </w:r>
    </w:p>
    <w:p w:rsidR="00000000" w:rsidRDefault="0026483B">
      <w:pPr>
        <w:tabs>
          <w:tab w:val="right" w:pos="-283"/>
          <w:tab w:val="left" w:pos="0"/>
          <w:tab w:val="left" w:pos="680"/>
          <w:tab w:val="right" w:pos="8510"/>
        </w:tabs>
        <w:spacing w:after="180" w:line="360" w:lineRule="auto"/>
        <w:ind w:right="-62"/>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160</w:t>
      </w:r>
      <w:r>
        <w:rPr>
          <w:i/>
          <w:sz w:val="24"/>
        </w:rPr>
        <w:fldChar w:fldCharType="end"/>
      </w:r>
      <w:r>
        <w:rPr>
          <w:i/>
          <w:sz w:val="24"/>
        </w:rPr>
        <w:t>.]</w:t>
      </w:r>
      <w:r>
        <w:rPr>
          <w:sz w:val="24"/>
        </w:rPr>
        <w:tab/>
        <w:t>N. in Gr</w:t>
      </w:r>
      <w:r>
        <w:rPr>
          <w:rFonts w:ascii="Times New Georg" w:hAnsi="Times New Georg"/>
          <w:sz w:val="24"/>
        </w:rPr>
        <w:t>u</w:t>
      </w:r>
      <w:r>
        <w:rPr>
          <w:sz w:val="24"/>
        </w:rPr>
        <w:t>b</w:t>
      </w:r>
      <w:bookmarkStart w:id="56" w:name="_Ref382464390"/>
      <w:r>
        <w:rPr>
          <w:rStyle w:val="Funotenzeichen"/>
          <w:i/>
          <w:sz w:val="24"/>
        </w:rPr>
        <w:endnoteReference w:id="110"/>
      </w:r>
      <w:bookmarkEnd w:id="56"/>
      <w:r>
        <w:rPr>
          <w:sz w:val="24"/>
        </w:rPr>
        <w:t xml:space="preserve"> pro </w:t>
      </w:r>
      <w:proofErr w:type="spellStart"/>
      <w:r>
        <w:rPr>
          <w:sz w:val="24"/>
        </w:rPr>
        <w:t>homicidio</w:t>
      </w:r>
      <w:proofErr w:type="spellEnd"/>
      <w:r>
        <w:rPr>
          <w:rStyle w:val="Endnotenzeichen"/>
        </w:rPr>
        <w:endnoteReference w:id="111"/>
      </w:r>
      <w:r>
        <w:rPr>
          <w:sz w:val="24"/>
        </w:rPr>
        <w:t xml:space="preserve"> </w:t>
      </w:r>
      <w:r>
        <w:rPr>
          <w:sz w:val="24"/>
        </w:rPr>
        <w:tab/>
        <w:t xml:space="preserve">4 </w:t>
      </w:r>
      <w:proofErr w:type="spellStart"/>
      <w:r>
        <w:rPr>
          <w:sz w:val="24"/>
        </w:rPr>
        <w:t>lib</w:t>
      </w:r>
      <w:proofErr w:type="spellEnd"/>
      <w:r>
        <w:rPr>
          <w:sz w:val="24"/>
        </w:rPr>
        <w:t>.</w:t>
      </w:r>
    </w:p>
    <w:p w:rsidR="00000000" w:rsidRDefault="0026483B">
      <w:pPr>
        <w:tabs>
          <w:tab w:val="right" w:pos="8510"/>
        </w:tabs>
        <w:spacing w:line="360" w:lineRule="auto"/>
        <w:ind w:right="-62"/>
        <w:rPr>
          <w:sz w:val="24"/>
        </w:rPr>
      </w:pPr>
      <w:r>
        <w:rPr>
          <w:sz w:val="24"/>
        </w:rPr>
        <w:t>Summa</w:t>
      </w:r>
      <w:r>
        <w:rPr>
          <w:sz w:val="24"/>
        </w:rPr>
        <w:tab/>
        <w:t xml:space="preserve">12,5 </w:t>
      </w:r>
      <w:proofErr w:type="spellStart"/>
      <w:r>
        <w:rPr>
          <w:sz w:val="24"/>
        </w:rPr>
        <w:t>lib</w:t>
      </w:r>
      <w:proofErr w:type="spellEnd"/>
      <w:r>
        <w:rPr>
          <w:sz w:val="24"/>
        </w:rPr>
        <w:t>.</w:t>
      </w:r>
      <w:r>
        <w:rPr>
          <w:rStyle w:val="Funotenzeichen"/>
          <w:i/>
          <w:sz w:val="24"/>
        </w:rPr>
        <w:footnoteReference w:id="92"/>
      </w:r>
    </w:p>
    <w:p w:rsidR="00000000" w:rsidRDefault="0026483B">
      <w:pPr>
        <w:tabs>
          <w:tab w:val="right" w:pos="-283"/>
          <w:tab w:val="left" w:pos="0"/>
          <w:tab w:val="left" w:pos="680"/>
        </w:tabs>
        <w:spacing w:line="360" w:lineRule="auto"/>
        <w:ind w:right="-62"/>
        <w:rPr>
          <w:sz w:val="24"/>
        </w:rPr>
      </w:pPr>
    </w:p>
    <w:p w:rsidR="00000000" w:rsidRPr="0026483B" w:rsidRDefault="0026483B">
      <w:pPr>
        <w:spacing w:line="360" w:lineRule="auto"/>
        <w:ind w:hanging="1134"/>
        <w:rPr>
          <w:sz w:val="24"/>
          <w:lang w:val="en-GB"/>
        </w:rPr>
      </w:pPr>
      <w:r>
        <w:rPr>
          <w:i/>
          <w:sz w:val="24"/>
        </w:rPr>
        <w:t>[zu E.XIV.]</w:t>
      </w:r>
      <w:r>
        <w:rPr>
          <w:sz w:val="24"/>
        </w:rPr>
        <w:tab/>
      </w:r>
      <w:r w:rsidRPr="0026483B">
        <w:rPr>
          <w:sz w:val="24"/>
          <w:lang w:val="en-GB"/>
        </w:rPr>
        <w:t>Conquisita peccorum</w:t>
      </w:r>
    </w:p>
    <w:p w:rsidR="00000000" w:rsidRPr="0026483B" w:rsidRDefault="0026483B">
      <w:pPr>
        <w:tabs>
          <w:tab w:val="right" w:pos="-283"/>
          <w:tab w:val="left" w:pos="0"/>
          <w:tab w:val="left" w:pos="680"/>
          <w:tab w:val="right" w:pos="8510"/>
        </w:tabs>
        <w:spacing w:line="360" w:lineRule="auto"/>
        <w:ind w:right="-62"/>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161</w:t>
      </w:r>
      <w:r>
        <w:rPr>
          <w:i/>
          <w:sz w:val="24"/>
        </w:rPr>
        <w:fldChar w:fldCharType="end"/>
      </w:r>
      <w:r w:rsidRPr="0026483B">
        <w:rPr>
          <w:i/>
          <w:sz w:val="24"/>
          <w:lang w:val="en-GB"/>
        </w:rPr>
        <w:t>.]</w:t>
      </w:r>
      <w:r w:rsidRPr="0026483B">
        <w:rPr>
          <w:sz w:val="24"/>
          <w:lang w:val="en-GB"/>
        </w:rPr>
        <w:tab/>
        <w:t>De R</w:t>
      </w:r>
      <w:r w:rsidRPr="0026483B">
        <w:rPr>
          <w:rFonts w:ascii="Times New Georg" w:hAnsi="Times New Georg"/>
          <w:sz w:val="24"/>
          <w:lang w:val="en-GB"/>
        </w:rPr>
        <w:t>ü</w:t>
      </w:r>
      <w:r w:rsidRPr="0026483B">
        <w:rPr>
          <w:sz w:val="24"/>
          <w:lang w:val="en-GB"/>
        </w:rPr>
        <w:t xml:space="preserve">llwein 2 thauros faciunt </w:t>
      </w:r>
      <w:r w:rsidRPr="0026483B">
        <w:rPr>
          <w:sz w:val="24"/>
          <w:lang w:val="en-GB"/>
        </w:rPr>
        <w:tab/>
        <w:t>6 sol.</w:t>
      </w:r>
    </w:p>
    <w:p w:rsidR="00000000" w:rsidRDefault="0026483B">
      <w:pPr>
        <w:tabs>
          <w:tab w:val="right" w:pos="-283"/>
          <w:tab w:val="left" w:pos="0"/>
          <w:tab w:val="left" w:pos="680"/>
          <w:tab w:val="right" w:pos="8510"/>
        </w:tabs>
        <w:spacing w:line="360" w:lineRule="auto"/>
        <w:ind w:right="-62"/>
        <w:rPr>
          <w:sz w:val="24"/>
        </w:rPr>
      </w:pPr>
      <w:r>
        <w:rPr>
          <w:i/>
          <w:sz w:val="24"/>
        </w:rPr>
        <w:t>[</w:t>
      </w:r>
      <w:r>
        <w:rPr>
          <w:i/>
          <w:sz w:val="24"/>
        </w:rPr>
        <w:fldChar w:fldCharType="begin"/>
      </w:r>
      <w:r>
        <w:rPr>
          <w:i/>
          <w:sz w:val="24"/>
        </w:rPr>
        <w:instrText>SEQ</w:instrText>
      </w:r>
      <w:r>
        <w:rPr>
          <w:i/>
          <w:sz w:val="24"/>
        </w:rPr>
        <w:instrText xml:space="preserve"> Einträge \* </w:instrText>
      </w:r>
      <w:r>
        <w:rPr>
          <w:i/>
          <w:sz w:val="24"/>
        </w:rPr>
        <w:instrText>ARABIC</w:instrText>
      </w:r>
      <w:r>
        <w:rPr>
          <w:i/>
          <w:sz w:val="24"/>
        </w:rPr>
        <w:instrText xml:space="preserve"> \n</w:instrText>
      </w:r>
      <w:r>
        <w:rPr>
          <w:i/>
          <w:sz w:val="24"/>
        </w:rPr>
        <w:fldChar w:fldCharType="separate"/>
      </w:r>
      <w:r>
        <w:rPr>
          <w:i/>
          <w:noProof/>
          <w:sz w:val="24"/>
        </w:rPr>
        <w:t>162</w:t>
      </w:r>
      <w:r>
        <w:rPr>
          <w:i/>
          <w:sz w:val="24"/>
        </w:rPr>
        <w:fldChar w:fldCharType="end"/>
      </w:r>
      <w:r>
        <w:rPr>
          <w:i/>
          <w:sz w:val="24"/>
        </w:rPr>
        <w:t>.]</w:t>
      </w:r>
      <w:r>
        <w:rPr>
          <w:sz w:val="24"/>
        </w:rPr>
        <w:tab/>
        <w:t xml:space="preserve">De </w:t>
      </w:r>
      <w:proofErr w:type="spellStart"/>
      <w:r>
        <w:rPr>
          <w:sz w:val="24"/>
        </w:rPr>
        <w:t>Wurtzerinn</w:t>
      </w:r>
      <w:proofErr w:type="spellEnd"/>
      <w:r>
        <w:rPr>
          <w:sz w:val="24"/>
        </w:rPr>
        <w:t xml:space="preserve"> aus der Grub</w:t>
      </w:r>
      <w:r>
        <w:rPr>
          <w:rStyle w:val="Funotenzeichen"/>
          <w:i/>
          <w:sz w:val="24"/>
        </w:rPr>
        <w:endnoteReference w:id="112"/>
      </w:r>
      <w:r>
        <w:rPr>
          <w:sz w:val="24"/>
        </w:rPr>
        <w:t xml:space="preserve"> 1 </w:t>
      </w:r>
      <w:proofErr w:type="spellStart"/>
      <w:r>
        <w:rPr>
          <w:sz w:val="24"/>
        </w:rPr>
        <w:t>vaccam</w:t>
      </w:r>
      <w:proofErr w:type="spellEnd"/>
      <w:r>
        <w:rPr>
          <w:sz w:val="24"/>
        </w:rPr>
        <w:t xml:space="preserve"> </w:t>
      </w:r>
      <w:proofErr w:type="spellStart"/>
      <w:r>
        <w:rPr>
          <w:sz w:val="24"/>
        </w:rPr>
        <w:t>facit</w:t>
      </w:r>
      <w:proofErr w:type="spellEnd"/>
      <w:r>
        <w:rPr>
          <w:sz w:val="24"/>
        </w:rPr>
        <w:t xml:space="preserve"> </w:t>
      </w:r>
      <w:r>
        <w:rPr>
          <w:sz w:val="24"/>
        </w:rPr>
        <w:tab/>
        <w:t>3 sol.</w:t>
      </w:r>
    </w:p>
    <w:p w:rsidR="00000000" w:rsidRPr="0026483B" w:rsidRDefault="0026483B">
      <w:pPr>
        <w:tabs>
          <w:tab w:val="right" w:pos="8510"/>
        </w:tabs>
        <w:spacing w:line="360" w:lineRule="auto"/>
        <w:ind w:left="680" w:right="-226"/>
        <w:rPr>
          <w:sz w:val="24"/>
          <w:lang w:val="en-GB"/>
        </w:rPr>
      </w:pPr>
      <w:proofErr w:type="gramStart"/>
      <w:r w:rsidRPr="0026483B">
        <w:rPr>
          <w:sz w:val="24"/>
          <w:lang w:val="en-GB"/>
        </w:rPr>
        <w:t xml:space="preserve">1 vitulum facit </w:t>
      </w:r>
      <w:r w:rsidRPr="0026483B">
        <w:rPr>
          <w:sz w:val="24"/>
          <w:lang w:val="en-GB"/>
        </w:rPr>
        <w:tab/>
        <w:t>36 &lt;d.&gt;</w:t>
      </w:r>
      <w:proofErr w:type="gramEnd"/>
      <w:r>
        <w:rPr>
          <w:rStyle w:val="Funotenzeichen"/>
          <w:i/>
          <w:sz w:val="24"/>
        </w:rPr>
        <w:footnoteReference w:id="93"/>
      </w:r>
    </w:p>
    <w:p w:rsidR="00000000" w:rsidRPr="0026483B" w:rsidRDefault="0026483B">
      <w:pPr>
        <w:tabs>
          <w:tab w:val="right" w:pos="-283"/>
          <w:tab w:val="left" w:pos="0"/>
          <w:tab w:val="left" w:pos="680"/>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163</w:t>
      </w:r>
      <w:r>
        <w:rPr>
          <w:i/>
          <w:sz w:val="24"/>
        </w:rPr>
        <w:fldChar w:fldCharType="end"/>
      </w:r>
      <w:r w:rsidRPr="0026483B">
        <w:rPr>
          <w:i/>
          <w:sz w:val="24"/>
          <w:lang w:val="en-GB"/>
        </w:rPr>
        <w:t>.]</w:t>
      </w:r>
      <w:r w:rsidRPr="0026483B">
        <w:rPr>
          <w:sz w:val="24"/>
          <w:lang w:val="en-GB"/>
        </w:rPr>
        <w:tab/>
      </w:r>
      <w:proofErr w:type="gramStart"/>
      <w:r w:rsidRPr="0026483B">
        <w:rPr>
          <w:sz w:val="24"/>
          <w:lang w:val="en-GB"/>
        </w:rPr>
        <w:t>De Ch</w:t>
      </w:r>
      <w:r w:rsidRPr="0026483B">
        <w:rPr>
          <w:rFonts w:ascii="Times New Georg" w:hAnsi="Times New Georg"/>
          <w:sz w:val="24"/>
          <w:lang w:val="en-GB"/>
        </w:rPr>
        <w:t>i</w:t>
      </w:r>
      <w:r w:rsidRPr="0026483B">
        <w:rPr>
          <w:sz w:val="24"/>
          <w:lang w:val="en-GB"/>
        </w:rPr>
        <w:t>rchperch</w:t>
      </w:r>
      <w:r>
        <w:rPr>
          <w:rStyle w:val="Funotenzeichen"/>
          <w:i/>
          <w:sz w:val="24"/>
        </w:rPr>
        <w:endnoteReference w:id="113"/>
      </w:r>
      <w:r w:rsidRPr="0026483B">
        <w:rPr>
          <w:sz w:val="24"/>
          <w:lang w:val="en-GB"/>
        </w:rPr>
        <w:t xml:space="preserve"> quidam 2 thauros faciunt </w:t>
      </w:r>
      <w:r w:rsidRPr="0026483B">
        <w:rPr>
          <w:sz w:val="24"/>
          <w:lang w:val="en-GB"/>
        </w:rPr>
        <w:tab/>
        <w:t>6 sol.</w:t>
      </w:r>
      <w:proofErr w:type="gramEnd"/>
    </w:p>
    <w:p w:rsidR="00000000" w:rsidRPr="0026483B" w:rsidRDefault="0026483B">
      <w:pPr>
        <w:tabs>
          <w:tab w:val="right" w:pos="8510"/>
        </w:tabs>
        <w:spacing w:line="360" w:lineRule="auto"/>
        <w:ind w:left="680"/>
        <w:rPr>
          <w:sz w:val="24"/>
          <w:lang w:val="en-GB"/>
        </w:rPr>
      </w:pPr>
      <w:r w:rsidRPr="0026483B">
        <w:rPr>
          <w:sz w:val="24"/>
          <w:lang w:val="en-GB"/>
        </w:rPr>
        <w:t>2 v</w:t>
      </w:r>
      <w:r w:rsidRPr="0026483B">
        <w:rPr>
          <w:sz w:val="24"/>
          <w:lang w:val="en-GB"/>
        </w:rPr>
        <w:t>accas faciunt</w:t>
      </w:r>
      <w:r w:rsidRPr="0026483B">
        <w:rPr>
          <w:sz w:val="24"/>
          <w:lang w:val="en-GB"/>
        </w:rPr>
        <w:tab/>
        <w:t>6 sol.</w:t>
      </w:r>
    </w:p>
    <w:p w:rsidR="00000000" w:rsidRPr="0026483B" w:rsidRDefault="0026483B">
      <w:pPr>
        <w:tabs>
          <w:tab w:val="right" w:pos="-283"/>
          <w:tab w:val="left" w:pos="0"/>
          <w:tab w:val="left" w:pos="680"/>
          <w:tab w:val="right" w:pos="8510"/>
        </w:tabs>
        <w:spacing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164</w:t>
      </w:r>
      <w:r>
        <w:rPr>
          <w:i/>
          <w:sz w:val="24"/>
        </w:rPr>
        <w:fldChar w:fldCharType="end"/>
      </w:r>
      <w:r w:rsidRPr="0026483B">
        <w:rPr>
          <w:i/>
          <w:sz w:val="24"/>
          <w:lang w:val="en-GB"/>
        </w:rPr>
        <w:t>.]</w:t>
      </w:r>
      <w:r w:rsidRPr="0026483B">
        <w:rPr>
          <w:sz w:val="24"/>
          <w:lang w:val="en-GB"/>
        </w:rPr>
        <w:tab/>
        <w:t>De G</w:t>
      </w:r>
      <w:r w:rsidRPr="0026483B">
        <w:rPr>
          <w:rFonts w:ascii="Times New Georg" w:hAnsi="Times New Georg"/>
          <w:sz w:val="24"/>
          <w:lang w:val="en-GB"/>
        </w:rPr>
        <w:t>ö</w:t>
      </w:r>
      <w:r w:rsidRPr="0026483B">
        <w:rPr>
          <w:sz w:val="24"/>
          <w:lang w:val="en-GB"/>
        </w:rPr>
        <w:t xml:space="preserve">llssoni 4 thauros faciunt </w:t>
      </w:r>
      <w:r w:rsidRPr="0026483B">
        <w:rPr>
          <w:sz w:val="24"/>
          <w:lang w:val="en-GB"/>
        </w:rPr>
        <w:tab/>
        <w:t>12 sol.</w:t>
      </w:r>
    </w:p>
    <w:p w:rsidR="00000000" w:rsidRPr="0026483B" w:rsidRDefault="0026483B">
      <w:pPr>
        <w:tabs>
          <w:tab w:val="right" w:pos="8510"/>
        </w:tabs>
        <w:spacing w:after="180" w:line="360" w:lineRule="auto"/>
        <w:ind w:left="680"/>
        <w:rPr>
          <w:sz w:val="24"/>
          <w:lang w:val="en-GB"/>
        </w:rPr>
      </w:pPr>
      <w:r w:rsidRPr="0026483B">
        <w:rPr>
          <w:sz w:val="24"/>
          <w:lang w:val="en-GB"/>
        </w:rPr>
        <w:t>1 equum facit</w:t>
      </w:r>
      <w:r w:rsidRPr="0026483B">
        <w:rPr>
          <w:sz w:val="24"/>
          <w:lang w:val="en-GB"/>
        </w:rPr>
        <w:tab/>
        <w:t>6 sol.</w:t>
      </w:r>
    </w:p>
    <w:p w:rsidR="00000000" w:rsidRPr="0026483B" w:rsidRDefault="0026483B">
      <w:pPr>
        <w:tabs>
          <w:tab w:val="right" w:pos="8510"/>
        </w:tabs>
        <w:spacing w:line="360" w:lineRule="auto"/>
        <w:rPr>
          <w:sz w:val="24"/>
          <w:lang w:val="en-GB"/>
        </w:rPr>
      </w:pPr>
      <w:r w:rsidRPr="0026483B">
        <w:rPr>
          <w:sz w:val="24"/>
          <w:lang w:val="en-GB"/>
        </w:rPr>
        <w:t>Summa peccorum</w:t>
      </w:r>
      <w:r w:rsidRPr="0026483B">
        <w:rPr>
          <w:sz w:val="24"/>
          <w:lang w:val="en-GB"/>
        </w:rPr>
        <w:tab/>
        <w:t>5 lib. 6 d.</w:t>
      </w:r>
    </w:p>
    <w:p w:rsidR="00000000" w:rsidRPr="0026483B" w:rsidRDefault="0026483B">
      <w:pPr>
        <w:tabs>
          <w:tab w:val="right" w:pos="-283"/>
          <w:tab w:val="left" w:pos="0"/>
          <w:tab w:val="left" w:pos="680"/>
        </w:tabs>
        <w:spacing w:line="360" w:lineRule="auto"/>
        <w:rPr>
          <w:sz w:val="24"/>
          <w:lang w:val="en-GB"/>
        </w:rPr>
      </w:pPr>
    </w:p>
    <w:p w:rsidR="00000000" w:rsidRPr="0026483B" w:rsidRDefault="0026483B">
      <w:pPr>
        <w:tabs>
          <w:tab w:val="right" w:pos="8510"/>
        </w:tabs>
        <w:spacing w:line="360" w:lineRule="auto"/>
        <w:rPr>
          <w:sz w:val="24"/>
          <w:lang w:val="en-GB"/>
        </w:rPr>
      </w:pPr>
      <w:r w:rsidRPr="0026483B">
        <w:rPr>
          <w:sz w:val="24"/>
          <w:lang w:val="en-GB"/>
        </w:rPr>
        <w:t>Summa conquisitorum in iudicio V</w:t>
      </w:r>
      <w:r w:rsidRPr="0026483B">
        <w:rPr>
          <w:rFonts w:ascii="Times New Georg" w:hAnsi="Times New Georg"/>
          <w:sz w:val="24"/>
          <w:lang w:val="en-GB"/>
        </w:rPr>
        <w:t>i</w:t>
      </w:r>
      <w:r w:rsidRPr="0026483B">
        <w:rPr>
          <w:sz w:val="24"/>
          <w:lang w:val="en-GB"/>
        </w:rPr>
        <w:t>chtach</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_Ref390073380 </w:instrText>
      </w:r>
      <w:r>
        <w:rPr>
          <w:i/>
          <w:sz w:val="24"/>
          <w:vertAlign w:val="superscript"/>
        </w:rPr>
        <w:fldChar w:fldCharType="separate"/>
      </w:r>
      <w:r w:rsidRPr="0026483B">
        <w:rPr>
          <w:i/>
          <w:sz w:val="24"/>
          <w:vertAlign w:val="superscript"/>
          <w:lang w:val="en-GB"/>
        </w:rPr>
        <w:t>40</w:t>
      </w:r>
      <w:r>
        <w:rPr>
          <w:i/>
          <w:sz w:val="24"/>
          <w:vertAlign w:val="superscript"/>
        </w:rPr>
        <w:fldChar w:fldCharType="end"/>
      </w:r>
      <w:r w:rsidRPr="0026483B">
        <w:rPr>
          <w:sz w:val="24"/>
          <w:lang w:val="en-GB"/>
        </w:rPr>
        <w:tab/>
        <w:t>17</w:t>
      </w:r>
      <w:proofErr w:type="gramStart"/>
      <w:r w:rsidRPr="0026483B">
        <w:rPr>
          <w:sz w:val="24"/>
          <w:lang w:val="en-GB"/>
        </w:rPr>
        <w:t>,5</w:t>
      </w:r>
      <w:proofErr w:type="gramEnd"/>
      <w:r w:rsidRPr="0026483B">
        <w:rPr>
          <w:sz w:val="24"/>
          <w:lang w:val="en-GB"/>
        </w:rPr>
        <w:t xml:space="preserve"> lib.</w:t>
      </w:r>
      <w:r>
        <w:rPr>
          <w:rStyle w:val="Funotenzeichen"/>
          <w:i/>
          <w:sz w:val="24"/>
        </w:rPr>
        <w:footnoteReference w:id="94"/>
      </w:r>
      <w:r w:rsidRPr="0026483B">
        <w:rPr>
          <w:sz w:val="24"/>
          <w:lang w:val="en-GB"/>
        </w:rPr>
        <w:t xml:space="preserve"> 6 d.</w:t>
      </w:r>
    </w:p>
    <w:p w:rsidR="00000000" w:rsidRPr="0026483B" w:rsidRDefault="0026483B">
      <w:pPr>
        <w:tabs>
          <w:tab w:val="right" w:pos="-283"/>
          <w:tab w:val="left" w:pos="0"/>
          <w:tab w:val="left" w:pos="680"/>
        </w:tabs>
        <w:spacing w:line="360" w:lineRule="auto"/>
        <w:rPr>
          <w:sz w:val="24"/>
          <w:lang w:val="en-GB"/>
        </w:rPr>
      </w:pPr>
    </w:p>
    <w:p w:rsidR="00000000" w:rsidRPr="0026483B" w:rsidRDefault="0026483B">
      <w:pPr>
        <w:spacing w:line="360" w:lineRule="auto"/>
        <w:ind w:hanging="1077"/>
        <w:rPr>
          <w:sz w:val="24"/>
          <w:lang w:val="en-GB"/>
        </w:rPr>
      </w:pPr>
      <w:r w:rsidRPr="0026483B">
        <w:rPr>
          <w:i/>
          <w:sz w:val="24"/>
          <w:lang w:val="en-GB"/>
        </w:rPr>
        <w:t>[zu A.IV.]</w:t>
      </w:r>
      <w:r w:rsidRPr="0026483B">
        <w:rPr>
          <w:i/>
          <w:sz w:val="24"/>
          <w:lang w:val="en-GB"/>
        </w:rPr>
        <w:tab/>
      </w:r>
      <w:r w:rsidRPr="0026483B">
        <w:rPr>
          <w:sz w:val="24"/>
          <w:lang w:val="en-GB"/>
        </w:rPr>
        <w:t>De hii</w:t>
      </w:r>
      <w:r w:rsidRPr="0026483B">
        <w:rPr>
          <w:sz w:val="24"/>
          <w:lang w:val="en-GB"/>
        </w:rPr>
        <w:t>s pro expensis vicedomini primo</w:t>
      </w:r>
    </w:p>
    <w:p w:rsidR="00000000" w:rsidRPr="0026483B" w:rsidRDefault="0026483B">
      <w:pPr>
        <w:tabs>
          <w:tab w:val="right" w:pos="-283"/>
          <w:tab w:val="left" w:pos="0"/>
          <w:tab w:val="left" w:pos="680"/>
          <w:tab w:val="right" w:pos="8510"/>
        </w:tabs>
        <w:spacing w:line="360" w:lineRule="auto"/>
        <w:ind w:left="680" w:right="680" w:hanging="680"/>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165</w:t>
      </w:r>
      <w:r>
        <w:rPr>
          <w:i/>
          <w:sz w:val="24"/>
        </w:rPr>
        <w:fldChar w:fldCharType="end"/>
      </w:r>
      <w:r w:rsidRPr="0026483B">
        <w:rPr>
          <w:i/>
          <w:sz w:val="24"/>
          <w:lang w:val="en-GB"/>
        </w:rPr>
        <w:t>.]</w:t>
      </w:r>
      <w:r w:rsidRPr="0026483B">
        <w:rPr>
          <w:sz w:val="24"/>
          <w:lang w:val="en-GB"/>
        </w:rPr>
        <w:tab/>
        <w:t>In V</w:t>
      </w:r>
      <w:r w:rsidRPr="0026483B">
        <w:rPr>
          <w:rFonts w:ascii="Times New Georg" w:hAnsi="Times New Georg"/>
          <w:sz w:val="24"/>
          <w:lang w:val="en-GB"/>
        </w:rPr>
        <w:t>i</w:t>
      </w:r>
      <w:r w:rsidRPr="0026483B">
        <w:rPr>
          <w:sz w:val="24"/>
          <w:lang w:val="en-GB"/>
        </w:rPr>
        <w:t>chtach</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_Ref390073380 </w:instrText>
      </w:r>
      <w:r>
        <w:rPr>
          <w:i/>
          <w:sz w:val="24"/>
          <w:vertAlign w:val="superscript"/>
        </w:rPr>
        <w:fldChar w:fldCharType="separate"/>
      </w:r>
      <w:r w:rsidRPr="0026483B">
        <w:rPr>
          <w:i/>
          <w:sz w:val="24"/>
          <w:vertAlign w:val="superscript"/>
          <w:lang w:val="en-GB"/>
        </w:rPr>
        <w:t>40</w:t>
      </w:r>
      <w:r>
        <w:rPr>
          <w:i/>
          <w:sz w:val="24"/>
          <w:vertAlign w:val="superscript"/>
        </w:rPr>
        <w:fldChar w:fldCharType="end"/>
      </w:r>
      <w:r w:rsidRPr="0026483B">
        <w:rPr>
          <w:sz w:val="24"/>
          <w:lang w:val="en-GB"/>
        </w:rPr>
        <w:t xml:space="preserve"> circa invencionem sancte crucis </w:t>
      </w:r>
      <w:r w:rsidRPr="0026483B">
        <w:rPr>
          <w:i/>
          <w:sz w:val="24"/>
          <w:lang w:val="en-GB"/>
        </w:rPr>
        <w:t>[um Mai 3]</w:t>
      </w:r>
      <w:r w:rsidRPr="0026483B">
        <w:rPr>
          <w:sz w:val="24"/>
          <w:lang w:val="en-GB"/>
        </w:rPr>
        <w:t xml:space="preserve"> per tres dies</w:t>
      </w:r>
      <w:r w:rsidRPr="0026483B">
        <w:rPr>
          <w:sz w:val="24"/>
          <w:lang w:val="en-GB"/>
        </w:rPr>
        <w:tab/>
        <w:t>4 lib. 15 d.</w:t>
      </w:r>
    </w:p>
    <w:p w:rsidR="00000000" w:rsidRPr="0026483B" w:rsidRDefault="0026483B">
      <w:pPr>
        <w:tabs>
          <w:tab w:val="right" w:pos="-283"/>
          <w:tab w:val="left" w:pos="0"/>
          <w:tab w:val="left" w:pos="680"/>
          <w:tab w:val="right" w:pos="8510"/>
        </w:tabs>
        <w:spacing w:after="180" w:line="360" w:lineRule="auto"/>
        <w:rPr>
          <w:sz w:val="24"/>
          <w:lang w:val="en-GB"/>
        </w:rPr>
      </w:pPr>
      <w:r w:rsidRPr="0026483B">
        <w:rPr>
          <w:i/>
          <w:sz w:val="24"/>
          <w:lang w:val="en-GB"/>
        </w:rPr>
        <w:t>[</w:t>
      </w:r>
      <w:r>
        <w:rPr>
          <w:i/>
          <w:sz w:val="24"/>
        </w:rPr>
        <w:fldChar w:fldCharType="begin"/>
      </w:r>
      <w:r w:rsidRPr="0026483B">
        <w:rPr>
          <w:i/>
          <w:sz w:val="24"/>
          <w:lang w:val="en-GB"/>
        </w:rPr>
        <w:instrText>SEQ</w:instrText>
      </w:r>
      <w:r w:rsidRPr="0026483B">
        <w:rPr>
          <w:i/>
          <w:sz w:val="24"/>
          <w:lang w:val="en-GB"/>
        </w:rPr>
        <w:instrText xml:space="preserve"> Einträge \* </w:instrText>
      </w:r>
      <w:r w:rsidRPr="0026483B">
        <w:rPr>
          <w:i/>
          <w:sz w:val="24"/>
          <w:lang w:val="en-GB"/>
        </w:rPr>
        <w:instrText>ARABIC</w:instrText>
      </w:r>
      <w:r w:rsidRPr="0026483B">
        <w:rPr>
          <w:i/>
          <w:sz w:val="24"/>
          <w:lang w:val="en-GB"/>
        </w:rPr>
        <w:instrText xml:space="preserve"> \n</w:instrText>
      </w:r>
      <w:r>
        <w:rPr>
          <w:i/>
          <w:sz w:val="24"/>
        </w:rPr>
        <w:fldChar w:fldCharType="separate"/>
      </w:r>
      <w:r w:rsidRPr="0026483B">
        <w:rPr>
          <w:i/>
          <w:noProof/>
          <w:sz w:val="24"/>
          <w:lang w:val="en-GB"/>
        </w:rPr>
        <w:t>166</w:t>
      </w:r>
      <w:r>
        <w:rPr>
          <w:i/>
          <w:sz w:val="24"/>
        </w:rPr>
        <w:fldChar w:fldCharType="end"/>
      </w:r>
      <w:r w:rsidRPr="0026483B">
        <w:rPr>
          <w:i/>
          <w:sz w:val="24"/>
          <w:lang w:val="en-GB"/>
        </w:rPr>
        <w:t>.]</w:t>
      </w:r>
      <w:r w:rsidRPr="0026483B">
        <w:rPr>
          <w:sz w:val="24"/>
          <w:lang w:val="en-GB"/>
        </w:rPr>
        <w:tab/>
        <w:t xml:space="preserve">Ibidem circa Petri et Pauli </w:t>
      </w:r>
      <w:r w:rsidRPr="0026483B">
        <w:rPr>
          <w:i/>
          <w:sz w:val="24"/>
          <w:lang w:val="en-GB"/>
        </w:rPr>
        <w:t>[um J</w:t>
      </w:r>
      <w:r w:rsidRPr="0026483B">
        <w:rPr>
          <w:i/>
          <w:sz w:val="24"/>
          <w:lang w:val="en-GB"/>
        </w:rPr>
        <w:t>uni 29]</w:t>
      </w:r>
      <w:r w:rsidRPr="0026483B">
        <w:rPr>
          <w:sz w:val="24"/>
          <w:lang w:val="en-GB"/>
        </w:rPr>
        <w:t xml:space="preserve"> per triduum </w:t>
      </w:r>
      <w:r w:rsidRPr="0026483B">
        <w:rPr>
          <w:sz w:val="24"/>
          <w:lang w:val="en-GB"/>
        </w:rPr>
        <w:tab/>
        <w:t>3 lib. 53 d.</w:t>
      </w:r>
    </w:p>
    <w:p w:rsidR="00000000" w:rsidRPr="0026483B" w:rsidRDefault="0026483B">
      <w:pPr>
        <w:tabs>
          <w:tab w:val="right" w:pos="8510"/>
        </w:tabs>
        <w:spacing w:line="360" w:lineRule="auto"/>
        <w:rPr>
          <w:sz w:val="24"/>
          <w:lang w:val="en-GB"/>
        </w:rPr>
      </w:pPr>
      <w:r w:rsidRPr="0026483B">
        <w:rPr>
          <w:sz w:val="24"/>
          <w:lang w:val="en-GB"/>
        </w:rPr>
        <w:t xml:space="preserve">Summa expensorum vicedomini </w:t>
      </w:r>
      <w:r w:rsidRPr="0026483B">
        <w:rPr>
          <w:sz w:val="24"/>
          <w:lang w:val="en-GB"/>
        </w:rPr>
        <w:tab/>
        <w:t>7 lib. 68 d.</w:t>
      </w:r>
    </w:p>
    <w:p w:rsidR="00000000" w:rsidRPr="0026483B" w:rsidRDefault="0026483B">
      <w:pPr>
        <w:tabs>
          <w:tab w:val="right" w:pos="-283"/>
          <w:tab w:val="left" w:pos="0"/>
          <w:tab w:val="left" w:pos="680"/>
        </w:tabs>
        <w:spacing w:line="360" w:lineRule="auto"/>
        <w:rPr>
          <w:sz w:val="24"/>
          <w:lang w:val="en-GB"/>
        </w:rPr>
      </w:pPr>
    </w:p>
    <w:p w:rsidR="00000000" w:rsidRPr="0026483B" w:rsidRDefault="0026483B">
      <w:pPr>
        <w:tabs>
          <w:tab w:val="right" w:pos="8510"/>
        </w:tabs>
        <w:spacing w:after="180" w:line="360" w:lineRule="auto"/>
        <w:rPr>
          <w:sz w:val="24"/>
          <w:lang w:val="en-GB"/>
        </w:rPr>
      </w:pPr>
      <w:r w:rsidRPr="0026483B">
        <w:rPr>
          <w:sz w:val="24"/>
          <w:lang w:val="en-GB"/>
        </w:rPr>
        <w:t>[Hii</w:t>
      </w:r>
      <w:proofErr w:type="gramStart"/>
      <w:r w:rsidRPr="0026483B">
        <w:rPr>
          <w:sz w:val="24"/>
          <w:lang w:val="en-GB"/>
        </w:rPr>
        <w:t>]s</w:t>
      </w:r>
      <w:proofErr w:type="gramEnd"/>
      <w:r>
        <w:rPr>
          <w:rStyle w:val="Funotenzeichen"/>
          <w:i/>
          <w:sz w:val="24"/>
        </w:rPr>
        <w:footnoteReference w:id="95"/>
      </w:r>
      <w:r w:rsidRPr="0026483B">
        <w:rPr>
          <w:sz w:val="24"/>
          <w:lang w:val="en-GB"/>
        </w:rPr>
        <w:t xml:space="preserve"> defalcatis videlicet expensis vicedomini reman(et) [vice]dominus</w:t>
      </w:r>
      <w:r>
        <w:rPr>
          <w:rStyle w:val="Funotenzeichen"/>
          <w:i/>
          <w:sz w:val="24"/>
        </w:rPr>
        <w:footnoteReference w:id="96"/>
      </w:r>
      <w:r w:rsidRPr="0026483B">
        <w:rPr>
          <w:sz w:val="24"/>
          <w:lang w:val="en-GB"/>
        </w:rPr>
        <w:t xml:space="preserve"> domino abbati inf</w:t>
      </w:r>
      <w:r w:rsidRPr="0026483B">
        <w:rPr>
          <w:sz w:val="24"/>
          <w:lang w:val="en-GB"/>
        </w:rPr>
        <w:t>e</w:t>
      </w:r>
      <w:r w:rsidRPr="0026483B">
        <w:rPr>
          <w:sz w:val="24"/>
          <w:lang w:val="en-GB"/>
        </w:rPr>
        <w:t>r</w:t>
      </w:r>
      <w:r w:rsidRPr="0026483B">
        <w:rPr>
          <w:sz w:val="24"/>
          <w:lang w:val="en-GB"/>
        </w:rPr>
        <w:t>i</w:t>
      </w:r>
      <w:r w:rsidRPr="0026483B">
        <w:rPr>
          <w:sz w:val="24"/>
          <w:lang w:val="en-GB"/>
        </w:rPr>
        <w:t>o</w:t>
      </w:r>
      <w:r w:rsidRPr="0026483B">
        <w:rPr>
          <w:sz w:val="24"/>
          <w:lang w:val="en-GB"/>
        </w:rPr>
        <w:t>ris Althe</w:t>
      </w:r>
      <w:r>
        <w:rPr>
          <w:i/>
          <w:sz w:val="24"/>
          <w:vertAlign w:val="superscript"/>
        </w:rPr>
        <w:fldChar w:fldCharType="begin"/>
      </w:r>
      <w:r w:rsidRPr="0026483B">
        <w:rPr>
          <w:i/>
          <w:sz w:val="24"/>
          <w:vertAlign w:val="superscript"/>
          <w:lang w:val="en-GB"/>
        </w:rPr>
        <w:instrText xml:space="preserve"> </w:instrText>
      </w:r>
      <w:r w:rsidRPr="0026483B">
        <w:rPr>
          <w:i/>
          <w:sz w:val="24"/>
          <w:vertAlign w:val="superscript"/>
          <w:lang w:val="en-GB"/>
        </w:rPr>
        <w:instrText>NOTEREF</w:instrText>
      </w:r>
      <w:r w:rsidRPr="0026483B">
        <w:rPr>
          <w:i/>
          <w:sz w:val="24"/>
          <w:vertAlign w:val="superscript"/>
          <w:lang w:val="en-GB"/>
        </w:rPr>
        <w:instrText xml:space="preserve"> _Ref390074382 </w:instrText>
      </w:r>
      <w:r>
        <w:rPr>
          <w:i/>
          <w:sz w:val="24"/>
          <w:vertAlign w:val="superscript"/>
        </w:rPr>
        <w:fldChar w:fldCharType="separate"/>
      </w:r>
      <w:r w:rsidRPr="0026483B">
        <w:rPr>
          <w:i/>
          <w:sz w:val="24"/>
          <w:vertAlign w:val="superscript"/>
          <w:lang w:val="en-GB"/>
        </w:rPr>
        <w:t>41</w:t>
      </w:r>
      <w:r>
        <w:rPr>
          <w:i/>
          <w:sz w:val="24"/>
          <w:vertAlign w:val="superscript"/>
        </w:rPr>
        <w:fldChar w:fldCharType="end"/>
      </w:r>
      <w:r w:rsidRPr="0026483B">
        <w:rPr>
          <w:sz w:val="24"/>
          <w:lang w:val="en-GB"/>
        </w:rPr>
        <w:t xml:space="preserve"> obligatus</w:t>
      </w:r>
      <w:r w:rsidRPr="0026483B">
        <w:rPr>
          <w:sz w:val="24"/>
          <w:lang w:val="en-GB"/>
        </w:rPr>
        <w:tab/>
      </w:r>
      <w:r w:rsidRPr="0026483B">
        <w:rPr>
          <w:sz w:val="24"/>
          <w:lang w:val="en-GB"/>
        </w:rPr>
        <w:t>[10] lib.</w:t>
      </w:r>
      <w:r>
        <w:rPr>
          <w:rStyle w:val="Funotenzeichen"/>
          <w:i/>
          <w:sz w:val="24"/>
        </w:rPr>
        <w:footnoteReference w:id="97"/>
      </w:r>
      <w:r w:rsidRPr="0026483B">
        <w:rPr>
          <w:sz w:val="24"/>
          <w:lang w:val="en-GB"/>
        </w:rPr>
        <w:t xml:space="preserve"> 58 d.</w:t>
      </w:r>
    </w:p>
    <w:bookmarkEnd w:id="55"/>
    <w:p w:rsidR="00000000" w:rsidRPr="0026483B" w:rsidRDefault="0026483B">
      <w:pPr>
        <w:keepNext/>
        <w:spacing w:line="360" w:lineRule="auto"/>
        <w:ind w:hanging="992"/>
        <w:rPr>
          <w:sz w:val="24"/>
          <w:lang w:val="en-GB"/>
        </w:rPr>
      </w:pPr>
      <w:r w:rsidRPr="0026483B">
        <w:rPr>
          <w:i/>
          <w:lang w:val="en-GB"/>
        </w:rPr>
        <w:t>[fol. 14</w:t>
      </w:r>
      <w:r w:rsidRPr="0026483B">
        <w:rPr>
          <w:i/>
          <w:vertAlign w:val="superscript"/>
          <w:lang w:val="en-GB"/>
        </w:rPr>
        <w:t>r</w:t>
      </w:r>
      <w:r w:rsidRPr="0026483B">
        <w:rPr>
          <w:i/>
          <w:lang w:val="en-GB"/>
        </w:rPr>
        <w:t>]</w:t>
      </w:r>
      <w:r>
        <w:rPr>
          <w:rStyle w:val="Funotenzeichen"/>
          <w:i/>
          <w:sz w:val="24"/>
        </w:rPr>
        <w:footnoteReference w:id="98"/>
      </w:r>
      <w:r w:rsidRPr="0026483B">
        <w:rPr>
          <w:i/>
          <w:lang w:val="en-GB"/>
        </w:rPr>
        <w:tab/>
      </w:r>
      <w:r w:rsidRPr="0026483B">
        <w:rPr>
          <w:sz w:val="24"/>
          <w:lang w:val="en-GB"/>
        </w:rPr>
        <w:t xml:space="preserve">Summa omnium ministratorum </w:t>
      </w:r>
      <w:r w:rsidRPr="0026483B">
        <w:rPr>
          <w:sz w:val="24"/>
          <w:lang w:val="en-GB"/>
        </w:rPr>
        <w:tab/>
        <w:t>946[...]</w:t>
      </w:r>
      <w:r>
        <w:rPr>
          <w:rStyle w:val="Funotenzeichen"/>
          <w:i/>
          <w:sz w:val="24"/>
        </w:rPr>
        <w:footnoteReference w:id="99"/>
      </w:r>
      <w:r w:rsidRPr="0026483B">
        <w:rPr>
          <w:sz w:val="24"/>
          <w:lang w:val="en-GB"/>
        </w:rPr>
        <w:t xml:space="preserve"> lib. 5. sol. 11 d.</w:t>
      </w:r>
    </w:p>
    <w:p w:rsidR="00000000" w:rsidRPr="0026483B" w:rsidRDefault="0026483B">
      <w:pPr>
        <w:tabs>
          <w:tab w:val="right" w:pos="-283"/>
          <w:tab w:val="left" w:pos="0"/>
          <w:tab w:val="left" w:pos="680"/>
        </w:tabs>
        <w:spacing w:line="360" w:lineRule="auto"/>
        <w:rPr>
          <w:sz w:val="24"/>
          <w:lang w:val="en-GB"/>
        </w:rPr>
      </w:pPr>
    </w:p>
    <w:p w:rsidR="00000000" w:rsidRDefault="0026483B">
      <w:pPr>
        <w:tabs>
          <w:tab w:val="right" w:pos="8510"/>
        </w:tabs>
        <w:spacing w:line="360" w:lineRule="auto"/>
        <w:rPr>
          <w:sz w:val="24"/>
        </w:rPr>
      </w:pPr>
      <w:r>
        <w:rPr>
          <w:rStyle w:val="Funotenzeichen"/>
          <w:i/>
          <w:sz w:val="24"/>
        </w:rPr>
        <w:lastRenderedPageBreak/>
        <w:footnoteReference w:id="100"/>
      </w:r>
      <w:proofErr w:type="gramStart"/>
      <w:r w:rsidRPr="0026483B">
        <w:rPr>
          <w:sz w:val="24"/>
          <w:lang w:val="en-GB"/>
        </w:rPr>
        <w:t>Et</w:t>
      </w:r>
      <w:proofErr w:type="gramEnd"/>
      <w:r w:rsidRPr="0026483B">
        <w:rPr>
          <w:sz w:val="24"/>
          <w:lang w:val="en-GB"/>
        </w:rPr>
        <w:t xml:space="preserve"> depositis </w:t>
      </w:r>
      <w:bookmarkStart w:id="57" w:name="_Hlt415548443"/>
      <w:r>
        <w:rPr>
          <w:i/>
          <w:vanish/>
          <w:sz w:val="24"/>
          <w:vertAlign w:val="superscript"/>
        </w:rPr>
        <w:fldChar w:fldCharType="begin"/>
      </w:r>
      <w:r w:rsidRPr="0026483B">
        <w:rPr>
          <w:i/>
          <w:vanish/>
          <w:sz w:val="24"/>
          <w:vertAlign w:val="superscript"/>
          <w:lang w:val="en-GB"/>
        </w:rPr>
        <w:instrText xml:space="preserve"> </w:instrText>
      </w:r>
      <w:r w:rsidRPr="0026483B">
        <w:rPr>
          <w:i/>
          <w:vanish/>
          <w:sz w:val="24"/>
          <w:vertAlign w:val="superscript"/>
          <w:lang w:val="en-GB"/>
        </w:rPr>
        <w:instrText>NOTEREF</w:instrText>
      </w:r>
      <w:r w:rsidRPr="0026483B">
        <w:rPr>
          <w:i/>
          <w:vanish/>
          <w:sz w:val="24"/>
          <w:vertAlign w:val="superscript"/>
          <w:lang w:val="en-GB"/>
        </w:rPr>
        <w:instrText xml:space="preserve"> _Ref383243943 \h </w:instrText>
      </w:r>
      <w:r>
        <w:rPr>
          <w:i/>
          <w:vanish/>
          <w:sz w:val="24"/>
          <w:vertAlign w:val="superscript"/>
        </w:rPr>
      </w:r>
      <w:r w:rsidRPr="0026483B">
        <w:rPr>
          <w:i/>
          <w:vanish/>
          <w:sz w:val="24"/>
          <w:vertAlign w:val="superscript"/>
          <w:lang w:val="en-GB"/>
        </w:rPr>
        <w:instrText xml:space="preserve"> \* </w:instrText>
      </w:r>
      <w:r w:rsidRPr="0026483B">
        <w:rPr>
          <w:i/>
          <w:vanish/>
          <w:sz w:val="24"/>
          <w:vertAlign w:val="superscript"/>
          <w:lang w:val="en-GB"/>
        </w:rPr>
        <w:instrText>MERGEFORMAT</w:instrText>
      </w:r>
      <w:r w:rsidRPr="0026483B">
        <w:rPr>
          <w:i/>
          <w:vanish/>
          <w:sz w:val="24"/>
          <w:vertAlign w:val="superscript"/>
          <w:lang w:val="en-GB"/>
        </w:rPr>
        <w:instrText xml:space="preserve"> </w:instrText>
      </w:r>
      <w:r>
        <w:rPr>
          <w:i/>
          <w:vanish/>
          <w:sz w:val="24"/>
          <w:vertAlign w:val="superscript"/>
        </w:rPr>
        <w:fldChar w:fldCharType="separate"/>
      </w:r>
      <w:r>
        <w:rPr>
          <w:i/>
          <w:vanish/>
          <w:sz w:val="24"/>
          <w:vertAlign w:val="superscript"/>
        </w:rPr>
        <w:fldChar w:fldCharType="end"/>
      </w:r>
      <w:bookmarkEnd w:id="57"/>
      <w:r w:rsidRPr="0026483B">
        <w:rPr>
          <w:sz w:val="24"/>
          <w:lang w:val="en-GB"/>
        </w:rPr>
        <w:t>videlicet omni co&lt;n&gt;quisitorum</w:t>
      </w:r>
      <w:r>
        <w:rPr>
          <w:rStyle w:val="Funotenzeichen"/>
          <w:i/>
          <w:sz w:val="24"/>
        </w:rPr>
        <w:footnoteReference w:id="101"/>
      </w:r>
      <w:r w:rsidRPr="0026483B">
        <w:rPr>
          <w:sz w:val="24"/>
          <w:lang w:val="en-GB"/>
        </w:rPr>
        <w:t xml:space="preserve"> et ministratorum</w:t>
      </w:r>
      <w:bookmarkStart w:id="58" w:name="_Ref383243943"/>
      <w:r>
        <w:rPr>
          <w:rStyle w:val="Funotenzeichen"/>
          <w:i/>
          <w:sz w:val="24"/>
        </w:rPr>
        <w:footnoteReference w:id="102"/>
      </w:r>
      <w:bookmarkEnd w:id="58"/>
      <w:r w:rsidRPr="0026483B">
        <w:rPr>
          <w:sz w:val="24"/>
          <w:lang w:val="en-GB"/>
        </w:rPr>
        <w:t xml:space="preserve"> remanet vicedominus do</w:t>
      </w:r>
      <w:r w:rsidRPr="0026483B">
        <w:rPr>
          <w:sz w:val="24"/>
          <w:lang w:val="en-GB"/>
        </w:rPr>
        <w:softHyphen/>
        <w:t>mino</w:t>
      </w:r>
      <w:r>
        <w:rPr>
          <w:rStyle w:val="Funotenzeichen"/>
          <w:i/>
          <w:sz w:val="24"/>
        </w:rPr>
        <w:footnoteReference w:id="103"/>
      </w:r>
      <w:r w:rsidRPr="0026483B">
        <w:rPr>
          <w:sz w:val="24"/>
          <w:lang w:val="en-GB"/>
        </w:rPr>
        <w:t xml:space="preserve"> duci obligatus in </w:t>
      </w:r>
      <w:r w:rsidRPr="0026483B">
        <w:rPr>
          <w:sz w:val="24"/>
          <w:lang w:val="en-GB"/>
        </w:rPr>
        <w:tab/>
        <w:t>147 lib.</w:t>
      </w:r>
      <w:r>
        <w:rPr>
          <w:rStyle w:val="Funotenzeichen"/>
          <w:i/>
          <w:sz w:val="24"/>
        </w:rPr>
        <w:footnoteReference w:id="104"/>
      </w:r>
      <w:r w:rsidRPr="0026483B">
        <w:rPr>
          <w:sz w:val="24"/>
          <w:lang w:val="en-GB"/>
        </w:rPr>
        <w:t xml:space="preserve"> </w:t>
      </w:r>
      <w:r>
        <w:rPr>
          <w:sz w:val="24"/>
        </w:rPr>
        <w:t>7 sol. 20 d.</w:t>
      </w:r>
      <w:r>
        <w:rPr>
          <w:rStyle w:val="Funotenzeichen"/>
          <w:i/>
          <w:sz w:val="24"/>
        </w:rPr>
        <w:endnoteReference w:id="114"/>
      </w:r>
    </w:p>
    <w:p w:rsidR="00000000" w:rsidRDefault="0026483B">
      <w:pPr>
        <w:tabs>
          <w:tab w:val="right" w:pos="8510"/>
        </w:tabs>
        <w:spacing w:line="360" w:lineRule="auto"/>
        <w:rPr>
          <w:sz w:val="24"/>
        </w:rPr>
        <w:sectPr w:rsidR="00000000">
          <w:headerReference w:type="even" r:id="rId8"/>
          <w:headerReference w:type="default" r:id="rId9"/>
          <w:footerReference w:type="even" r:id="rId10"/>
          <w:footerReference w:type="default" r:id="rId11"/>
          <w:footnotePr>
            <w:numFmt w:val="lowerLetter"/>
            <w:numRestart w:val="eachPage"/>
          </w:footnotePr>
          <w:endnotePr>
            <w:numFmt w:val="decimal"/>
          </w:endnotePr>
          <w:pgSz w:w="11913" w:h="16829"/>
          <w:pgMar w:top="1418" w:right="1418" w:bottom="1418" w:left="1418" w:header="1440" w:footer="1440" w:gutter="0"/>
          <w:pgNumType w:start="47"/>
          <w:cols w:space="720"/>
          <w:noEndnote/>
        </w:sectPr>
      </w:pPr>
    </w:p>
    <w:p w:rsidR="00000000" w:rsidRDefault="0026483B">
      <w:pPr>
        <w:pStyle w:val="berschrift1"/>
        <w:rPr>
          <w:sz w:val="24"/>
        </w:rPr>
      </w:pPr>
      <w:r>
        <w:lastRenderedPageBreak/>
        <w:t>V. Erschließung</w:t>
      </w:r>
    </w:p>
    <w:p w:rsidR="00000000" w:rsidRDefault="0026483B">
      <w:pPr>
        <w:pStyle w:val="berschrift2"/>
      </w:pPr>
      <w:r>
        <w:t>Sachanmerkungen</w:t>
      </w:r>
    </w:p>
    <w:sectPr w:rsidR="00000000">
      <w:footnotePr>
        <w:numFmt w:val="lowerLetter"/>
        <w:numRestart w:val="eachPage"/>
      </w:footnotePr>
      <w:endnotePr>
        <w:numFmt w:val="decimal"/>
      </w:endnotePr>
      <w:pgSz w:w="11910" w:h="16830"/>
      <w:pgMar w:top="1418" w:right="1418" w:bottom="1418" w:left="1418"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6483B">
      <w:pPr>
        <w:pStyle w:val="Fuzeile"/>
      </w:pPr>
    </w:p>
  </w:endnote>
  <w:endnote w:type="continuationSeparator" w:id="0">
    <w:p w:rsidR="00000000" w:rsidRDefault="0026483B">
      <w:pPr>
        <w:pStyle w:val="Fuzeile"/>
      </w:pPr>
    </w:p>
  </w:endnote>
  <w:endnote w:id="1">
    <w:p w:rsidR="00000000" w:rsidRDefault="0026483B">
      <w:pPr>
        <w:pStyle w:val="Sachanmerkung"/>
      </w:pPr>
      <w:r>
        <w:endnoteRef/>
      </w:r>
      <w:r>
        <w:t xml:space="preserve">) </w:t>
      </w:r>
      <w:r>
        <w:tab/>
        <w:t>Zur Person des Peter von Eck vgl. Exkurs, s. o. S. #.</w:t>
      </w:r>
    </w:p>
  </w:endnote>
  <w:endnote w:id="2">
    <w:p w:rsidR="00000000" w:rsidRDefault="0026483B">
      <w:pPr>
        <w:pStyle w:val="Sachanmerkung"/>
      </w:pPr>
      <w:r>
        <w:endnoteRef/>
      </w:r>
      <w:r>
        <w:t>)</w:t>
      </w:r>
      <w:r>
        <w:tab/>
        <w:t xml:space="preserve">Straubing, </w:t>
      </w:r>
      <w:proofErr w:type="spellStart"/>
      <w:r>
        <w:t>krfr</w:t>
      </w:r>
      <w:proofErr w:type="spellEnd"/>
      <w:r>
        <w:t>. Stadt, NB.</w:t>
      </w:r>
    </w:p>
  </w:endnote>
  <w:endnote w:id="3">
    <w:p w:rsidR="00000000" w:rsidRDefault="0026483B">
      <w:pPr>
        <w:pStyle w:val="Sachanmerkung"/>
      </w:pPr>
      <w:r>
        <w:endnoteRef/>
      </w:r>
      <w:r>
        <w:t>)</w:t>
      </w:r>
      <w:r>
        <w:tab/>
        <w:t xml:space="preserve">Bad </w:t>
      </w:r>
      <w:proofErr w:type="spellStart"/>
      <w:r>
        <w:t>Abbach</w:t>
      </w:r>
      <w:proofErr w:type="spellEnd"/>
      <w:r>
        <w:t xml:space="preserve">, LK </w:t>
      </w:r>
      <w:proofErr w:type="spellStart"/>
      <w:r>
        <w:t>Kehlheim</w:t>
      </w:r>
      <w:proofErr w:type="spellEnd"/>
      <w:r>
        <w:t xml:space="preserve">. Das Landgericht </w:t>
      </w:r>
      <w:proofErr w:type="spellStart"/>
      <w:r>
        <w:t>Abbach</w:t>
      </w:r>
      <w:proofErr w:type="spellEnd"/>
      <w:r>
        <w:t xml:space="preserve"> </w:t>
      </w:r>
      <w:proofErr w:type="spellStart"/>
      <w:r>
        <w:t>umfaßt</w:t>
      </w:r>
      <w:proofErr w:type="spellEnd"/>
      <w:r>
        <w:t xml:space="preserve"> bis ins 14. Jahrhundert ein</w:t>
      </w:r>
      <w:r>
        <w:t xml:space="preserve"> großes Gebiet, das von Kelheim im Westen, </w:t>
      </w:r>
      <w:proofErr w:type="spellStart"/>
      <w:r>
        <w:t>Offenstetten</w:t>
      </w:r>
      <w:proofErr w:type="spellEnd"/>
      <w:r>
        <w:t xml:space="preserve"> und </w:t>
      </w:r>
      <w:proofErr w:type="spellStart"/>
      <w:r>
        <w:t>Adlhausen</w:t>
      </w:r>
      <w:proofErr w:type="spellEnd"/>
      <w:r>
        <w:t xml:space="preserve"> im Südwesten und Süden, bis nach Schierling und </w:t>
      </w:r>
      <w:proofErr w:type="spellStart"/>
      <w:r>
        <w:t>Thalmassing</w:t>
      </w:r>
      <w:proofErr w:type="spellEnd"/>
      <w:r>
        <w:t xml:space="preserve"> im Osten und </w:t>
      </w:r>
      <w:proofErr w:type="spellStart"/>
      <w:r>
        <w:t>Graßlfing</w:t>
      </w:r>
      <w:proofErr w:type="spellEnd"/>
      <w:r>
        <w:t xml:space="preserve"> im Norden reicht. Im 14. Jahrhundert wird das Gericht de</w:t>
      </w:r>
      <w:r>
        <w:softHyphen/>
        <w:t>zentralisiert. Zur Geschichte des Land</w:t>
      </w:r>
      <w:r>
        <w:softHyphen/>
        <w:t>gericht</w:t>
      </w:r>
      <w:r>
        <w:t xml:space="preserve">s </w:t>
      </w:r>
      <w:proofErr w:type="spellStart"/>
      <w:r>
        <w:t>Abbach</w:t>
      </w:r>
      <w:proofErr w:type="spellEnd"/>
      <w:r>
        <w:t xml:space="preserve"> vgl. allgemein Günther </w:t>
      </w:r>
      <w:proofErr w:type="spellStart"/>
      <w:r>
        <w:t>Pölsterl</w:t>
      </w:r>
      <w:proofErr w:type="spellEnd"/>
      <w:r>
        <w:t xml:space="preserve">, </w:t>
      </w:r>
      <w:proofErr w:type="spellStart"/>
      <w:r>
        <w:t>Mallersdorf</w:t>
      </w:r>
      <w:proofErr w:type="spellEnd"/>
      <w:r>
        <w:t xml:space="preserve">. Das Landgericht Kirchberg, die Pfleggerichte </w:t>
      </w:r>
      <w:proofErr w:type="spellStart"/>
      <w:r>
        <w:t>Eggmühl</w:t>
      </w:r>
      <w:proofErr w:type="spellEnd"/>
      <w:r>
        <w:t xml:space="preserve"> und </w:t>
      </w:r>
      <w:proofErr w:type="spellStart"/>
      <w:r>
        <w:t>Abbach</w:t>
      </w:r>
      <w:proofErr w:type="spellEnd"/>
      <w:r>
        <w:t xml:space="preserve"> (HAB Altbayern 53), München 1979, S. 75-107.</w:t>
      </w:r>
    </w:p>
  </w:endnote>
  <w:endnote w:id="4">
    <w:p w:rsidR="00000000" w:rsidRDefault="0026483B">
      <w:pPr>
        <w:pStyle w:val="Sachanmerkung"/>
      </w:pPr>
      <w:r>
        <w:endnoteRef/>
      </w:r>
      <w:r>
        <w:t>)</w:t>
      </w:r>
      <w:r>
        <w:tab/>
        <w:t>Im Pfandbuch von 1318 (</w:t>
      </w:r>
      <w:proofErr w:type="spellStart"/>
      <w:r>
        <w:t>BayHStA</w:t>
      </w:r>
      <w:proofErr w:type="spellEnd"/>
      <w:r>
        <w:t xml:space="preserve"> Kurbaiern ÄA 4744/5, </w:t>
      </w:r>
      <w:proofErr w:type="spellStart"/>
      <w:r>
        <w:t>fol</w:t>
      </w:r>
      <w:proofErr w:type="spellEnd"/>
      <w:r>
        <w:t>. 301 = MB Bd. 36,2, S. 458) und i</w:t>
      </w:r>
      <w:r>
        <w:t>n einem Nachtrag zum zweiten Straubinger Urbar (</w:t>
      </w:r>
      <w:proofErr w:type="spellStart"/>
      <w:r>
        <w:t>BayHStA</w:t>
      </w:r>
      <w:proofErr w:type="spellEnd"/>
      <w:r>
        <w:t xml:space="preserve"> Kurbaiern ÄA 4744/2, </w:t>
      </w:r>
      <w:proofErr w:type="spellStart"/>
      <w:r>
        <w:t>fol</w:t>
      </w:r>
      <w:proofErr w:type="spellEnd"/>
      <w:r>
        <w:t xml:space="preserve">. 70‘ = MB Bd. 36,2, S. 229) wird ein Hof </w:t>
      </w:r>
      <w:r>
        <w:rPr>
          <w:i/>
        </w:rPr>
        <w:t xml:space="preserve">in </w:t>
      </w:r>
      <w:proofErr w:type="spellStart"/>
      <w:r>
        <w:rPr>
          <w:i/>
        </w:rPr>
        <w:t>superiori</w:t>
      </w:r>
      <w:proofErr w:type="spellEnd"/>
      <w:r>
        <w:rPr>
          <w:i/>
        </w:rPr>
        <w:t xml:space="preserve"> </w:t>
      </w:r>
      <w:proofErr w:type="spellStart"/>
      <w:r>
        <w:rPr>
          <w:i/>
        </w:rPr>
        <w:t>Chelhaim</w:t>
      </w:r>
      <w:proofErr w:type="spellEnd"/>
      <w:r>
        <w:t xml:space="preserve"> ge</w:t>
      </w:r>
      <w:r>
        <w:softHyphen/>
        <w:t xml:space="preserve">nannt, von dem der </w:t>
      </w:r>
      <w:proofErr w:type="spellStart"/>
      <w:r>
        <w:rPr>
          <w:i/>
        </w:rPr>
        <w:t>vaher</w:t>
      </w:r>
      <w:proofErr w:type="spellEnd"/>
      <w:r>
        <w:t xml:space="preserve"> 3 Schaff Weizen erhält. Ein </w:t>
      </w:r>
      <w:proofErr w:type="spellStart"/>
      <w:r>
        <w:rPr>
          <w:i/>
        </w:rPr>
        <w:t>Vaher</w:t>
      </w:r>
      <w:r>
        <w:rPr>
          <w:i/>
        </w:rPr>
        <w:t>i</w:t>
      </w:r>
      <w:r>
        <w:rPr>
          <w:i/>
        </w:rPr>
        <w:t>us</w:t>
      </w:r>
      <w:proofErr w:type="spellEnd"/>
      <w:r>
        <w:t xml:space="preserve"> ist in einem ande</w:t>
      </w:r>
      <w:r>
        <w:softHyphen/>
        <w:t>ren Nachtrag zum zweiten Stra</w:t>
      </w:r>
      <w:r>
        <w:t>ubinger Urbar (</w:t>
      </w:r>
      <w:proofErr w:type="spellStart"/>
      <w:r>
        <w:t>BayHStA</w:t>
      </w:r>
      <w:proofErr w:type="spellEnd"/>
      <w:r>
        <w:t xml:space="preserve"> Kurbaiern ÄA 4744/2, </w:t>
      </w:r>
      <w:proofErr w:type="spellStart"/>
      <w:r>
        <w:t>fol</w:t>
      </w:r>
      <w:proofErr w:type="spellEnd"/>
      <w:r>
        <w:t>. 70‘ = MB Bd. 36,2, S. 226) Ge</w:t>
      </w:r>
      <w:r>
        <w:softHyphen/>
        <w:t>währs</w:t>
      </w:r>
      <w:r>
        <w:softHyphen/>
        <w:t xml:space="preserve">mann für die Zugehörigkeit von Gütern zur Mühle in </w:t>
      </w:r>
      <w:proofErr w:type="spellStart"/>
      <w:r>
        <w:t>Gramsdorf</w:t>
      </w:r>
      <w:proofErr w:type="spellEnd"/>
      <w:r>
        <w:t xml:space="preserve"> (</w:t>
      </w:r>
      <w:proofErr w:type="spellStart"/>
      <w:r>
        <w:t>Gde</w:t>
      </w:r>
      <w:proofErr w:type="spellEnd"/>
      <w:r>
        <w:t>. Ke</w:t>
      </w:r>
      <w:r>
        <w:t>l</w:t>
      </w:r>
      <w:r>
        <w:t>heim, LK Kelheim).</w:t>
      </w:r>
    </w:p>
  </w:endnote>
  <w:endnote w:id="5">
    <w:p w:rsidR="00000000" w:rsidRDefault="0026483B">
      <w:pPr>
        <w:pStyle w:val="Sachanmerkung"/>
      </w:pPr>
      <w:r>
        <w:endnoteRef/>
      </w:r>
      <w:r>
        <w:t>)</w:t>
      </w:r>
      <w:r>
        <w:tab/>
        <w:t xml:space="preserve">Kelheim, LK </w:t>
      </w:r>
      <w:proofErr w:type="spellStart"/>
      <w:r>
        <w:t>Kehlheim</w:t>
      </w:r>
      <w:proofErr w:type="spellEnd"/>
      <w:r>
        <w:t>.</w:t>
      </w:r>
    </w:p>
  </w:endnote>
  <w:endnote w:id="6">
    <w:p w:rsidR="00000000" w:rsidRDefault="0026483B">
      <w:pPr>
        <w:pStyle w:val="Sachanmerkung"/>
      </w:pPr>
      <w:r>
        <w:endnoteRef/>
      </w:r>
      <w:r>
        <w:t>)</w:t>
      </w:r>
      <w:r>
        <w:tab/>
        <w:t xml:space="preserve">In der Rechnung des Straubinger Viztums Peter von Eck </w:t>
      </w:r>
      <w:r>
        <w:t>wird nur in Pfenni</w:t>
      </w:r>
      <w:r>
        <w:softHyphen/>
        <w:t>gen gerechnet, deren Mün</w:t>
      </w:r>
      <w:r>
        <w:t>z</w:t>
      </w:r>
      <w:r>
        <w:t>stä</w:t>
      </w:r>
      <w:r>
        <w:t>t</w:t>
      </w:r>
      <w:r>
        <w:t>te nicht benannt wird. In der ersten Hälfte des 14. Jahr</w:t>
      </w:r>
      <w:r>
        <w:softHyphen/>
        <w:t>hun</w:t>
      </w:r>
      <w:r>
        <w:softHyphen/>
        <w:t>derts dominierte im niederbayerischen Dona</w:t>
      </w:r>
      <w:r>
        <w:t>u</w:t>
      </w:r>
      <w:r>
        <w:t>raum die Münzstätte in Regensburg, die dem Bischof und dem niederbayerischen Herzog gemei</w:t>
      </w:r>
      <w:r>
        <w:t>n</w:t>
      </w:r>
      <w:r>
        <w:t>sam g</w:t>
      </w:r>
      <w:r>
        <w:t>e</w:t>
      </w:r>
      <w:r>
        <w:t>hörte, w</w:t>
      </w:r>
      <w:r>
        <w:t xml:space="preserve">ährend die Münze in </w:t>
      </w:r>
      <w:proofErr w:type="spellStart"/>
      <w:r>
        <w:t>Neuötting</w:t>
      </w:r>
      <w:proofErr w:type="spellEnd"/>
      <w:r>
        <w:rPr>
          <w:rStyle w:val="Funotenzeichen"/>
          <w:sz w:val="22"/>
        </w:rPr>
        <w:t xml:space="preserve"> </w:t>
      </w:r>
      <w:r>
        <w:t>und die nach der Landesteilung von 1331 in Landshut und event</w:t>
      </w:r>
      <w:r>
        <w:t>u</w:t>
      </w:r>
      <w:r>
        <w:t>ell in Burghausen eingerichteten Münzstätten</w:t>
      </w:r>
      <w:r>
        <w:rPr>
          <w:rStyle w:val="Funotenzeichen"/>
          <w:sz w:val="22"/>
        </w:rPr>
        <w:t xml:space="preserve"> </w:t>
      </w:r>
      <w:r>
        <w:t>keine große Bedeutung erlangten. Der Schwäbisch-Haller Pfennig war nur als Schei</w:t>
      </w:r>
      <w:r>
        <w:softHyphen/>
        <w:t>demünze für kleinere Beträge in Verwen</w:t>
      </w:r>
      <w:r>
        <w:t>dung, während große Beträge weiterhin in schwereren Regensburger Münzen bezahlt wurden.</w:t>
      </w:r>
      <w:r>
        <w:rPr>
          <w:rStyle w:val="Funotenzeichen"/>
          <w:sz w:val="22"/>
        </w:rPr>
        <w:t xml:space="preserve"> </w:t>
      </w:r>
      <w:r>
        <w:t>Der Regensburger Pfennig wurde auch als Rec</w:t>
      </w:r>
      <w:r>
        <w:t>h</w:t>
      </w:r>
      <w:r>
        <w:t>nungswährung bevorzugt. Für die in der Rechnung verwendeten Geldbeträge kommt des</w:t>
      </w:r>
      <w:r>
        <w:softHyphen/>
        <w:t>halb nur die R</w:t>
      </w:r>
      <w:r>
        <w:t>e</w:t>
      </w:r>
      <w:r>
        <w:t>gensburger Währung in Frage</w:t>
      </w:r>
      <w:r>
        <w:t>. Der Regensburger Pfennig ist zwischen 1290 und 1374 in Gewicht und Feingehalt in etwa unverän</w:t>
      </w:r>
      <w:r>
        <w:softHyphen/>
        <w:t xml:space="preserve">dert. Er wiegt etwa 0,961g bei </w:t>
      </w:r>
      <w:proofErr w:type="gramStart"/>
      <w:r>
        <w:t>einen</w:t>
      </w:r>
      <w:proofErr w:type="gramEnd"/>
      <w:r>
        <w:t xml:space="preserve"> Feingehalt von 12 bis 13 Lot (0,7211g bis 0,7812g). In der Rechnung wird das Pfund nach bayerischer Manier in acht Schillin</w:t>
      </w:r>
      <w:r>
        <w:t>ge (</w:t>
      </w:r>
      <w:proofErr w:type="spellStart"/>
      <w:r>
        <w:rPr>
          <w:i/>
        </w:rPr>
        <w:t>sol</w:t>
      </w:r>
      <w:r>
        <w:rPr>
          <w:i/>
        </w:rPr>
        <w:t>i</w:t>
      </w:r>
      <w:r>
        <w:rPr>
          <w:i/>
        </w:rPr>
        <w:t>di</w:t>
      </w:r>
      <w:proofErr w:type="spellEnd"/>
      <w:r>
        <w:t>) à dreißig Pfennigen (</w:t>
      </w:r>
      <w:proofErr w:type="spellStart"/>
      <w:r>
        <w:rPr>
          <w:i/>
        </w:rPr>
        <w:t>denarii</w:t>
      </w:r>
      <w:proofErr w:type="spellEnd"/>
      <w:r>
        <w:t>) geteilt.</w:t>
      </w:r>
    </w:p>
    <w:p w:rsidR="00000000" w:rsidRDefault="0026483B">
      <w:pPr>
        <w:pStyle w:val="Sachanmerkung2"/>
      </w:pPr>
      <w:r>
        <w:t xml:space="preserve">Zum Münzwesen vgl. </w:t>
      </w:r>
      <w:r>
        <w:rPr>
          <w:rFonts w:ascii="MS Serif" w:hAnsi="MS Serif"/>
        </w:rPr>
        <w:t xml:space="preserve">J.P. </w:t>
      </w:r>
      <w:proofErr w:type="spellStart"/>
      <w:r>
        <w:rPr>
          <w:rFonts w:ascii="MS Serif" w:hAnsi="MS Serif"/>
        </w:rPr>
        <w:t>Beierlein</w:t>
      </w:r>
      <w:proofErr w:type="spellEnd"/>
      <w:r>
        <w:rPr>
          <w:rFonts w:ascii="MS Serif" w:hAnsi="MS Serif"/>
        </w:rPr>
        <w:t>, Die bayerischen Münzen des Hauses Wittelsbach vom Ende des 12. bis zur Mitte des 16. Jahrhun</w:t>
      </w:r>
      <w:r>
        <w:rPr>
          <w:rFonts w:ascii="MS Serif" w:hAnsi="MS Serif"/>
        </w:rPr>
        <w:softHyphen/>
        <w:t>derts (1180-1550). In: OA 29 (1869/1870), S. 1-64, hier S. 18-20</w:t>
      </w:r>
      <w:r>
        <w:t xml:space="preserve"> - Franz Ba</w:t>
      </w:r>
      <w:r>
        <w:t>s</w:t>
      </w:r>
      <w:r>
        <w:t>t</w:t>
      </w:r>
      <w:r>
        <w:t>ian, Mittelalterliche Münzstätten und deren Absatzgebiete in Bayern. 1. Teil (</w:t>
      </w:r>
      <w:proofErr w:type="spellStart"/>
      <w:r>
        <w:t>Zugl</w:t>
      </w:r>
      <w:proofErr w:type="spellEnd"/>
      <w:r>
        <w:t xml:space="preserve">. </w:t>
      </w:r>
      <w:proofErr w:type="spellStart"/>
      <w:r>
        <w:t>Diss</w:t>
      </w:r>
      <w:proofErr w:type="spellEnd"/>
      <w:r>
        <w:t>. phil. Mü</w:t>
      </w:r>
      <w:r>
        <w:t>n</w:t>
      </w:r>
      <w:r>
        <w:t xml:space="preserve">chen 1910), Berlin 1910 </w:t>
      </w:r>
      <w:r>
        <w:rPr>
          <w:rFonts w:ascii="MS Serif" w:hAnsi="MS Serif"/>
        </w:rPr>
        <w:t xml:space="preserve">- </w:t>
      </w:r>
      <w:r>
        <w:t>Karl Sperl, Die Münzgeschichte Regensburgs von Karl dem Großen bis zum E</w:t>
      </w:r>
      <w:r>
        <w:t>r</w:t>
      </w:r>
      <w:r>
        <w:t>löschen der herzoglich-bischöflichen Gemeinschaftsmünze (</w:t>
      </w:r>
      <w:proofErr w:type="spellStart"/>
      <w:r>
        <w:t>z</w:t>
      </w:r>
      <w:r>
        <w:t>ugl</w:t>
      </w:r>
      <w:proofErr w:type="spellEnd"/>
      <w:r>
        <w:t xml:space="preserve">. </w:t>
      </w:r>
      <w:proofErr w:type="spellStart"/>
      <w:r>
        <w:t>Diss</w:t>
      </w:r>
      <w:proofErr w:type="spellEnd"/>
      <w:r>
        <w:t xml:space="preserve">. Erlangen 1926), </w:t>
      </w:r>
      <w:proofErr w:type="spellStart"/>
      <w:r>
        <w:t>Kallmünz</w:t>
      </w:r>
      <w:proofErr w:type="spellEnd"/>
      <w:r>
        <w:t xml:space="preserve"> 1928, S. 41 </w:t>
      </w:r>
      <w:r>
        <w:rPr>
          <w:rFonts w:ascii="MS Serif" w:hAnsi="MS Serif"/>
        </w:rPr>
        <w:t xml:space="preserve">– Franz Bastian, Das </w:t>
      </w:r>
      <w:proofErr w:type="spellStart"/>
      <w:r>
        <w:rPr>
          <w:rFonts w:ascii="MS Serif" w:hAnsi="MS Serif"/>
        </w:rPr>
        <w:t>Runtingerbuch</w:t>
      </w:r>
      <w:proofErr w:type="spellEnd"/>
      <w:r>
        <w:rPr>
          <w:rFonts w:ascii="MS Serif" w:hAnsi="MS Serif"/>
        </w:rPr>
        <w:t xml:space="preserve"> 1383-1407 und verwandtes Material zum Regensburger-südostdeutschen Handel und Münzwesen, Bd. 1 (Deutsche Handelsakten des Mittelalters und der Neuzeit 6), Regensburg 1944, S</w:t>
      </w:r>
      <w:r>
        <w:rPr>
          <w:rFonts w:ascii="MS Serif" w:hAnsi="MS Serif"/>
        </w:rPr>
        <w:t>. 652-657</w:t>
      </w:r>
      <w:r>
        <w:t xml:space="preserve"> - </w:t>
      </w:r>
      <w:r>
        <w:rPr>
          <w:rFonts w:ascii="MS Serif" w:hAnsi="MS Serif"/>
        </w:rPr>
        <w:t>Hans-Jörg Kellner, Die Münzen der niederbayerischen Münzstätten. Die herzoglich-bayerischen Münzstätten Landshut, Straubing und Braunau, das Hochstift Passau, die Gr</w:t>
      </w:r>
      <w:r>
        <w:rPr>
          <w:rFonts w:ascii="MS Serif" w:hAnsi="MS Serif"/>
        </w:rPr>
        <w:t>a</w:t>
      </w:r>
      <w:r>
        <w:rPr>
          <w:rFonts w:ascii="MS Serif" w:hAnsi="MS Serif"/>
        </w:rPr>
        <w:t xml:space="preserve">fen von </w:t>
      </w:r>
      <w:proofErr w:type="spellStart"/>
      <w:r>
        <w:rPr>
          <w:rFonts w:ascii="MS Serif" w:hAnsi="MS Serif"/>
        </w:rPr>
        <w:t>Si</w:t>
      </w:r>
      <w:r>
        <w:rPr>
          <w:rFonts w:ascii="MS Serif" w:hAnsi="MS Serif"/>
        </w:rPr>
        <w:t>n</w:t>
      </w:r>
      <w:r>
        <w:rPr>
          <w:rFonts w:ascii="MS Serif" w:hAnsi="MS Serif"/>
        </w:rPr>
        <w:t>zendorf</w:t>
      </w:r>
      <w:proofErr w:type="spellEnd"/>
      <w:r>
        <w:rPr>
          <w:rFonts w:ascii="MS Serif" w:hAnsi="MS Serif"/>
        </w:rPr>
        <w:t xml:space="preserve"> und von </w:t>
      </w:r>
      <w:proofErr w:type="spellStart"/>
      <w:r>
        <w:rPr>
          <w:rFonts w:ascii="MS Serif" w:hAnsi="MS Serif"/>
        </w:rPr>
        <w:t>Sprinzenstein</w:t>
      </w:r>
      <w:proofErr w:type="spellEnd"/>
      <w:r>
        <w:rPr>
          <w:rFonts w:ascii="MS Serif" w:hAnsi="MS Serif"/>
        </w:rPr>
        <w:t>, die österreichische Münzstätte Neubu</w:t>
      </w:r>
      <w:r>
        <w:rPr>
          <w:rFonts w:ascii="MS Serif" w:hAnsi="MS Serif"/>
        </w:rPr>
        <w:t xml:space="preserve">rg a. Inn (Bayerische Münzkataloge 2), Grünwald b. München 1958, S. 141 - </w:t>
      </w:r>
      <w:r>
        <w:t>Arthur Suhle, Deutsche Münz- und Gel</w:t>
      </w:r>
      <w:r>
        <w:t>d</w:t>
      </w:r>
      <w:r>
        <w:t>geschichte von den Anfä</w:t>
      </w:r>
      <w:r>
        <w:t>n</w:t>
      </w:r>
      <w:r>
        <w:t>gen bis zum 15. Jahrhundert, 3. durchgesehene Aufl., Berlin 1968, S. 141</w:t>
      </w:r>
      <w:r>
        <w:rPr>
          <w:rFonts w:ascii="MS Serif" w:hAnsi="MS Serif"/>
        </w:rPr>
        <w:t>.</w:t>
      </w:r>
    </w:p>
  </w:endnote>
  <w:endnote w:id="7">
    <w:p w:rsidR="00000000" w:rsidRDefault="0026483B">
      <w:pPr>
        <w:pStyle w:val="Sachanmerkung"/>
      </w:pPr>
      <w:r>
        <w:endnoteRef/>
      </w:r>
      <w:r>
        <w:t>)</w:t>
      </w:r>
      <w:r>
        <w:tab/>
      </w:r>
      <w:proofErr w:type="spellStart"/>
      <w:r>
        <w:t>Penkofen</w:t>
      </w:r>
      <w:proofErr w:type="spellEnd"/>
      <w:r>
        <w:t xml:space="preserve">, </w:t>
      </w:r>
      <w:proofErr w:type="spellStart"/>
      <w:r>
        <w:t>Gde</w:t>
      </w:r>
      <w:proofErr w:type="spellEnd"/>
      <w:r>
        <w:t xml:space="preserve">. </w:t>
      </w:r>
      <w:proofErr w:type="spellStart"/>
      <w:r>
        <w:t>Hohenthann</w:t>
      </w:r>
      <w:proofErr w:type="spellEnd"/>
      <w:r>
        <w:t xml:space="preserve">, LK Landshut oder </w:t>
      </w:r>
      <w:proofErr w:type="spellStart"/>
      <w:r>
        <w:t>Pinkofen</w:t>
      </w:r>
      <w:proofErr w:type="spellEnd"/>
      <w:r>
        <w:t xml:space="preserve">, </w:t>
      </w:r>
      <w:proofErr w:type="spellStart"/>
      <w:r>
        <w:t>Gde</w:t>
      </w:r>
      <w:proofErr w:type="spellEnd"/>
      <w:r>
        <w:t>. Schierling, LK Regensburg.</w:t>
      </w:r>
    </w:p>
  </w:endnote>
  <w:endnote w:id="8">
    <w:p w:rsidR="00000000" w:rsidRDefault="0026483B">
      <w:pPr>
        <w:pStyle w:val="Sachanmerkung"/>
      </w:pPr>
      <w:r>
        <w:endnoteRef/>
      </w:r>
      <w:r>
        <w:t>)</w:t>
      </w:r>
      <w:r>
        <w:tab/>
        <w:t>Wohl kein Schreibfehler für St&lt;r&gt;</w:t>
      </w:r>
      <w:proofErr w:type="spellStart"/>
      <w:r>
        <w:t>aubing</w:t>
      </w:r>
      <w:proofErr w:type="spellEnd"/>
      <w:r>
        <w:t xml:space="preserve">, sondern </w:t>
      </w:r>
      <w:proofErr w:type="spellStart"/>
      <w:r>
        <w:t>Staubing</w:t>
      </w:r>
      <w:proofErr w:type="spellEnd"/>
      <w:r>
        <w:t xml:space="preserve">, </w:t>
      </w:r>
      <w:proofErr w:type="spellStart"/>
      <w:r>
        <w:t>Gde</w:t>
      </w:r>
      <w:proofErr w:type="spellEnd"/>
      <w:r>
        <w:t>. Kelheim, LK Kel</w:t>
      </w:r>
      <w:r>
        <w:softHyphen/>
        <w:t>heim.</w:t>
      </w:r>
    </w:p>
  </w:endnote>
  <w:endnote w:id="9">
    <w:p w:rsidR="00000000" w:rsidRDefault="0026483B">
      <w:pPr>
        <w:pStyle w:val="Sachanmerkung"/>
      </w:pPr>
      <w:r>
        <w:endnoteRef/>
      </w:r>
      <w:r>
        <w:t>)</w:t>
      </w:r>
      <w:r>
        <w:tab/>
      </w:r>
      <w:proofErr w:type="spellStart"/>
      <w:r>
        <w:t>Sandsbach</w:t>
      </w:r>
      <w:proofErr w:type="spellEnd"/>
      <w:r>
        <w:t xml:space="preserve">, </w:t>
      </w:r>
      <w:proofErr w:type="spellStart"/>
      <w:r>
        <w:t>Gde</w:t>
      </w:r>
      <w:proofErr w:type="spellEnd"/>
      <w:r>
        <w:t xml:space="preserve">. </w:t>
      </w:r>
      <w:proofErr w:type="spellStart"/>
      <w:r>
        <w:t>Herrngiersdorf</w:t>
      </w:r>
      <w:proofErr w:type="spellEnd"/>
      <w:r>
        <w:t>, LK Kelheim.</w:t>
      </w:r>
    </w:p>
  </w:endnote>
  <w:endnote w:id="10">
    <w:p w:rsidR="00000000" w:rsidRDefault="0026483B">
      <w:pPr>
        <w:pStyle w:val="Sachanmerkung"/>
      </w:pPr>
      <w:r>
        <w:endnoteRef/>
      </w:r>
      <w:r>
        <w:t>)</w:t>
      </w:r>
      <w:r>
        <w:tab/>
      </w:r>
      <w:proofErr w:type="spellStart"/>
      <w:r>
        <w:t>Haidau</w:t>
      </w:r>
      <w:proofErr w:type="spellEnd"/>
      <w:r>
        <w:t xml:space="preserve">, </w:t>
      </w:r>
      <w:proofErr w:type="spellStart"/>
      <w:r>
        <w:t>Gde</w:t>
      </w:r>
      <w:proofErr w:type="spellEnd"/>
      <w:r>
        <w:t xml:space="preserve">. </w:t>
      </w:r>
      <w:proofErr w:type="spellStart"/>
      <w:r>
        <w:t>Mintrachting</w:t>
      </w:r>
      <w:proofErr w:type="spellEnd"/>
      <w:r>
        <w:t>, LK Regensburg.</w:t>
      </w:r>
    </w:p>
  </w:endnote>
  <w:endnote w:id="11">
    <w:p w:rsidR="00000000" w:rsidRDefault="0026483B">
      <w:pPr>
        <w:pStyle w:val="Sachanmerkung"/>
      </w:pPr>
      <w:r>
        <w:endnoteRef/>
      </w:r>
      <w:r>
        <w:t>)</w:t>
      </w:r>
      <w:r>
        <w:tab/>
      </w:r>
      <w:proofErr w:type="spellStart"/>
      <w:r>
        <w:t>Pfatter</w:t>
      </w:r>
      <w:proofErr w:type="spellEnd"/>
      <w:r>
        <w:t>, LK Regensburg.</w:t>
      </w:r>
    </w:p>
  </w:endnote>
  <w:endnote w:id="12">
    <w:p w:rsidR="00000000" w:rsidRDefault="0026483B">
      <w:pPr>
        <w:pStyle w:val="Sachanmerkung"/>
      </w:pPr>
      <w:r>
        <w:endnoteRef/>
      </w:r>
      <w:r>
        <w:t>)</w:t>
      </w:r>
      <w:r>
        <w:tab/>
        <w:t xml:space="preserve">Ob </w:t>
      </w:r>
      <w:r>
        <w:t xml:space="preserve">hier ein sich auf </w:t>
      </w:r>
      <w:proofErr w:type="spellStart"/>
      <w:r>
        <w:t>Denglingen</w:t>
      </w:r>
      <w:proofErr w:type="spellEnd"/>
      <w:r>
        <w:t xml:space="preserve">, LK </w:t>
      </w:r>
      <w:proofErr w:type="spellStart"/>
      <w:r>
        <w:t>Mallersdorf</w:t>
      </w:r>
      <w:proofErr w:type="spellEnd"/>
      <w:r>
        <w:t xml:space="preserve">, beziehender Herkunftsname oder das Geschlecht der </w:t>
      </w:r>
      <w:proofErr w:type="spellStart"/>
      <w:r>
        <w:t>Denklinger</w:t>
      </w:r>
      <w:proofErr w:type="spellEnd"/>
      <w:r>
        <w:t xml:space="preserve"> mit dem Stammsitz in </w:t>
      </w:r>
      <w:proofErr w:type="spellStart"/>
      <w:r>
        <w:t>Denklingen</w:t>
      </w:r>
      <w:proofErr w:type="spellEnd"/>
      <w:r>
        <w:t xml:space="preserve">, LK Landsberg a. Lech, gemeint ist, ist nicht zu ermitteln. Vgl. </w:t>
      </w:r>
      <w:r>
        <w:rPr>
          <w:rFonts w:ascii="MS Serif" w:hAnsi="MS Serif"/>
        </w:rPr>
        <w:t xml:space="preserve">Otto Titan v. Hefner, Gustav Adelbert </w:t>
      </w:r>
      <w:proofErr w:type="spellStart"/>
      <w:r>
        <w:rPr>
          <w:rFonts w:ascii="MS Serif" w:hAnsi="MS Serif"/>
        </w:rPr>
        <w:t>Seyler</w:t>
      </w:r>
      <w:proofErr w:type="spellEnd"/>
      <w:r>
        <w:rPr>
          <w:rFonts w:ascii="MS Serif" w:hAnsi="MS Serif"/>
        </w:rPr>
        <w:t>, Die Wa</w:t>
      </w:r>
      <w:r>
        <w:rPr>
          <w:rFonts w:ascii="MS Serif" w:hAnsi="MS Serif"/>
        </w:rPr>
        <w:t>ppen des bayerischen Adels (J. Siebmachers Wappenbuch 22) (ND von Siebmachers Wappenbuch 2,1; 6</w:t>
      </w:r>
      <w:proofErr w:type="gramStart"/>
      <w:r>
        <w:rPr>
          <w:rFonts w:ascii="MS Serif" w:hAnsi="MS Serif"/>
        </w:rPr>
        <w:t>,1,1</w:t>
      </w:r>
      <w:proofErr w:type="gramEnd"/>
      <w:r>
        <w:rPr>
          <w:rFonts w:ascii="MS Serif" w:hAnsi="MS Serif"/>
        </w:rPr>
        <w:t xml:space="preserve">-3; 7,1, Nürnberg 1856-1884), Neustadt </w:t>
      </w:r>
      <w:proofErr w:type="spellStart"/>
      <w:r>
        <w:rPr>
          <w:rFonts w:ascii="MS Serif" w:hAnsi="MS Serif"/>
        </w:rPr>
        <w:t>a.d.</w:t>
      </w:r>
      <w:proofErr w:type="spellEnd"/>
      <w:r>
        <w:rPr>
          <w:rFonts w:ascii="MS Serif" w:hAnsi="MS Serif"/>
        </w:rPr>
        <w:t xml:space="preserve"> Aisch 1971 (im </w:t>
      </w:r>
      <w:proofErr w:type="spellStart"/>
      <w:r>
        <w:rPr>
          <w:rFonts w:ascii="MS Serif" w:hAnsi="MS Serif"/>
        </w:rPr>
        <w:t>folgnden</w:t>
      </w:r>
      <w:proofErr w:type="spellEnd"/>
      <w:r>
        <w:rPr>
          <w:rFonts w:ascii="MS Serif" w:hAnsi="MS Serif"/>
        </w:rPr>
        <w:t xml:space="preserve"> zitiert als Siebmacher)</w:t>
      </w:r>
      <w:r>
        <w:t>, hier: Abgestorbener bayerischer Adel, Abt. 2, S. 97.</w:t>
      </w:r>
    </w:p>
  </w:endnote>
  <w:endnote w:id="13">
    <w:p w:rsidR="00000000" w:rsidRDefault="0026483B">
      <w:pPr>
        <w:pStyle w:val="Sachanmerkung"/>
      </w:pPr>
      <w:r>
        <w:endnoteRef/>
      </w:r>
      <w:r>
        <w:t>)</w:t>
      </w:r>
      <w:r>
        <w:tab/>
        <w:t>Ober-, U</w:t>
      </w:r>
      <w:r>
        <w:t xml:space="preserve">nterellenbach, </w:t>
      </w:r>
      <w:proofErr w:type="spellStart"/>
      <w:r>
        <w:t>Gde</w:t>
      </w:r>
      <w:proofErr w:type="spellEnd"/>
      <w:r>
        <w:t xml:space="preserve">. </w:t>
      </w:r>
      <w:proofErr w:type="spellStart"/>
      <w:r>
        <w:t>Mallersdorf</w:t>
      </w:r>
      <w:proofErr w:type="spellEnd"/>
      <w:r>
        <w:t>, LK Straubing-Bogen. Im 14. Jahrhundert endet wegen Gel</w:t>
      </w:r>
      <w:r>
        <w:t>d</w:t>
      </w:r>
      <w:r>
        <w:t>mangels die Expan</w:t>
      </w:r>
      <w:r>
        <w:softHyphen/>
        <w:t xml:space="preserve">sion des Gerichts, </w:t>
      </w:r>
      <w:proofErr w:type="gramStart"/>
      <w:r>
        <w:t>statt dessen</w:t>
      </w:r>
      <w:proofErr w:type="gramEnd"/>
      <w:r>
        <w:t xml:space="preserve"> werden viele Güter verpfändet. Der Wittelsbachische Zentralhof in Ellenbach verliert an Be</w:t>
      </w:r>
      <w:r>
        <w:softHyphen/>
        <w:t>deutung und ist seit den dr</w:t>
      </w:r>
      <w:r>
        <w:t xml:space="preserve">eißiger Jahren des 15. </w:t>
      </w:r>
      <w:proofErr w:type="spellStart"/>
      <w:r>
        <w:t>Jahhunderts</w:t>
      </w:r>
      <w:proofErr w:type="spellEnd"/>
      <w:r>
        <w:t xml:space="preserve"> nur noch </w:t>
      </w:r>
      <w:proofErr w:type="spellStart"/>
      <w:r>
        <w:t>Unterge</w:t>
      </w:r>
      <w:r>
        <w:softHyphen/>
        <w:t>richt</w:t>
      </w:r>
      <w:proofErr w:type="spellEnd"/>
      <w:r>
        <w:t xml:space="preserve"> zu Kirchberg. Zur Geschichte des Landgerichts Ellenbach, später Kirchberg, vgl. al</w:t>
      </w:r>
      <w:r>
        <w:t>l</w:t>
      </w:r>
      <w:r>
        <w:t>g</w:t>
      </w:r>
      <w:r>
        <w:t>e</w:t>
      </w:r>
      <w:r>
        <w:t xml:space="preserve">mein </w:t>
      </w:r>
      <w:proofErr w:type="spellStart"/>
      <w:r>
        <w:t>Pölsterl</w:t>
      </w:r>
      <w:proofErr w:type="spellEnd"/>
      <w:r>
        <w:t xml:space="preserve"> (wie </w:t>
      </w:r>
      <w:proofErr w:type="spellStart"/>
      <w:r>
        <w:t>Sachanm</w:t>
      </w:r>
      <w:proofErr w:type="spellEnd"/>
      <w:r>
        <w:t xml:space="preserve">. </w:t>
      </w:r>
      <w:r>
        <w:fldChar w:fldCharType="begin"/>
      </w:r>
      <w:r>
        <w:instrText xml:space="preserve"> </w:instrText>
      </w:r>
      <w:r>
        <w:instrText>NOTEREF</w:instrText>
      </w:r>
      <w:r>
        <w:instrText xml:space="preserve"> _Ref390072860 \h </w:instrText>
      </w:r>
      <w:r>
        <w:fldChar w:fldCharType="separate"/>
      </w:r>
      <w:r>
        <w:t>4</w:t>
      </w:r>
      <w:r>
        <w:fldChar w:fldCharType="end"/>
      </w:r>
      <w:r>
        <w:t>) S. 37-63.</w:t>
      </w:r>
    </w:p>
  </w:endnote>
  <w:endnote w:id="14">
    <w:p w:rsidR="00000000" w:rsidRDefault="0026483B">
      <w:pPr>
        <w:pStyle w:val="Sachanmerkung"/>
      </w:pPr>
      <w:r>
        <w:endnoteRef/>
      </w:r>
      <w:r>
        <w:t>)</w:t>
      </w:r>
      <w:r>
        <w:tab/>
      </w:r>
      <w:proofErr w:type="spellStart"/>
      <w:r>
        <w:t>Illbach</w:t>
      </w:r>
      <w:proofErr w:type="spellEnd"/>
      <w:r>
        <w:t xml:space="preserve">, </w:t>
      </w:r>
      <w:proofErr w:type="spellStart"/>
      <w:r>
        <w:t>Gde</w:t>
      </w:r>
      <w:proofErr w:type="spellEnd"/>
      <w:r>
        <w:t xml:space="preserve">. </w:t>
      </w:r>
      <w:proofErr w:type="spellStart"/>
      <w:r>
        <w:t>Geiselhöring</w:t>
      </w:r>
      <w:proofErr w:type="spellEnd"/>
      <w:r>
        <w:t>, LK S</w:t>
      </w:r>
      <w:r>
        <w:t>traubing-Bogen.</w:t>
      </w:r>
    </w:p>
  </w:endnote>
  <w:endnote w:id="15">
    <w:p w:rsidR="00000000" w:rsidRDefault="0026483B">
      <w:pPr>
        <w:pStyle w:val="Sachanmerkung"/>
      </w:pPr>
      <w:r>
        <w:endnoteRef/>
      </w:r>
      <w:r>
        <w:t xml:space="preserve">) </w:t>
      </w:r>
      <w:r>
        <w:tab/>
        <w:t xml:space="preserve">Wegen der Gerichtszuordnung wohl </w:t>
      </w:r>
      <w:proofErr w:type="spellStart"/>
      <w:r>
        <w:t>Greißing</w:t>
      </w:r>
      <w:proofErr w:type="spellEnd"/>
      <w:r>
        <w:t xml:space="preserve">, </w:t>
      </w:r>
      <w:proofErr w:type="spellStart"/>
      <w:r>
        <w:t>Gde</w:t>
      </w:r>
      <w:proofErr w:type="spellEnd"/>
      <w:r>
        <w:t xml:space="preserve">. </w:t>
      </w:r>
      <w:proofErr w:type="spellStart"/>
      <w:r>
        <w:t>Geiselhöring</w:t>
      </w:r>
      <w:proofErr w:type="spellEnd"/>
      <w:r>
        <w:t xml:space="preserve">, LK Straubing-Bogen und nicht </w:t>
      </w:r>
      <w:proofErr w:type="spellStart"/>
      <w:r>
        <w:t>Gre</w:t>
      </w:r>
      <w:r>
        <w:t>i</w:t>
      </w:r>
      <w:r>
        <w:t>sing</w:t>
      </w:r>
      <w:proofErr w:type="spellEnd"/>
      <w:r>
        <w:t xml:space="preserve">, </w:t>
      </w:r>
      <w:proofErr w:type="spellStart"/>
      <w:r>
        <w:t>Gde</w:t>
      </w:r>
      <w:proofErr w:type="spellEnd"/>
      <w:r>
        <w:t>. Deggendorf, LK Deggendorf, das auf der linken Donauseite liegt.</w:t>
      </w:r>
    </w:p>
  </w:endnote>
  <w:endnote w:id="16">
    <w:p w:rsidR="00000000" w:rsidRDefault="0026483B">
      <w:pPr>
        <w:pStyle w:val="Sachanmerkung"/>
      </w:pPr>
      <w:r>
        <w:endnoteRef/>
      </w:r>
      <w:r>
        <w:t>)</w:t>
      </w:r>
      <w:r>
        <w:tab/>
      </w:r>
      <w:proofErr w:type="spellStart"/>
      <w:r>
        <w:t>Geiselhöring</w:t>
      </w:r>
      <w:proofErr w:type="spellEnd"/>
      <w:r>
        <w:t>, LK Straubing-Bogen.</w:t>
      </w:r>
    </w:p>
  </w:endnote>
  <w:endnote w:id="17">
    <w:p w:rsidR="00000000" w:rsidRDefault="0026483B">
      <w:pPr>
        <w:pStyle w:val="Sachanmerkung"/>
      </w:pPr>
      <w:r>
        <w:endnoteRef/>
      </w:r>
      <w:r>
        <w:t>)</w:t>
      </w:r>
      <w:r>
        <w:tab/>
        <w:t xml:space="preserve">Vgl. </w:t>
      </w:r>
      <w:proofErr w:type="spellStart"/>
      <w:r>
        <w:t>Sachanm</w:t>
      </w:r>
      <w:proofErr w:type="spellEnd"/>
      <w:r>
        <w:t>. 2. Zur Gesch</w:t>
      </w:r>
      <w:r>
        <w:t xml:space="preserve">ichte des Landgerichts Straubing vgl. Wolfgang </w:t>
      </w:r>
      <w:proofErr w:type="spellStart"/>
      <w:r>
        <w:t>Freundorfer</w:t>
      </w:r>
      <w:proofErr w:type="spellEnd"/>
      <w:r>
        <w:t>, Straubing. Lan</w:t>
      </w:r>
      <w:r>
        <w:t>d</w:t>
      </w:r>
      <w:r>
        <w:t>g</w:t>
      </w:r>
      <w:r>
        <w:t>e</w:t>
      </w:r>
      <w:r>
        <w:t xml:space="preserve">richt, </w:t>
      </w:r>
      <w:proofErr w:type="spellStart"/>
      <w:r>
        <w:t>Rentkastenamt</w:t>
      </w:r>
      <w:proofErr w:type="spellEnd"/>
      <w:r>
        <w:t xml:space="preserve"> und Stadt (HAB Altbayern 32), München 1974.</w:t>
      </w:r>
    </w:p>
  </w:endnote>
  <w:endnote w:id="18">
    <w:p w:rsidR="00000000" w:rsidRDefault="0026483B">
      <w:pPr>
        <w:pStyle w:val="Sachanmerkung"/>
      </w:pPr>
      <w:r>
        <w:endnoteRef/>
      </w:r>
      <w:r>
        <w:t>)</w:t>
      </w:r>
      <w:r>
        <w:tab/>
        <w:t>Die Buchung bezieht sich vermutlich auf die Stadtsteuer, die von den Städten als Kor</w:t>
      </w:r>
      <w:r>
        <w:softHyphen/>
        <w:t>poration erhoben wird. And</w:t>
      </w:r>
      <w:r>
        <w:t xml:space="preserve">ere Stadtsteuern, beispielsweise von </w:t>
      </w:r>
      <w:proofErr w:type="spellStart"/>
      <w:r>
        <w:t>Osterhofen</w:t>
      </w:r>
      <w:proofErr w:type="spellEnd"/>
      <w:r>
        <w:t>, Kel</w:t>
      </w:r>
      <w:r>
        <w:softHyphen/>
        <w:t xml:space="preserve">heim, Cham, Landau </w:t>
      </w:r>
      <w:proofErr w:type="spellStart"/>
      <w:r>
        <w:t>a.d.</w:t>
      </w:r>
      <w:proofErr w:type="spellEnd"/>
      <w:r>
        <w:t xml:space="preserve"> Isar oder Vils</w:t>
      </w:r>
      <w:r>
        <w:t>h</w:t>
      </w:r>
      <w:r>
        <w:t>o</w:t>
      </w:r>
      <w:r>
        <w:t>fen, lassen sich in der Rechnung nicht feststellen (</w:t>
      </w:r>
      <w:proofErr w:type="spellStart"/>
      <w:r>
        <w:t>Vgl</w:t>
      </w:r>
      <w:proofErr w:type="spellEnd"/>
      <w:r>
        <w:rPr>
          <w:rFonts w:ascii="MS Serif" w:hAnsi="MS Serif"/>
        </w:rPr>
        <w:t xml:space="preserve"> Ernst </w:t>
      </w:r>
      <w:proofErr w:type="spellStart"/>
      <w:r>
        <w:rPr>
          <w:rFonts w:ascii="MS Serif" w:hAnsi="MS Serif"/>
        </w:rPr>
        <w:t>Baasch</w:t>
      </w:r>
      <w:proofErr w:type="spellEnd"/>
      <w:r>
        <w:rPr>
          <w:rFonts w:ascii="MS Serif" w:hAnsi="MS Serif"/>
        </w:rPr>
        <w:t>, Die Steuer im Her</w:t>
      </w:r>
      <w:r>
        <w:rPr>
          <w:rFonts w:ascii="MS Serif" w:hAnsi="MS Serif"/>
        </w:rPr>
        <w:softHyphen/>
        <w:t xml:space="preserve">zogtum </w:t>
      </w:r>
      <w:proofErr w:type="spellStart"/>
      <w:r>
        <w:rPr>
          <w:rFonts w:ascii="MS Serif" w:hAnsi="MS Serif"/>
        </w:rPr>
        <w:t>Baiern</w:t>
      </w:r>
      <w:proofErr w:type="spellEnd"/>
      <w:r>
        <w:rPr>
          <w:rFonts w:ascii="MS Serif" w:hAnsi="MS Serif"/>
        </w:rPr>
        <w:t xml:space="preserve"> bis zum 1. land</w:t>
      </w:r>
      <w:r>
        <w:rPr>
          <w:rFonts w:ascii="MS Serif" w:hAnsi="MS Serif"/>
        </w:rPr>
        <w:softHyphen/>
        <w:t>ständischen Freibrief (1311), (</w:t>
      </w:r>
      <w:proofErr w:type="spellStart"/>
      <w:r>
        <w:rPr>
          <w:rFonts w:ascii="MS Serif" w:hAnsi="MS Serif"/>
        </w:rPr>
        <w:t>Zugl</w:t>
      </w:r>
      <w:proofErr w:type="spellEnd"/>
      <w:r>
        <w:rPr>
          <w:rFonts w:ascii="MS Serif" w:hAnsi="MS Serif"/>
        </w:rPr>
        <w:t xml:space="preserve">. </w:t>
      </w:r>
      <w:proofErr w:type="spellStart"/>
      <w:r>
        <w:rPr>
          <w:rFonts w:ascii="MS Serif" w:hAnsi="MS Serif"/>
        </w:rPr>
        <w:t>Diss</w:t>
      </w:r>
      <w:proofErr w:type="spellEnd"/>
      <w:r>
        <w:rPr>
          <w:rFonts w:ascii="MS Serif" w:hAnsi="MS Serif"/>
        </w:rPr>
        <w:t>. Ma</w:t>
      </w:r>
      <w:r>
        <w:rPr>
          <w:rFonts w:ascii="MS Serif" w:hAnsi="MS Serif"/>
        </w:rPr>
        <w:t>r</w:t>
      </w:r>
      <w:r>
        <w:rPr>
          <w:rFonts w:ascii="MS Serif" w:hAnsi="MS Serif"/>
        </w:rPr>
        <w:softHyphen/>
        <w:t xml:space="preserve">burg 1888), Marburg 1888, S. 37-40 - </w:t>
      </w:r>
      <w:r>
        <w:t xml:space="preserve">. </w:t>
      </w:r>
      <w:proofErr w:type="spellStart"/>
      <w:r>
        <w:t>Pankraz</w:t>
      </w:r>
      <w:proofErr w:type="spellEnd"/>
      <w:r>
        <w:t xml:space="preserve"> </w:t>
      </w:r>
      <w:r>
        <w:rPr>
          <w:rFonts w:ascii="MS Serif" w:hAnsi="MS Serif"/>
        </w:rPr>
        <w:t xml:space="preserve">Fried, Zur Geschichte der Steuer in Bayern. In: ZBLG 27 (1964), S. 587). </w:t>
      </w:r>
      <w:r>
        <w:t xml:space="preserve">Zur Steuererhebung im </w:t>
      </w:r>
      <w:proofErr w:type="gramStart"/>
      <w:r>
        <w:t>allg</w:t>
      </w:r>
      <w:r>
        <w:t>e</w:t>
      </w:r>
      <w:r>
        <w:t>me</w:t>
      </w:r>
      <w:r>
        <w:t>i</w:t>
      </w:r>
      <w:r>
        <w:t>nen</w:t>
      </w:r>
      <w:proofErr w:type="gramEnd"/>
      <w:r>
        <w:t xml:space="preserve"> s. u. S. 25#f.</w:t>
      </w:r>
    </w:p>
  </w:endnote>
  <w:endnote w:id="19">
    <w:p w:rsidR="00000000" w:rsidRDefault="0026483B">
      <w:pPr>
        <w:pStyle w:val="Sachanmerkung"/>
      </w:pPr>
      <w:r>
        <w:endnoteRef/>
      </w:r>
      <w:r>
        <w:t>)</w:t>
      </w:r>
      <w:r>
        <w:tab/>
        <w:t xml:space="preserve">Regensburg, </w:t>
      </w:r>
      <w:proofErr w:type="spellStart"/>
      <w:r>
        <w:t>krfr</w:t>
      </w:r>
      <w:proofErr w:type="spellEnd"/>
      <w:r>
        <w:t xml:space="preserve">. Stadt, </w:t>
      </w:r>
      <w:proofErr w:type="spellStart"/>
      <w:r>
        <w:t>Opf</w:t>
      </w:r>
      <w:proofErr w:type="spellEnd"/>
      <w:r>
        <w:t xml:space="preserve">. Der Spitalmeister des </w:t>
      </w:r>
      <w:proofErr w:type="spellStart"/>
      <w:r>
        <w:t>Katharinen</w:t>
      </w:r>
      <w:proofErr w:type="spellEnd"/>
      <w:r>
        <w:t>-Spitals in Regensbu</w:t>
      </w:r>
      <w:r>
        <w:t>rg wurde aus der G</w:t>
      </w:r>
      <w:r>
        <w:t>e</w:t>
      </w:r>
      <w:r>
        <w:t xml:space="preserve">meinschaft der Brüder als Leiter des Konventes sowie der inneren und äußeren Verwaltung gewählt. 1332-1338 hat Bruder Albrecht dieses Amt inne. Vgl. Artur </w:t>
      </w:r>
      <w:proofErr w:type="spellStart"/>
      <w:r>
        <w:t>Diermeier</w:t>
      </w:r>
      <w:proofErr w:type="spellEnd"/>
      <w:r>
        <w:t xml:space="preserve">, Das St. </w:t>
      </w:r>
      <w:proofErr w:type="spellStart"/>
      <w:r>
        <w:t>Katharinenhospital</w:t>
      </w:r>
      <w:proofErr w:type="spellEnd"/>
      <w:r>
        <w:t xml:space="preserve"> zu R</w:t>
      </w:r>
      <w:r>
        <w:t>e</w:t>
      </w:r>
      <w:r>
        <w:t>gens</w:t>
      </w:r>
      <w:r>
        <w:softHyphen/>
        <w:t>burg von der Stauferzeit bis zum w</w:t>
      </w:r>
      <w:r>
        <w:t>estfälischen Frieden. Ein Beitrag zur Rechts-, Wirtschafts- und Sozia</w:t>
      </w:r>
      <w:r>
        <w:t>l</w:t>
      </w:r>
      <w:r>
        <w:t>geschichte der Reichs</w:t>
      </w:r>
      <w:r>
        <w:softHyphen/>
        <w:t>stadt Regensburg (</w:t>
      </w:r>
      <w:proofErr w:type="spellStart"/>
      <w:r>
        <w:t>Zugl</w:t>
      </w:r>
      <w:proofErr w:type="spellEnd"/>
      <w:r>
        <w:t xml:space="preserve">. </w:t>
      </w:r>
      <w:proofErr w:type="spellStart"/>
      <w:r>
        <w:t>Diss</w:t>
      </w:r>
      <w:proofErr w:type="spellEnd"/>
      <w:r>
        <w:t>. phil. masch. (</w:t>
      </w:r>
      <w:proofErr w:type="spellStart"/>
      <w:r>
        <w:t>Microfiche</w:t>
      </w:r>
      <w:proofErr w:type="spellEnd"/>
      <w:r>
        <w:t>) Regensburg 1988), Regen</w:t>
      </w:r>
      <w:r>
        <w:t>s</w:t>
      </w:r>
      <w:r>
        <w:t>burg 1988, S. 132-145, 270-275, 444-529, 530.</w:t>
      </w:r>
    </w:p>
  </w:endnote>
  <w:endnote w:id="20">
    <w:p w:rsidR="00000000" w:rsidRDefault="0026483B">
      <w:pPr>
        <w:pStyle w:val="Sachanmerkung"/>
      </w:pPr>
      <w:r>
        <w:endnoteRef/>
      </w:r>
      <w:r>
        <w:t>)</w:t>
      </w:r>
      <w:r>
        <w:tab/>
      </w:r>
      <w:proofErr w:type="spellStart"/>
      <w:r>
        <w:t>Alburg</w:t>
      </w:r>
      <w:proofErr w:type="spellEnd"/>
      <w:r>
        <w:t xml:space="preserve">, </w:t>
      </w:r>
      <w:proofErr w:type="spellStart"/>
      <w:r>
        <w:t>Gde</w:t>
      </w:r>
      <w:proofErr w:type="spellEnd"/>
      <w:r>
        <w:t xml:space="preserve">. Straubing, </w:t>
      </w:r>
      <w:proofErr w:type="spellStart"/>
      <w:r>
        <w:t>krfr</w:t>
      </w:r>
      <w:proofErr w:type="spellEnd"/>
      <w:r>
        <w:t>. Stadt</w:t>
      </w:r>
      <w:r>
        <w:t>, NB.</w:t>
      </w:r>
    </w:p>
  </w:endnote>
  <w:endnote w:id="21">
    <w:p w:rsidR="00000000" w:rsidRDefault="0026483B">
      <w:pPr>
        <w:pStyle w:val="Sachanmerkung"/>
      </w:pPr>
      <w:r>
        <w:endnoteRef/>
      </w:r>
      <w:r>
        <w:t>)</w:t>
      </w:r>
      <w:r>
        <w:tab/>
      </w:r>
      <w:proofErr w:type="spellStart"/>
      <w:r>
        <w:t>Rinkam</w:t>
      </w:r>
      <w:proofErr w:type="spellEnd"/>
      <w:r>
        <w:t xml:space="preserve">, </w:t>
      </w:r>
      <w:proofErr w:type="spellStart"/>
      <w:r>
        <w:t>Gde</w:t>
      </w:r>
      <w:proofErr w:type="spellEnd"/>
      <w:r>
        <w:t xml:space="preserve">. </w:t>
      </w:r>
      <w:proofErr w:type="spellStart"/>
      <w:r>
        <w:t>Atting</w:t>
      </w:r>
      <w:proofErr w:type="spellEnd"/>
      <w:r>
        <w:t>, LK Straubing-Bogen. Vgl. Ingrid Heeg-Engelhart, Das älteste bayerische Herzog</w:t>
      </w:r>
      <w:r>
        <w:t>s</w:t>
      </w:r>
      <w:r>
        <w:t>urbar. Analyse und Edition (QE 37), München 1990, S. 353 – Josef Keim, Alte Urbare des Straubinger Gebietes, Teil 4. In: JHVSU 31 (1928), S. 75, 79.</w:t>
      </w:r>
    </w:p>
  </w:endnote>
  <w:endnote w:id="22">
    <w:p w:rsidR="00000000" w:rsidRDefault="0026483B">
      <w:pPr>
        <w:pStyle w:val="Sachanmerkung"/>
      </w:pPr>
      <w:r>
        <w:endnoteRef/>
      </w:r>
      <w:r>
        <w:t>)</w:t>
      </w:r>
      <w:r>
        <w:tab/>
      </w:r>
      <w:proofErr w:type="spellStart"/>
      <w:r>
        <w:t>Mitterfels</w:t>
      </w:r>
      <w:proofErr w:type="spellEnd"/>
      <w:r>
        <w:t>, LK Straubing-Bogen.</w:t>
      </w:r>
    </w:p>
  </w:endnote>
  <w:endnote w:id="23">
    <w:p w:rsidR="00000000" w:rsidRDefault="0026483B">
      <w:pPr>
        <w:pStyle w:val="Sachanmerkung"/>
      </w:pPr>
      <w:r>
        <w:endnoteRef/>
      </w:r>
      <w:r>
        <w:t>)</w:t>
      </w:r>
      <w:r>
        <w:tab/>
      </w:r>
      <w:proofErr w:type="spellStart"/>
      <w:r>
        <w:t>Hunderdorf</w:t>
      </w:r>
      <w:proofErr w:type="spellEnd"/>
      <w:r>
        <w:t>, LK Straubing-Bogen.</w:t>
      </w:r>
    </w:p>
  </w:endnote>
  <w:endnote w:id="24">
    <w:p w:rsidR="00000000" w:rsidRDefault="0026483B">
      <w:pPr>
        <w:pStyle w:val="Sachanmerkung"/>
      </w:pPr>
      <w:r>
        <w:endnoteRef/>
      </w:r>
      <w:r>
        <w:t>)</w:t>
      </w:r>
      <w:r>
        <w:tab/>
      </w:r>
      <w:proofErr w:type="spellStart"/>
      <w:r>
        <w:t>Sandhof</w:t>
      </w:r>
      <w:proofErr w:type="spellEnd"/>
      <w:r>
        <w:t xml:space="preserve">, </w:t>
      </w:r>
      <w:proofErr w:type="spellStart"/>
      <w:r>
        <w:t>Gde</w:t>
      </w:r>
      <w:proofErr w:type="spellEnd"/>
      <w:r>
        <w:t>. Bogen, LK Straubing-Bogen.</w:t>
      </w:r>
    </w:p>
  </w:endnote>
  <w:endnote w:id="25">
    <w:p w:rsidR="00000000" w:rsidRDefault="0026483B">
      <w:pPr>
        <w:pStyle w:val="Sachanmerkung"/>
      </w:pPr>
      <w:r>
        <w:endnoteRef/>
      </w:r>
      <w:r>
        <w:t>)</w:t>
      </w:r>
      <w:r>
        <w:tab/>
        <w:t xml:space="preserve">Vermutlich </w:t>
      </w:r>
      <w:proofErr w:type="spellStart"/>
      <w:r>
        <w:t>Anning</w:t>
      </w:r>
      <w:proofErr w:type="spellEnd"/>
      <w:r>
        <w:t xml:space="preserve">, </w:t>
      </w:r>
      <w:proofErr w:type="spellStart"/>
      <w:r>
        <w:t>Gde</w:t>
      </w:r>
      <w:proofErr w:type="spellEnd"/>
      <w:r>
        <w:t xml:space="preserve">. Bogen, LK Straubing-Bogen. Im Gericht </w:t>
      </w:r>
      <w:proofErr w:type="spellStart"/>
      <w:r>
        <w:t>Mitterfels</w:t>
      </w:r>
      <w:proofErr w:type="spellEnd"/>
      <w:r>
        <w:t xml:space="preserve"> ist in den beiden Straubi</w:t>
      </w:r>
      <w:r>
        <w:t>n</w:t>
      </w:r>
      <w:r>
        <w:t>ger Urbaren kein Ort gleichen oder ähnl</w:t>
      </w:r>
      <w:r>
        <w:t>ichen Namens feststellbar. Vgl. Josef Keim, Alte Urbare des Straubi</w:t>
      </w:r>
      <w:r>
        <w:t>n</w:t>
      </w:r>
      <w:r>
        <w:t>ger Gebietes, Teil 3. In: JHVSU 29 (1926), S. 79-93.</w:t>
      </w:r>
    </w:p>
  </w:endnote>
  <w:endnote w:id="26">
    <w:p w:rsidR="00000000" w:rsidRDefault="0026483B">
      <w:pPr>
        <w:pStyle w:val="Sachanmerkung"/>
      </w:pPr>
      <w:r>
        <w:endnoteRef/>
      </w:r>
      <w:r>
        <w:t>)</w:t>
      </w:r>
      <w:r>
        <w:tab/>
        <w:t xml:space="preserve">Neuhausen, </w:t>
      </w:r>
      <w:proofErr w:type="spellStart"/>
      <w:r>
        <w:t>Gde</w:t>
      </w:r>
      <w:proofErr w:type="spellEnd"/>
      <w:r>
        <w:t xml:space="preserve">. Offenberg, LK Deggendorf, da Keim, Urbare 3 (wie </w:t>
      </w:r>
      <w:proofErr w:type="spellStart"/>
      <w:r>
        <w:t>Sachanm</w:t>
      </w:r>
      <w:proofErr w:type="spellEnd"/>
      <w:r>
        <w:t xml:space="preserve">. </w:t>
      </w:r>
      <w:r>
        <w:fldChar w:fldCharType="begin"/>
      </w:r>
      <w:r>
        <w:instrText xml:space="preserve"> </w:instrText>
      </w:r>
      <w:r>
        <w:instrText>NOTEREF</w:instrText>
      </w:r>
      <w:r>
        <w:instrText xml:space="preserve"> _Ref449514610 \h </w:instrText>
      </w:r>
      <w:r>
        <w:fldChar w:fldCharType="separate"/>
      </w:r>
      <w:r>
        <w:t>25</w:t>
      </w:r>
      <w:r>
        <w:fldChar w:fldCharType="end"/>
      </w:r>
      <w:r>
        <w:t xml:space="preserve">) S. 90 die in den </w:t>
      </w:r>
      <w:r>
        <w:t>be</w:t>
      </w:r>
      <w:r>
        <w:t>i</w:t>
      </w:r>
      <w:r>
        <w:t>den Stra</w:t>
      </w:r>
      <w:r>
        <w:t>u</w:t>
      </w:r>
      <w:r>
        <w:t>binger Urbaren erwähnte Zollstelle Neunhausen hier lokali</w:t>
      </w:r>
      <w:r>
        <w:softHyphen/>
        <w:t>siert.</w:t>
      </w:r>
    </w:p>
  </w:endnote>
  <w:endnote w:id="27">
    <w:p w:rsidR="00000000" w:rsidRDefault="0026483B">
      <w:pPr>
        <w:pStyle w:val="Sachanmerkung"/>
      </w:pPr>
      <w:r>
        <w:endnoteRef/>
      </w:r>
      <w:r>
        <w:t>)</w:t>
      </w:r>
      <w:r>
        <w:tab/>
        <w:t xml:space="preserve">Evtl. Mühlbach, </w:t>
      </w:r>
      <w:proofErr w:type="spellStart"/>
      <w:r>
        <w:t>Gde</w:t>
      </w:r>
      <w:proofErr w:type="spellEnd"/>
      <w:r>
        <w:t xml:space="preserve">. Dietfurt </w:t>
      </w:r>
      <w:proofErr w:type="spellStart"/>
      <w:r>
        <w:t>a.d.</w:t>
      </w:r>
      <w:proofErr w:type="spellEnd"/>
      <w:r>
        <w:t xml:space="preserve"> </w:t>
      </w:r>
      <w:proofErr w:type="spellStart"/>
      <w:r>
        <w:t>Altmühl</w:t>
      </w:r>
      <w:proofErr w:type="spellEnd"/>
      <w:r>
        <w:t xml:space="preserve">, LK Neumarkt </w:t>
      </w:r>
      <w:proofErr w:type="spellStart"/>
      <w:r>
        <w:t>i.d</w:t>
      </w:r>
      <w:proofErr w:type="spellEnd"/>
      <w:r>
        <w:t xml:space="preserve">. </w:t>
      </w:r>
      <w:proofErr w:type="spellStart"/>
      <w:r>
        <w:t>Opf</w:t>
      </w:r>
      <w:proofErr w:type="spellEnd"/>
      <w:r>
        <w:t xml:space="preserve">. [Vgl. </w:t>
      </w:r>
      <w:proofErr w:type="spellStart"/>
      <w:r>
        <w:t>Heeg-En</w:t>
      </w:r>
      <w:r>
        <w:softHyphen/>
        <w:t>gelhart</w:t>
      </w:r>
      <w:proofErr w:type="spellEnd"/>
      <w:r>
        <w:t xml:space="preserve"> (wie </w:t>
      </w:r>
      <w:proofErr w:type="spellStart"/>
      <w:r>
        <w:t>Sachanm</w:t>
      </w:r>
      <w:proofErr w:type="spellEnd"/>
      <w:r>
        <w:t xml:space="preserve">. </w:t>
      </w:r>
      <w:r>
        <w:fldChar w:fldCharType="begin"/>
      </w:r>
      <w:r>
        <w:instrText xml:space="preserve"> </w:instrText>
      </w:r>
      <w:r>
        <w:instrText>NOTEREF</w:instrText>
      </w:r>
      <w:r>
        <w:instrText xml:space="preserve"> _Ref449514333 \h </w:instrText>
      </w:r>
      <w:r>
        <w:fldChar w:fldCharType="separate"/>
      </w:r>
      <w:r>
        <w:t>21</w:t>
      </w:r>
      <w:r>
        <w:fldChar w:fldCharType="end"/>
      </w:r>
      <w:r>
        <w:t xml:space="preserve">) S. 347], das Stammsitz der </w:t>
      </w:r>
      <w:proofErr w:type="spellStart"/>
      <w:r>
        <w:t>Mülbec</w:t>
      </w:r>
      <w:r>
        <w:t>k</w:t>
      </w:r>
      <w:proofErr w:type="spellEnd"/>
      <w:r>
        <w:t xml:space="preserve"> von </w:t>
      </w:r>
      <w:proofErr w:type="spellStart"/>
      <w:r>
        <w:t>Eresbach</w:t>
      </w:r>
      <w:proofErr w:type="spellEnd"/>
      <w:r>
        <w:t xml:space="preserve"> ist. Vgl. Siebmacher (wie </w:t>
      </w:r>
      <w:proofErr w:type="spellStart"/>
      <w:r>
        <w:t>Sachanm</w:t>
      </w:r>
      <w:proofErr w:type="spellEnd"/>
      <w:r>
        <w:t xml:space="preserve">. </w:t>
      </w:r>
      <w:r>
        <w:fldChar w:fldCharType="begin"/>
      </w:r>
      <w:r>
        <w:instrText xml:space="preserve"> </w:instrText>
      </w:r>
      <w:r>
        <w:instrText>NOTEREF</w:instrText>
      </w:r>
      <w:r>
        <w:instrText xml:space="preserve"> _Ref390073166 \h </w:instrText>
      </w:r>
      <w:r>
        <w:fldChar w:fldCharType="separate"/>
      </w:r>
      <w:r>
        <w:t>12</w:t>
      </w:r>
      <w:r>
        <w:fldChar w:fldCharType="end"/>
      </w:r>
      <w:r>
        <w:t>) bayer</w:t>
      </w:r>
      <w:r>
        <w:t>i</w:t>
      </w:r>
      <w:r>
        <w:t>scher Adel II, S. 149.</w:t>
      </w:r>
    </w:p>
  </w:endnote>
  <w:endnote w:id="28">
    <w:p w:rsidR="00000000" w:rsidRDefault="0026483B">
      <w:pPr>
        <w:pStyle w:val="Sachanmerkung"/>
      </w:pPr>
      <w:r>
        <w:endnoteRef/>
      </w:r>
      <w:r>
        <w:t>)</w:t>
      </w:r>
      <w:r>
        <w:tab/>
        <w:t xml:space="preserve">Heeg-Engelhart (wie </w:t>
      </w:r>
      <w:proofErr w:type="spellStart"/>
      <w:r>
        <w:t>Sachanm</w:t>
      </w:r>
      <w:proofErr w:type="spellEnd"/>
      <w:r>
        <w:t xml:space="preserve">. </w:t>
      </w:r>
      <w:r>
        <w:fldChar w:fldCharType="begin"/>
      </w:r>
      <w:r>
        <w:instrText xml:space="preserve"> </w:instrText>
      </w:r>
      <w:r>
        <w:instrText>NOTERE</w:instrText>
      </w:r>
      <w:r>
        <w:instrText>F</w:instrText>
      </w:r>
      <w:r>
        <w:instrText xml:space="preserve"> _Ref449514333 \h </w:instrText>
      </w:r>
      <w:r>
        <w:fldChar w:fldCharType="separate"/>
      </w:r>
      <w:r>
        <w:t>21</w:t>
      </w:r>
      <w:r>
        <w:fldChar w:fldCharType="end"/>
      </w:r>
      <w:r>
        <w:t xml:space="preserve">) Nr. 1619, S. 239, schlägt Lobmannswies bzw. </w:t>
      </w:r>
      <w:proofErr w:type="spellStart"/>
      <w:r>
        <w:t>Glöckswies</w:t>
      </w:r>
      <w:proofErr w:type="spellEnd"/>
      <w:r>
        <w:t xml:space="preserve"> (beide </w:t>
      </w:r>
      <w:proofErr w:type="spellStart"/>
      <w:r>
        <w:t>G</w:t>
      </w:r>
      <w:r>
        <w:t>de</w:t>
      </w:r>
      <w:proofErr w:type="spellEnd"/>
      <w:r>
        <w:t>. Michelsneukirchen, LK Cham) vor. Mit Josef Keim, Alte Urbare des Straubinger Gebietes, Teil 2. In: JHVSU 28 (1925), S. 78-126, hier S. 100 und 112 (</w:t>
      </w:r>
      <w:proofErr w:type="spellStart"/>
      <w:r>
        <w:t>entspr</w:t>
      </w:r>
      <w:proofErr w:type="spellEnd"/>
      <w:r>
        <w:t xml:space="preserve">. </w:t>
      </w:r>
      <w:proofErr w:type="spellStart"/>
      <w:r>
        <w:t>BayHStA</w:t>
      </w:r>
      <w:proofErr w:type="spellEnd"/>
      <w:r>
        <w:t xml:space="preserve"> Kurbaiern 4745, </w:t>
      </w:r>
      <w:proofErr w:type="spellStart"/>
      <w:r>
        <w:t>fol</w:t>
      </w:r>
      <w:proofErr w:type="spellEnd"/>
      <w:r>
        <w:t xml:space="preserve">. 6 = MB Bd. 36,1, S. 438 und </w:t>
      </w:r>
      <w:proofErr w:type="spellStart"/>
      <w:r>
        <w:t>BayHStA</w:t>
      </w:r>
      <w:proofErr w:type="spellEnd"/>
      <w:r>
        <w:t xml:space="preserve"> Kurbaiern 4744/2, </w:t>
      </w:r>
      <w:proofErr w:type="spellStart"/>
      <w:r>
        <w:t>fol</w:t>
      </w:r>
      <w:proofErr w:type="spellEnd"/>
      <w:r>
        <w:t>. 145 = MB</w:t>
      </w:r>
      <w:r>
        <w:t xml:space="preserve"> Bd. 36,2, S.336), wäre der Ort mit </w:t>
      </w:r>
      <w:proofErr w:type="spellStart"/>
      <w:r>
        <w:t>Wieshof</w:t>
      </w:r>
      <w:proofErr w:type="spellEnd"/>
      <w:r>
        <w:t xml:space="preserve"> (</w:t>
      </w:r>
      <w:proofErr w:type="spellStart"/>
      <w:r>
        <w:t>Gde</w:t>
      </w:r>
      <w:proofErr w:type="spellEnd"/>
      <w:r>
        <w:t xml:space="preserve">. </w:t>
      </w:r>
      <w:proofErr w:type="spellStart"/>
      <w:r>
        <w:t>Traitsching</w:t>
      </w:r>
      <w:proofErr w:type="spellEnd"/>
      <w:r>
        <w:t>, LK Cham) zu identifizi</w:t>
      </w:r>
      <w:r>
        <w:t>e</w:t>
      </w:r>
      <w:r>
        <w:t>ren.</w:t>
      </w:r>
    </w:p>
  </w:endnote>
  <w:endnote w:id="29">
    <w:p w:rsidR="00000000" w:rsidRDefault="0026483B">
      <w:pPr>
        <w:pStyle w:val="Sachanmerkung"/>
      </w:pPr>
      <w:r>
        <w:endnoteRef/>
      </w:r>
      <w:r>
        <w:t>)</w:t>
      </w:r>
      <w:r>
        <w:tab/>
        <w:t xml:space="preserve">Sankt </w:t>
      </w:r>
      <w:proofErr w:type="spellStart"/>
      <w:r>
        <w:t>Englmar</w:t>
      </w:r>
      <w:proofErr w:type="spellEnd"/>
      <w:r>
        <w:t>, LK Straubing-Bogen.</w:t>
      </w:r>
    </w:p>
  </w:endnote>
  <w:endnote w:id="30">
    <w:p w:rsidR="00000000" w:rsidRDefault="0026483B">
      <w:pPr>
        <w:pStyle w:val="Sachanmerkung"/>
      </w:pPr>
      <w:r>
        <w:endnoteRef/>
      </w:r>
      <w:r>
        <w:t>)</w:t>
      </w:r>
      <w:r>
        <w:tab/>
      </w:r>
      <w:proofErr w:type="spellStart"/>
      <w:r>
        <w:t>Solach</w:t>
      </w:r>
      <w:proofErr w:type="spellEnd"/>
      <w:r>
        <w:t xml:space="preserve">, </w:t>
      </w:r>
      <w:proofErr w:type="spellStart"/>
      <w:r>
        <w:t>Gde</w:t>
      </w:r>
      <w:proofErr w:type="spellEnd"/>
      <w:r>
        <w:t xml:space="preserve">. </w:t>
      </w:r>
      <w:proofErr w:type="spellStart"/>
      <w:r>
        <w:t>Hunderdorf</w:t>
      </w:r>
      <w:proofErr w:type="spellEnd"/>
      <w:r>
        <w:t>, LK Straubing-Bogen..</w:t>
      </w:r>
    </w:p>
  </w:endnote>
  <w:endnote w:id="31">
    <w:p w:rsidR="00000000" w:rsidRDefault="0026483B">
      <w:pPr>
        <w:pStyle w:val="Sachanmerkung"/>
      </w:pPr>
      <w:r>
        <w:endnoteRef/>
      </w:r>
      <w:r>
        <w:t>)</w:t>
      </w:r>
      <w:r>
        <w:tab/>
        <w:t>Cham, LK Cham. Zur G</w:t>
      </w:r>
      <w:r>
        <w:softHyphen/>
        <w:t xml:space="preserve">eschichte des Landgerichts Cham vgl. allgemein Max </w:t>
      </w:r>
      <w:proofErr w:type="spellStart"/>
      <w:r>
        <w:t>Pie</w:t>
      </w:r>
      <w:r>
        <w:t>ndl</w:t>
      </w:r>
      <w:proofErr w:type="spellEnd"/>
      <w:r>
        <w:t xml:space="preserve">, Das Landgericht Cham (Historischer Atlas von Bayern, Teil Altbayern Heft 8), München 1955, S. 1-9 - </w:t>
      </w:r>
      <w:proofErr w:type="spellStart"/>
      <w:r>
        <w:t>Ders</w:t>
      </w:r>
      <w:proofErr w:type="spellEnd"/>
      <w:r>
        <w:t>., Das Landg</w:t>
      </w:r>
      <w:r>
        <w:t>e</w:t>
      </w:r>
      <w:r>
        <w:t xml:space="preserve">richt </w:t>
      </w:r>
      <w:proofErr w:type="spellStart"/>
      <w:r>
        <w:t>Kötzting</w:t>
      </w:r>
      <w:proofErr w:type="spellEnd"/>
      <w:r>
        <w:t xml:space="preserve"> (HAB Altbayern 5), München 1953.</w:t>
      </w:r>
    </w:p>
  </w:endnote>
  <w:endnote w:id="32">
    <w:p w:rsidR="00000000" w:rsidRDefault="0026483B">
      <w:pPr>
        <w:pStyle w:val="Sachanmerkung"/>
      </w:pPr>
      <w:r>
        <w:endnoteRef/>
      </w:r>
      <w:r>
        <w:t>)</w:t>
      </w:r>
      <w:r>
        <w:tab/>
      </w:r>
      <w:proofErr w:type="spellStart"/>
      <w:r>
        <w:t>Kötzting</w:t>
      </w:r>
      <w:proofErr w:type="spellEnd"/>
      <w:r>
        <w:t>, LK Cham.</w:t>
      </w:r>
    </w:p>
  </w:endnote>
  <w:endnote w:id="33">
    <w:p w:rsidR="00000000" w:rsidRDefault="0026483B">
      <w:pPr>
        <w:pStyle w:val="Sachanmerkung"/>
      </w:pPr>
      <w:r>
        <w:endnoteRef/>
      </w:r>
      <w:r>
        <w:t>)</w:t>
      </w:r>
      <w:r>
        <w:tab/>
        <w:t xml:space="preserve">Evtl. ist die Familie der </w:t>
      </w:r>
      <w:proofErr w:type="spellStart"/>
      <w:r>
        <w:t>Preysinger</w:t>
      </w:r>
      <w:proofErr w:type="spellEnd"/>
      <w:r>
        <w:t xml:space="preserve"> gemeint</w:t>
      </w:r>
      <w:r>
        <w:t>. Das zweite Straubinger Urbar nennt das Geschlecht mit B</w:t>
      </w:r>
      <w:r>
        <w:t>e</w:t>
      </w:r>
      <w:r>
        <w:t>sitz nur im Gericht Viechtach (</w:t>
      </w:r>
      <w:proofErr w:type="spellStart"/>
      <w:r>
        <w:t>BayHStA</w:t>
      </w:r>
      <w:proofErr w:type="spellEnd"/>
      <w:r>
        <w:t xml:space="preserve"> Kurbaiern ÄA 4744/ 2, </w:t>
      </w:r>
      <w:proofErr w:type="spellStart"/>
      <w:r>
        <w:t>fol</w:t>
      </w:r>
      <w:proofErr w:type="spellEnd"/>
      <w:r>
        <w:t>. 120 = MB Bd. 36,2, S. 301).</w:t>
      </w:r>
    </w:p>
  </w:endnote>
  <w:endnote w:id="34">
    <w:p w:rsidR="00000000" w:rsidRDefault="0026483B">
      <w:pPr>
        <w:pStyle w:val="Sachanmerkung"/>
      </w:pPr>
      <w:r>
        <w:endnoteRef/>
      </w:r>
      <w:r>
        <w:t>)</w:t>
      </w:r>
      <w:r>
        <w:tab/>
      </w:r>
      <w:proofErr w:type="spellStart"/>
      <w:r>
        <w:t>Rieding</w:t>
      </w:r>
      <w:proofErr w:type="spellEnd"/>
      <w:r>
        <w:t xml:space="preserve">, </w:t>
      </w:r>
      <w:proofErr w:type="spellStart"/>
      <w:r>
        <w:t>Gde</w:t>
      </w:r>
      <w:proofErr w:type="spellEnd"/>
      <w:r>
        <w:t xml:space="preserve">. </w:t>
      </w:r>
      <w:proofErr w:type="spellStart"/>
      <w:r>
        <w:t>Runding</w:t>
      </w:r>
      <w:proofErr w:type="spellEnd"/>
      <w:r>
        <w:t xml:space="preserve">, LK Cham. Vgl. Hans Frank, Stadtarchiv Cham, 1. Teil: Urkunden (Bayerische </w:t>
      </w:r>
      <w:r>
        <w:t>Archivinventare 25) München 1964, S. 276.</w:t>
      </w:r>
    </w:p>
  </w:endnote>
  <w:endnote w:id="35">
    <w:p w:rsidR="00000000" w:rsidRDefault="0026483B">
      <w:pPr>
        <w:pStyle w:val="Sachanmerkung"/>
      </w:pPr>
      <w:r>
        <w:endnoteRef/>
      </w:r>
      <w:r>
        <w:t>)</w:t>
      </w:r>
      <w:r>
        <w:tab/>
        <w:t xml:space="preserve">Gutendorf, </w:t>
      </w:r>
      <w:proofErr w:type="spellStart"/>
      <w:r>
        <w:t>Gde</w:t>
      </w:r>
      <w:proofErr w:type="spellEnd"/>
      <w:r>
        <w:t xml:space="preserve">. </w:t>
      </w:r>
      <w:proofErr w:type="spellStart"/>
      <w:r>
        <w:t>Arnbruck</w:t>
      </w:r>
      <w:proofErr w:type="spellEnd"/>
      <w:r>
        <w:t>, LK Regen.</w:t>
      </w:r>
    </w:p>
  </w:endnote>
  <w:endnote w:id="36">
    <w:p w:rsidR="00000000" w:rsidRDefault="0026483B">
      <w:pPr>
        <w:pStyle w:val="Sachanmerkung"/>
      </w:pPr>
      <w:r>
        <w:endnoteRef/>
      </w:r>
      <w:r>
        <w:t>)</w:t>
      </w:r>
      <w:r>
        <w:tab/>
        <w:t xml:space="preserve">Evtl. Ober-, </w:t>
      </w:r>
      <w:proofErr w:type="spellStart"/>
      <w:r>
        <w:t>Unterrubendorf</w:t>
      </w:r>
      <w:proofErr w:type="spellEnd"/>
      <w:r>
        <w:t xml:space="preserve">, </w:t>
      </w:r>
      <w:proofErr w:type="spellStart"/>
      <w:r>
        <w:t>Gde</w:t>
      </w:r>
      <w:proofErr w:type="spellEnd"/>
      <w:r>
        <w:t xml:space="preserve">. </w:t>
      </w:r>
      <w:proofErr w:type="spellStart"/>
      <w:r>
        <w:t>Prackenbach</w:t>
      </w:r>
      <w:proofErr w:type="spellEnd"/>
      <w:r>
        <w:t xml:space="preserve">, LK Regen, Vgl. Heeg-Engelhardt (wie </w:t>
      </w:r>
      <w:proofErr w:type="spellStart"/>
      <w:r>
        <w:t>Sachanm</w:t>
      </w:r>
      <w:proofErr w:type="spellEnd"/>
      <w:r>
        <w:t xml:space="preserve">. </w:t>
      </w:r>
      <w:r>
        <w:fldChar w:fldCharType="begin"/>
      </w:r>
      <w:r>
        <w:instrText xml:space="preserve"> </w:instrText>
      </w:r>
      <w:r>
        <w:instrText>NOTEREF</w:instrText>
      </w:r>
      <w:r>
        <w:instrText xml:space="preserve"> _Ref449514333 \h </w:instrText>
      </w:r>
      <w:r>
        <w:fldChar w:fldCharType="separate"/>
      </w:r>
      <w:r>
        <w:t>21</w:t>
      </w:r>
      <w:r>
        <w:fldChar w:fldCharType="end"/>
      </w:r>
      <w:r>
        <w:t>), Nr. 1606, S. 237 - Keim, Urbare 2 (wie</w:t>
      </w:r>
      <w:r>
        <w:t xml:space="preserve"> Sachanm.</w:t>
      </w:r>
      <w:r>
        <w:fldChar w:fldCharType="begin"/>
      </w:r>
      <w:r>
        <w:instrText xml:space="preserve"> </w:instrText>
      </w:r>
      <w:r>
        <w:instrText>NOTEREF</w:instrText>
      </w:r>
      <w:r>
        <w:instrText xml:space="preserve"> _Ref449613506 \h </w:instrText>
      </w:r>
      <w:r>
        <w:fldChar w:fldCharType="separate"/>
      </w:r>
      <w:r>
        <w:t>28</w:t>
      </w:r>
      <w:r>
        <w:fldChar w:fldCharType="end"/>
      </w:r>
      <w:r>
        <w:t>) S. 112.</w:t>
      </w:r>
    </w:p>
  </w:endnote>
  <w:endnote w:id="37">
    <w:p w:rsidR="00000000" w:rsidRDefault="0026483B">
      <w:pPr>
        <w:pStyle w:val="Sachanmerkung"/>
      </w:pPr>
      <w:r>
        <w:endnoteRef/>
      </w:r>
      <w:r>
        <w:t>)</w:t>
      </w:r>
      <w:r>
        <w:tab/>
      </w:r>
      <w:proofErr w:type="spellStart"/>
      <w:r>
        <w:t>Eschelkam</w:t>
      </w:r>
      <w:proofErr w:type="spellEnd"/>
      <w:r>
        <w:t xml:space="preserve">, LK Cham. Zur Geschichte des Landgerichts </w:t>
      </w:r>
      <w:proofErr w:type="spellStart"/>
      <w:r>
        <w:t>Eschelkam</w:t>
      </w:r>
      <w:proofErr w:type="spellEnd"/>
      <w:r>
        <w:t xml:space="preserve"> vgl. </w:t>
      </w:r>
      <w:proofErr w:type="spellStart"/>
      <w:r>
        <w:t>Piendl</w:t>
      </w:r>
      <w:proofErr w:type="spellEnd"/>
      <w:r>
        <w:t xml:space="preserve">, Cham (wie </w:t>
      </w:r>
      <w:proofErr w:type="spellStart"/>
      <w:r>
        <w:t>Sachanm</w:t>
      </w:r>
      <w:proofErr w:type="spellEnd"/>
      <w:r>
        <w:t xml:space="preserve">. </w:t>
      </w:r>
      <w:r>
        <w:fldChar w:fldCharType="begin"/>
      </w:r>
      <w:r>
        <w:instrText xml:space="preserve"> </w:instrText>
      </w:r>
      <w:r>
        <w:instrText>NOTEREF</w:instrText>
      </w:r>
      <w:r>
        <w:instrText xml:space="preserve"> _Ref390072116 \h </w:instrText>
      </w:r>
      <w:r>
        <w:fldChar w:fldCharType="separate"/>
      </w:r>
      <w:r>
        <w:t>31</w:t>
      </w:r>
      <w:r>
        <w:fldChar w:fldCharType="end"/>
      </w:r>
      <w:r>
        <w:t>).</w:t>
      </w:r>
    </w:p>
  </w:endnote>
  <w:endnote w:id="38">
    <w:p w:rsidR="00000000" w:rsidRDefault="0026483B">
      <w:pPr>
        <w:pStyle w:val="Sachanmerkung"/>
      </w:pPr>
      <w:r>
        <w:endnoteRef/>
      </w:r>
      <w:r>
        <w:t>)</w:t>
      </w:r>
      <w:r>
        <w:tab/>
        <w:t>Der Ortsname ist häufig in Niederbayern. Im zweiten Stra</w:t>
      </w:r>
      <w:r>
        <w:t>ubinger Urbar und im Pfandregister von 1318 wird ein Ort mit diesem Namen im Gericht Ellenbach aufge</w:t>
      </w:r>
      <w:r>
        <w:softHyphen/>
        <w:t>führt (</w:t>
      </w:r>
      <w:proofErr w:type="spellStart"/>
      <w:r>
        <w:t>BayHStA</w:t>
      </w:r>
      <w:proofErr w:type="spellEnd"/>
      <w:r>
        <w:t xml:space="preserve"> Kurbaiern ÄA 4744/4, </w:t>
      </w:r>
      <w:proofErr w:type="spellStart"/>
      <w:r>
        <w:t>fol</w:t>
      </w:r>
      <w:proofErr w:type="spellEnd"/>
      <w:r>
        <w:t xml:space="preserve">. 156‘ = MB Bd. 36,2, S. 349). Zum Gericht Cham gehörig </w:t>
      </w:r>
      <w:proofErr w:type="gramStart"/>
      <w:r>
        <w:t>kommt</w:t>
      </w:r>
      <w:proofErr w:type="gramEnd"/>
      <w:r>
        <w:t xml:space="preserve"> in den beiden Straubinger Urbaren nur Weingartengr</w:t>
      </w:r>
      <w:r>
        <w:rPr>
          <w:rFonts w:ascii="Times New Georg" w:hAnsi="Times New Georg"/>
        </w:rPr>
        <w:t>u</w:t>
      </w:r>
      <w:r>
        <w:t xml:space="preserve">b </w:t>
      </w:r>
      <w:r>
        <w:t xml:space="preserve">(Grub bei </w:t>
      </w:r>
      <w:proofErr w:type="spellStart"/>
      <w:r>
        <w:t>Altrandsberg</w:t>
      </w:r>
      <w:proofErr w:type="spellEnd"/>
      <w:r>
        <w:t xml:space="preserve">, </w:t>
      </w:r>
      <w:proofErr w:type="spellStart"/>
      <w:r>
        <w:t>Gde</w:t>
      </w:r>
      <w:proofErr w:type="spellEnd"/>
      <w:r>
        <w:t xml:space="preserve">. </w:t>
      </w:r>
      <w:proofErr w:type="spellStart"/>
      <w:r>
        <w:t>Miltach</w:t>
      </w:r>
      <w:proofErr w:type="spellEnd"/>
      <w:r>
        <w:t>, LK Cham) und Gr</w:t>
      </w:r>
      <w:r>
        <w:rPr>
          <w:rFonts w:ascii="Times New Georg" w:hAnsi="Times New Georg"/>
        </w:rPr>
        <w:t>u</w:t>
      </w:r>
      <w:r>
        <w:t>b (</w:t>
      </w:r>
      <w:proofErr w:type="spellStart"/>
      <w:r>
        <w:t>Gde</w:t>
      </w:r>
      <w:proofErr w:type="spellEnd"/>
      <w:r>
        <w:t xml:space="preserve">. Furth i. Wald, LK Cham) vor (Bay </w:t>
      </w:r>
      <w:proofErr w:type="spellStart"/>
      <w:r>
        <w:t>HStA</w:t>
      </w:r>
      <w:proofErr w:type="spellEnd"/>
      <w:r>
        <w:t xml:space="preserve"> Kurbaiern ÄA 4745, </w:t>
      </w:r>
      <w:proofErr w:type="spellStart"/>
      <w:r>
        <w:t>fol</w:t>
      </w:r>
      <w:proofErr w:type="spellEnd"/>
      <w:r>
        <w:t xml:space="preserve">. 6 = MB Bd. 36,1, S. 438, </w:t>
      </w:r>
      <w:proofErr w:type="spellStart"/>
      <w:r>
        <w:t>BayHStA</w:t>
      </w:r>
      <w:proofErr w:type="spellEnd"/>
      <w:r>
        <w:t xml:space="preserve"> Kurbaiern ÄA 4744/2, </w:t>
      </w:r>
      <w:proofErr w:type="spellStart"/>
      <w:r>
        <w:t>fol</w:t>
      </w:r>
      <w:proofErr w:type="spellEnd"/>
      <w:r>
        <w:t>. 145 = Bd. 36,2, S. 336. Vgl. Keim, U</w:t>
      </w:r>
      <w:r>
        <w:t>r</w:t>
      </w:r>
      <w:r>
        <w:t xml:space="preserve">bare 2 (wie </w:t>
      </w:r>
      <w:proofErr w:type="spellStart"/>
      <w:r>
        <w:t>Sachanm</w:t>
      </w:r>
      <w:proofErr w:type="spellEnd"/>
      <w:r>
        <w:t xml:space="preserve">. </w:t>
      </w:r>
      <w:r>
        <w:fldChar w:fldCharType="begin"/>
      </w:r>
      <w:r>
        <w:instrText xml:space="preserve"> </w:instrText>
      </w:r>
      <w:r>
        <w:instrText>NOTEREF</w:instrText>
      </w:r>
      <w:r>
        <w:instrText xml:space="preserve"> _Ref449613506 \h </w:instrText>
      </w:r>
      <w:r>
        <w:fldChar w:fldCharType="separate"/>
      </w:r>
      <w:r>
        <w:t>28</w:t>
      </w:r>
      <w:r>
        <w:fldChar w:fldCharType="end"/>
      </w:r>
      <w:r>
        <w:t>), S. 112f.).</w:t>
      </w:r>
    </w:p>
  </w:endnote>
  <w:endnote w:id="39">
    <w:p w:rsidR="00000000" w:rsidRDefault="0026483B">
      <w:pPr>
        <w:pStyle w:val="Sachanmerkung"/>
      </w:pPr>
      <w:r>
        <w:endnoteRef/>
      </w:r>
      <w:r>
        <w:t>)</w:t>
      </w:r>
      <w:r>
        <w:tab/>
        <w:t xml:space="preserve">Vgl. den Nachtrag auf </w:t>
      </w:r>
      <w:proofErr w:type="spellStart"/>
      <w:r>
        <w:t>fol</w:t>
      </w:r>
      <w:proofErr w:type="spellEnd"/>
      <w:r>
        <w:t>. 13, Nr. 158 bis 165, s. u#. S. 14.</w:t>
      </w:r>
    </w:p>
  </w:endnote>
  <w:endnote w:id="40">
    <w:p w:rsidR="00000000" w:rsidRDefault="0026483B">
      <w:pPr>
        <w:pStyle w:val="Sachanmerkung"/>
      </w:pPr>
      <w:r>
        <w:endnoteRef/>
      </w:r>
      <w:r>
        <w:t>)</w:t>
      </w:r>
      <w:r>
        <w:tab/>
        <w:t xml:space="preserve">Viechtach, LK Regen. Das Gebiet des Landgerichts Viechtach </w:t>
      </w:r>
      <w:proofErr w:type="spellStart"/>
      <w:r>
        <w:t>umfaßt</w:t>
      </w:r>
      <w:proofErr w:type="spellEnd"/>
      <w:r>
        <w:t xml:space="preserve"> zunächst auch noch das Amt R</w:t>
      </w:r>
      <w:r>
        <w:t>e</w:t>
      </w:r>
      <w:r>
        <w:t>gen, das sich jedoch im 14. Jahrhundert verselbständigt</w:t>
      </w:r>
      <w:r>
        <w:t>. Im 14. Jahrhundert wird das Gericht mehrfach ve</w:t>
      </w:r>
      <w:r>
        <w:t>r</w:t>
      </w:r>
      <w:r>
        <w:t xml:space="preserve">pfändet, u.a. mit einer Urkunde vom 13. Oktober 1334 an das Kloster </w:t>
      </w:r>
      <w:proofErr w:type="spellStart"/>
      <w:r>
        <w:t>Niederalteich</w:t>
      </w:r>
      <w:proofErr w:type="spellEnd"/>
      <w:r>
        <w:t xml:space="preserve">. Die </w:t>
      </w:r>
      <w:proofErr w:type="spellStart"/>
      <w:r>
        <w:t>Viztumshä</w:t>
      </w:r>
      <w:r>
        <w:t>n</w:t>
      </w:r>
      <w:r>
        <w:t>del</w:t>
      </w:r>
      <w:proofErr w:type="spellEnd"/>
      <w:r>
        <w:t xml:space="preserve"> werden noch vom Viztum entschieden, nur die Einnahmen gehen an das Kloster. Im September 1335 erhält das </w:t>
      </w:r>
      <w:r>
        <w:t>Kloster weitere Rechte. Das Pfand wird vermutlich in der zweiten Hälfte des 14. Jahrhunderts wieder eingelöst. Zur Geschichte des Land</w:t>
      </w:r>
      <w:r>
        <w:softHyphen/>
        <w:t xml:space="preserve">gerichts Viechtach vgl. allgemein Rudolf Penzkofer, Das Landgericht Viechtach und das Pfleggericht Linden (HAB Altbayern </w:t>
      </w:r>
      <w:r>
        <w:t>18), München 1968. - Manfred Burkhardt, Regen. Landgerichte Zwiesel und Regen, Pfleggericht Weißenstein (HAB Altbayern 34), München 1975.</w:t>
      </w:r>
    </w:p>
  </w:endnote>
  <w:endnote w:id="41">
    <w:p w:rsidR="00000000" w:rsidRDefault="0026483B">
      <w:pPr>
        <w:pStyle w:val="Sachanmerkung"/>
      </w:pPr>
      <w:r>
        <w:endnoteRef/>
      </w:r>
      <w:r>
        <w:t>)</w:t>
      </w:r>
      <w:r>
        <w:tab/>
      </w:r>
      <w:proofErr w:type="spellStart"/>
      <w:r>
        <w:t>Niederalteich</w:t>
      </w:r>
      <w:proofErr w:type="spellEnd"/>
      <w:r>
        <w:t>, LK Deggendorf.</w:t>
      </w:r>
    </w:p>
  </w:endnote>
  <w:endnote w:id="42">
    <w:p w:rsidR="00000000" w:rsidRDefault="0026483B">
      <w:pPr>
        <w:pStyle w:val="Sachanmerkung"/>
      </w:pPr>
      <w:r>
        <w:endnoteRef/>
      </w:r>
      <w:r>
        <w:t>)</w:t>
      </w:r>
      <w:r>
        <w:tab/>
        <w:t>Deggendorf, LK Deggendorf.</w:t>
      </w:r>
      <w:r>
        <w:rPr>
          <w:b/>
        </w:rPr>
        <w:t xml:space="preserve"> </w:t>
      </w:r>
      <w:r>
        <w:t xml:space="preserve">Schon Anfang des 14. Jahrhunderts wurde das Gericht in </w:t>
      </w:r>
      <w:r>
        <w:t>zwei Teile, dies- und jenseits der Donau, geteilt. Nach der Erwer</w:t>
      </w:r>
      <w:r>
        <w:softHyphen/>
        <w:t xml:space="preserve">bung von Teilen der </w:t>
      </w:r>
      <w:proofErr w:type="spellStart"/>
      <w:r>
        <w:t>Bogener</w:t>
      </w:r>
      <w:proofErr w:type="spellEnd"/>
      <w:r>
        <w:t xml:space="preserve"> Grafschaft wurde dann ein eigenständiges Gericht Natternberg abgetrennt. Vgl. allgemein zur Geschichte des Landgerichts De</w:t>
      </w:r>
      <w:r>
        <w:t>g</w:t>
      </w:r>
      <w:r>
        <w:t>ge</w:t>
      </w:r>
      <w:r>
        <w:t>n</w:t>
      </w:r>
      <w:r>
        <w:t>dorf: Klaus Rose, Deggendorf (HAB Al</w:t>
      </w:r>
      <w:r>
        <w:t>tbayern 27), München 1971, hier S. 38-42, 92-94.</w:t>
      </w:r>
    </w:p>
  </w:endnote>
  <w:endnote w:id="43">
    <w:p w:rsidR="00000000" w:rsidRDefault="0026483B">
      <w:pPr>
        <w:pStyle w:val="Sachanmerkung"/>
      </w:pPr>
      <w:r>
        <w:endnoteRef/>
      </w:r>
      <w:r>
        <w:t>)</w:t>
      </w:r>
      <w:r>
        <w:tab/>
        <w:t xml:space="preserve">Im zweiten Straubinger Urbar ist ein </w:t>
      </w:r>
      <w:proofErr w:type="spellStart"/>
      <w:r>
        <w:rPr>
          <w:i/>
        </w:rPr>
        <w:t>Ch</w:t>
      </w:r>
      <w:proofErr w:type="spellEnd"/>
      <w:r>
        <w:rPr>
          <w:i/>
        </w:rPr>
        <w:t xml:space="preserve">. </w:t>
      </w:r>
      <w:proofErr w:type="spellStart"/>
      <w:r>
        <w:rPr>
          <w:i/>
        </w:rPr>
        <w:t>Gailperger</w:t>
      </w:r>
      <w:proofErr w:type="spellEnd"/>
      <w:r>
        <w:t xml:space="preserve"> mit Besitz in Sandweg (</w:t>
      </w:r>
      <w:proofErr w:type="spellStart"/>
      <w:r>
        <w:t>Gde</w:t>
      </w:r>
      <w:proofErr w:type="spellEnd"/>
      <w:r>
        <w:t>. Deggendorf, LK De</w:t>
      </w:r>
      <w:r>
        <w:t>g</w:t>
      </w:r>
      <w:r>
        <w:t xml:space="preserve">gendorf) und </w:t>
      </w:r>
      <w:proofErr w:type="spellStart"/>
      <w:r>
        <w:t>Mietzing</w:t>
      </w:r>
      <w:proofErr w:type="spellEnd"/>
      <w:r>
        <w:t xml:space="preserve"> (</w:t>
      </w:r>
      <w:proofErr w:type="spellStart"/>
      <w:r>
        <w:t>Gde</w:t>
      </w:r>
      <w:proofErr w:type="spellEnd"/>
      <w:r>
        <w:t>. Deggendorf, LK Deggendorf) genannt [Josef Keim, Alte Urbare des Stra</w:t>
      </w:r>
      <w:r>
        <w:t>u</w:t>
      </w:r>
      <w:r>
        <w:t>binger Ge</w:t>
      </w:r>
      <w:r>
        <w:t xml:space="preserve">bietes, Teil 1. In: JHVSU 27 (1924), S. 88-131, hier S. 118, </w:t>
      </w:r>
      <w:proofErr w:type="spellStart"/>
      <w:r>
        <w:t>entspr</w:t>
      </w:r>
      <w:proofErr w:type="spellEnd"/>
      <w:r>
        <w:t xml:space="preserve">. </w:t>
      </w:r>
      <w:proofErr w:type="spellStart"/>
      <w:r>
        <w:t>BayHStA</w:t>
      </w:r>
      <w:proofErr w:type="spellEnd"/>
      <w:r>
        <w:t xml:space="preserve"> Kurbaiern ÄA 4744/2, </w:t>
      </w:r>
      <w:proofErr w:type="spellStart"/>
      <w:r>
        <w:t>fol</w:t>
      </w:r>
      <w:proofErr w:type="spellEnd"/>
      <w:r>
        <w:t xml:space="preserve">. 127 bzw. 4744/4 </w:t>
      </w:r>
      <w:proofErr w:type="spellStart"/>
      <w:r>
        <w:t>fol</w:t>
      </w:r>
      <w:proofErr w:type="spellEnd"/>
      <w:r>
        <w:t xml:space="preserve">. 246 = MB Bd. 36,2, S. 308, 310]. Der Name </w:t>
      </w:r>
      <w:proofErr w:type="spellStart"/>
      <w:r>
        <w:rPr>
          <w:i/>
        </w:rPr>
        <w:t>Gailperger</w:t>
      </w:r>
      <w:proofErr w:type="spellEnd"/>
      <w:r>
        <w:t xml:space="preserve"> kann sich auf </w:t>
      </w:r>
      <w:proofErr w:type="spellStart"/>
      <w:r>
        <w:t>Gailberg</w:t>
      </w:r>
      <w:proofErr w:type="spellEnd"/>
      <w:r>
        <w:t xml:space="preserve">, </w:t>
      </w:r>
      <w:proofErr w:type="spellStart"/>
      <w:r>
        <w:t>Gde</w:t>
      </w:r>
      <w:proofErr w:type="spellEnd"/>
      <w:r>
        <w:t>. Deggendorf, LK Deggendorf b</w:t>
      </w:r>
      <w:r>
        <w:t>e</w:t>
      </w:r>
      <w:r>
        <w:t>ziehen.</w:t>
      </w:r>
    </w:p>
  </w:endnote>
  <w:endnote w:id="44">
    <w:p w:rsidR="00000000" w:rsidRDefault="0026483B">
      <w:pPr>
        <w:pStyle w:val="Sachanmerkung"/>
      </w:pPr>
      <w:r>
        <w:endnoteRef/>
      </w:r>
      <w:r>
        <w:t>)</w:t>
      </w:r>
      <w:r>
        <w:tab/>
        <w:t xml:space="preserve">Da der Ort </w:t>
      </w:r>
      <w:r>
        <w:t xml:space="preserve">in der Rubrik des Gerichts Deggendorf genannt wird, handelt es sich wahrscheinlich um Rohr, </w:t>
      </w:r>
      <w:proofErr w:type="spellStart"/>
      <w:r>
        <w:t>Gde</w:t>
      </w:r>
      <w:proofErr w:type="spellEnd"/>
      <w:r>
        <w:t xml:space="preserve">. Plattling, LK Deggendorf. </w:t>
      </w:r>
      <w:proofErr w:type="spellStart"/>
      <w:r>
        <w:t>Oberrohr</w:t>
      </w:r>
      <w:proofErr w:type="spellEnd"/>
      <w:r>
        <w:t xml:space="preserve">, </w:t>
      </w:r>
      <w:proofErr w:type="spellStart"/>
      <w:r>
        <w:t>Gde</w:t>
      </w:r>
      <w:proofErr w:type="spellEnd"/>
      <w:r>
        <w:t xml:space="preserve">. </w:t>
      </w:r>
      <w:proofErr w:type="spellStart"/>
      <w:r>
        <w:t>Iggensbach</w:t>
      </w:r>
      <w:proofErr w:type="spellEnd"/>
      <w:r>
        <w:t xml:space="preserve">, LK Deggendorf, und Singerhof, </w:t>
      </w:r>
      <w:proofErr w:type="spellStart"/>
      <w:r>
        <w:t>Gde</w:t>
      </w:r>
      <w:proofErr w:type="spellEnd"/>
      <w:r>
        <w:t>. Plat</w:t>
      </w:r>
      <w:r>
        <w:t>t</w:t>
      </w:r>
      <w:r>
        <w:t>ling, LK Deggendorf, werden im zweiten Straubinger Urbar schon als</w:t>
      </w:r>
      <w:r>
        <w:t xml:space="preserve"> </w:t>
      </w:r>
      <w:r>
        <w:rPr>
          <w:i/>
        </w:rPr>
        <w:t xml:space="preserve">Ober </w:t>
      </w:r>
      <w:proofErr w:type="spellStart"/>
      <w:r>
        <w:rPr>
          <w:i/>
        </w:rPr>
        <w:t>Ror</w:t>
      </w:r>
      <w:proofErr w:type="spellEnd"/>
      <w:r>
        <w:t xml:space="preserve"> und </w:t>
      </w:r>
      <w:proofErr w:type="spellStart"/>
      <w:r>
        <w:rPr>
          <w:i/>
        </w:rPr>
        <w:t>Nider</w:t>
      </w:r>
      <w:proofErr w:type="spellEnd"/>
      <w:r>
        <w:rPr>
          <w:i/>
        </w:rPr>
        <w:t xml:space="preserve"> </w:t>
      </w:r>
      <w:proofErr w:type="spellStart"/>
      <w:r>
        <w:rPr>
          <w:i/>
        </w:rPr>
        <w:t>Ror</w:t>
      </w:r>
      <w:proofErr w:type="spellEnd"/>
      <w:r>
        <w:t xml:space="preserve"> unte</w:t>
      </w:r>
      <w:r>
        <w:t>r</w:t>
      </w:r>
      <w:r>
        <w:t>schi</w:t>
      </w:r>
      <w:r>
        <w:t>e</w:t>
      </w:r>
      <w:r>
        <w:t xml:space="preserve">den. Vgl. Keim, Urbare 1 </w:t>
      </w:r>
      <w:r>
        <w:rPr>
          <w:sz w:val="18"/>
        </w:rPr>
        <w:t xml:space="preserve">(wie </w:t>
      </w:r>
      <w:proofErr w:type="spellStart"/>
      <w:r>
        <w:rPr>
          <w:sz w:val="18"/>
        </w:rPr>
        <w:t>Sachanm</w:t>
      </w:r>
      <w:proofErr w:type="spellEnd"/>
      <w:r>
        <w:rPr>
          <w:sz w:val="18"/>
        </w:rPr>
        <w:t xml:space="preserve">. </w:t>
      </w:r>
      <w:r>
        <w:rPr>
          <w:sz w:val="18"/>
        </w:rPr>
        <w:fldChar w:fldCharType="begin"/>
      </w:r>
      <w:r>
        <w:rPr>
          <w:sz w:val="18"/>
        </w:rPr>
        <w:instrText xml:space="preserve"> </w:instrText>
      </w:r>
      <w:r>
        <w:rPr>
          <w:sz w:val="18"/>
        </w:rPr>
        <w:instrText>NOTEREF</w:instrText>
      </w:r>
      <w:r>
        <w:rPr>
          <w:sz w:val="18"/>
        </w:rPr>
        <w:instrText xml:space="preserve"> _Ref449515482 \h </w:instrText>
      </w:r>
      <w:r>
        <w:rPr>
          <w:sz w:val="18"/>
        </w:rPr>
      </w:r>
      <w:r>
        <w:rPr>
          <w:sz w:val="18"/>
        </w:rPr>
        <w:fldChar w:fldCharType="separate"/>
      </w:r>
      <w:r>
        <w:rPr>
          <w:sz w:val="18"/>
        </w:rPr>
        <w:t>43</w:t>
      </w:r>
      <w:r>
        <w:rPr>
          <w:sz w:val="18"/>
        </w:rPr>
        <w:fldChar w:fldCharType="end"/>
      </w:r>
      <w:r>
        <w:rPr>
          <w:sz w:val="18"/>
        </w:rPr>
        <w:t>),</w:t>
      </w:r>
      <w:r>
        <w:t xml:space="preserve"> S. 123 (</w:t>
      </w:r>
      <w:proofErr w:type="spellStart"/>
      <w:r>
        <w:t>entspr</w:t>
      </w:r>
      <w:proofErr w:type="spellEnd"/>
      <w:r>
        <w:t xml:space="preserve">. </w:t>
      </w:r>
      <w:proofErr w:type="spellStart"/>
      <w:r>
        <w:t>BayHStA</w:t>
      </w:r>
      <w:proofErr w:type="spellEnd"/>
      <w:r>
        <w:t xml:space="preserve"> Kurbaiern ÄA 4744/2, </w:t>
      </w:r>
      <w:proofErr w:type="spellStart"/>
      <w:r>
        <w:t>fol</w:t>
      </w:r>
      <w:proofErr w:type="spellEnd"/>
      <w:r>
        <w:t>. 130 = MB Bd. 36,2, S. 316).</w:t>
      </w:r>
    </w:p>
  </w:endnote>
  <w:endnote w:id="45">
    <w:p w:rsidR="00000000" w:rsidRDefault="0026483B">
      <w:pPr>
        <w:pStyle w:val="Sachanmerkung"/>
      </w:pPr>
      <w:r>
        <w:endnoteRef/>
      </w:r>
      <w:r>
        <w:t>)</w:t>
      </w:r>
      <w:r>
        <w:tab/>
      </w:r>
      <w:proofErr w:type="spellStart"/>
      <w:r>
        <w:t>Hengersberg</w:t>
      </w:r>
      <w:proofErr w:type="spellEnd"/>
      <w:r>
        <w:t xml:space="preserve">, LK Deggendorf. Im Jahr 1335 hat das Kloster </w:t>
      </w:r>
      <w:proofErr w:type="spellStart"/>
      <w:r>
        <w:t>Nie</w:t>
      </w:r>
      <w:r>
        <w:t>deralteich</w:t>
      </w:r>
      <w:proofErr w:type="spellEnd"/>
      <w:r>
        <w:t xml:space="preserve"> das Recht, den Richter in </w:t>
      </w:r>
      <w:proofErr w:type="spellStart"/>
      <w:r>
        <w:t>He</w:t>
      </w:r>
      <w:r>
        <w:t>n</w:t>
      </w:r>
      <w:r>
        <w:t>gersberg</w:t>
      </w:r>
      <w:proofErr w:type="spellEnd"/>
      <w:r>
        <w:t xml:space="preserve"> zu ernennen. Zur Geschichte des Landgerichts </w:t>
      </w:r>
      <w:proofErr w:type="spellStart"/>
      <w:r>
        <w:t>Hengersberg</w:t>
      </w:r>
      <w:proofErr w:type="spellEnd"/>
      <w:r>
        <w:t xml:space="preserve"> vgl. Rose (wie </w:t>
      </w:r>
      <w:proofErr w:type="spellStart"/>
      <w:r>
        <w:t>Sachanm</w:t>
      </w:r>
      <w:proofErr w:type="spellEnd"/>
      <w:r>
        <w:t xml:space="preserve">. </w:t>
      </w:r>
      <w:r>
        <w:fldChar w:fldCharType="begin"/>
      </w:r>
      <w:r>
        <w:instrText xml:space="preserve"> </w:instrText>
      </w:r>
      <w:r>
        <w:instrText>NOTEREF</w:instrText>
      </w:r>
      <w:r>
        <w:instrText xml:space="preserve"> _Ref390072189 \h </w:instrText>
      </w:r>
      <w:r>
        <w:fldChar w:fldCharType="separate"/>
      </w:r>
      <w:r>
        <w:t>42</w:t>
      </w:r>
      <w:r>
        <w:fldChar w:fldCharType="end"/>
      </w:r>
      <w:r>
        <w:t>) S. 176-179.</w:t>
      </w:r>
    </w:p>
  </w:endnote>
  <w:endnote w:id="46">
    <w:p w:rsidR="00000000" w:rsidRDefault="0026483B">
      <w:pPr>
        <w:pStyle w:val="Sachanmerkung"/>
      </w:pPr>
      <w:r>
        <w:endnoteRef/>
      </w:r>
      <w:r>
        <w:t>)</w:t>
      </w:r>
      <w:r>
        <w:tab/>
        <w:t xml:space="preserve">Unbestimmt. In den beiden Straubinger Urbaren ist kein vergleichbarer </w:t>
      </w:r>
      <w:r>
        <w:t>Ortsname verzeichnet [Keim, U</w:t>
      </w:r>
      <w:r>
        <w:t>r</w:t>
      </w:r>
      <w:r>
        <w:t>b</w:t>
      </w:r>
      <w:r>
        <w:t>a</w:t>
      </w:r>
      <w:r>
        <w:t xml:space="preserve">re 1 (wie </w:t>
      </w:r>
      <w:proofErr w:type="spellStart"/>
      <w:r>
        <w:t>Sachanm</w:t>
      </w:r>
      <w:proofErr w:type="spellEnd"/>
      <w:r>
        <w:t xml:space="preserve">. </w:t>
      </w:r>
      <w:r>
        <w:fldChar w:fldCharType="begin"/>
      </w:r>
      <w:r>
        <w:instrText xml:space="preserve"> </w:instrText>
      </w:r>
      <w:r>
        <w:instrText>NOTEREF</w:instrText>
      </w:r>
      <w:r>
        <w:instrText xml:space="preserve"> _Ref449515482 \h </w:instrText>
      </w:r>
      <w:r>
        <w:fldChar w:fldCharType="separate"/>
      </w:r>
      <w:r>
        <w:t>43</w:t>
      </w:r>
      <w:r>
        <w:fldChar w:fldCharType="end"/>
      </w:r>
      <w:r>
        <w:t>), S. 105-109].</w:t>
      </w:r>
    </w:p>
  </w:endnote>
  <w:endnote w:id="47">
    <w:p w:rsidR="00000000" w:rsidRDefault="0026483B">
      <w:pPr>
        <w:pStyle w:val="Sachanmerkung"/>
      </w:pPr>
      <w:r>
        <w:endnoteRef/>
      </w:r>
      <w:r>
        <w:t>)</w:t>
      </w:r>
      <w:r>
        <w:tab/>
      </w:r>
      <w:proofErr w:type="spellStart"/>
      <w:r>
        <w:t>Osterhofen</w:t>
      </w:r>
      <w:proofErr w:type="spellEnd"/>
      <w:r>
        <w:t xml:space="preserve">, LK Deggendorf </w:t>
      </w:r>
      <w:r>
        <w:rPr>
          <w:b/>
        </w:rPr>
        <w:t>.</w:t>
      </w:r>
    </w:p>
  </w:endnote>
  <w:endnote w:id="48">
    <w:p w:rsidR="00000000" w:rsidRDefault="0026483B">
      <w:pPr>
        <w:pStyle w:val="Sachanmerkung"/>
      </w:pPr>
      <w:r>
        <w:endnoteRef/>
      </w:r>
      <w:r>
        <w:t>)</w:t>
      </w:r>
      <w:r>
        <w:tab/>
        <w:t xml:space="preserve">Kirchdorf b. </w:t>
      </w:r>
      <w:proofErr w:type="spellStart"/>
      <w:r>
        <w:t>Osterhofen</w:t>
      </w:r>
      <w:proofErr w:type="spellEnd"/>
      <w:r>
        <w:t xml:space="preserve">, </w:t>
      </w:r>
      <w:proofErr w:type="spellStart"/>
      <w:r>
        <w:t>Gde</w:t>
      </w:r>
      <w:proofErr w:type="spellEnd"/>
      <w:r>
        <w:t xml:space="preserve">. </w:t>
      </w:r>
      <w:proofErr w:type="spellStart"/>
      <w:r>
        <w:t>Osterhofen</w:t>
      </w:r>
      <w:proofErr w:type="spellEnd"/>
      <w:r>
        <w:t>, LK Deggendorf.</w:t>
      </w:r>
    </w:p>
  </w:endnote>
  <w:endnote w:id="49">
    <w:p w:rsidR="00000000" w:rsidRDefault="0026483B">
      <w:pPr>
        <w:pStyle w:val="Sachanmerkung"/>
      </w:pPr>
      <w:r>
        <w:endnoteRef/>
      </w:r>
      <w:r>
        <w:t>)</w:t>
      </w:r>
      <w:r>
        <w:tab/>
      </w:r>
      <w:proofErr w:type="spellStart"/>
      <w:r>
        <w:t>Nabin</w:t>
      </w:r>
      <w:proofErr w:type="spellEnd"/>
      <w:r>
        <w:t xml:space="preserve">, </w:t>
      </w:r>
      <w:proofErr w:type="spellStart"/>
      <w:r>
        <w:t>Gde</w:t>
      </w:r>
      <w:proofErr w:type="spellEnd"/>
      <w:r>
        <w:t xml:space="preserve">. </w:t>
      </w:r>
      <w:proofErr w:type="spellStart"/>
      <w:r>
        <w:t>Grattersdorf</w:t>
      </w:r>
      <w:proofErr w:type="spellEnd"/>
      <w:r>
        <w:t>, LK Deggendorf. Vgl. Wolf-Armin</w:t>
      </w:r>
      <w:r>
        <w:t xml:space="preserve"> </w:t>
      </w:r>
      <w:proofErr w:type="spellStart"/>
      <w:r>
        <w:t>Frhr</w:t>
      </w:r>
      <w:proofErr w:type="spellEnd"/>
      <w:r>
        <w:t xml:space="preserve">. v. </w:t>
      </w:r>
      <w:proofErr w:type="spellStart"/>
      <w:r>
        <w:t>Reitzenstein</w:t>
      </w:r>
      <w:proofErr w:type="spellEnd"/>
      <w:r>
        <w:t xml:space="preserve"> , Ortsnamen mit </w:t>
      </w:r>
      <w:proofErr w:type="spellStart"/>
      <w:r>
        <w:t>W</w:t>
      </w:r>
      <w:r>
        <w:t>i</w:t>
      </w:r>
      <w:r>
        <w:t>nisch</w:t>
      </w:r>
      <w:proofErr w:type="spellEnd"/>
      <w:r>
        <w:t>/Winden in Bayern. In: Blätter für oberdeutsche Namensfor</w:t>
      </w:r>
      <w:r>
        <w:softHyphen/>
        <w:t>schung 28/29 (1991/1992), S. 3-76, hier S.33.</w:t>
      </w:r>
    </w:p>
  </w:endnote>
  <w:endnote w:id="50">
    <w:p w:rsidR="00000000" w:rsidRDefault="0026483B">
      <w:pPr>
        <w:pStyle w:val="Sachanmerkung"/>
      </w:pPr>
      <w:r>
        <w:endnoteRef/>
      </w:r>
      <w:r>
        <w:t>)</w:t>
      </w:r>
      <w:r>
        <w:tab/>
        <w:t>Der Ortsname Reut, Reit oder Ried ist nicht eindeutig identifizierbar. Die beiden Straubinger Urbare fü</w:t>
      </w:r>
      <w:r>
        <w:t>h</w:t>
      </w:r>
      <w:r>
        <w:t xml:space="preserve">ren im Gericht </w:t>
      </w:r>
      <w:proofErr w:type="spellStart"/>
      <w:r>
        <w:t>Hengersberg</w:t>
      </w:r>
      <w:proofErr w:type="spellEnd"/>
      <w:r>
        <w:t xml:space="preserve"> keinen Ort mit diesem Namen an. Evtl. ist </w:t>
      </w:r>
      <w:proofErr w:type="spellStart"/>
      <w:r>
        <w:rPr>
          <w:i/>
        </w:rPr>
        <w:t>Iohannes</w:t>
      </w:r>
      <w:proofErr w:type="spellEnd"/>
      <w:r>
        <w:rPr>
          <w:i/>
        </w:rPr>
        <w:t xml:space="preserve"> de </w:t>
      </w:r>
      <w:proofErr w:type="spellStart"/>
      <w:r>
        <w:rPr>
          <w:i/>
        </w:rPr>
        <w:t>R</w:t>
      </w:r>
      <w:r>
        <w:rPr>
          <w:rFonts w:ascii="Times New Georg" w:hAnsi="Times New Georg"/>
          <w:i/>
        </w:rPr>
        <w:t>ä</w:t>
      </w:r>
      <w:r>
        <w:rPr>
          <w:i/>
        </w:rPr>
        <w:t>vt</w:t>
      </w:r>
      <w:proofErr w:type="spellEnd"/>
      <w:r>
        <w:t xml:space="preserve"> Mitglied des oberbayerischen Geschlechts der Herren von Reut.</w:t>
      </w:r>
    </w:p>
  </w:endnote>
  <w:endnote w:id="51">
    <w:p w:rsidR="00000000" w:rsidRDefault="0026483B">
      <w:pPr>
        <w:pStyle w:val="Sachanmerkung"/>
      </w:pPr>
      <w:r>
        <w:endnoteRef/>
      </w:r>
      <w:r>
        <w:t>)</w:t>
      </w:r>
      <w:r>
        <w:tab/>
        <w:t xml:space="preserve">Im ersten und im zweiten Straubinger Urbar ist unter der Rubrik </w:t>
      </w:r>
      <w:proofErr w:type="spellStart"/>
      <w:r>
        <w:rPr>
          <w:i/>
        </w:rPr>
        <w:t>holzhaber</w:t>
      </w:r>
      <w:proofErr w:type="spellEnd"/>
      <w:r>
        <w:rPr>
          <w:i/>
        </w:rPr>
        <w:t xml:space="preserve"> von der </w:t>
      </w:r>
      <w:proofErr w:type="spellStart"/>
      <w:r>
        <w:rPr>
          <w:i/>
        </w:rPr>
        <w:t>Eschenau</w:t>
      </w:r>
      <w:proofErr w:type="spellEnd"/>
      <w:r>
        <w:t xml:space="preserve"> (</w:t>
      </w:r>
      <w:proofErr w:type="spellStart"/>
      <w:r>
        <w:t>Aschenau</w:t>
      </w:r>
      <w:proofErr w:type="spellEnd"/>
      <w:r>
        <w:t xml:space="preserve">, </w:t>
      </w:r>
      <w:proofErr w:type="spellStart"/>
      <w:r>
        <w:t>G</w:t>
      </w:r>
      <w:r>
        <w:t>de</w:t>
      </w:r>
      <w:proofErr w:type="spellEnd"/>
      <w:r>
        <w:t xml:space="preserve">. Offenberg, LK </w:t>
      </w:r>
      <w:proofErr w:type="spellStart"/>
      <w:r>
        <w:t>Deggendof</w:t>
      </w:r>
      <w:proofErr w:type="spellEnd"/>
      <w:r>
        <w:t xml:space="preserve">) im Gericht </w:t>
      </w:r>
      <w:proofErr w:type="spellStart"/>
      <w:r>
        <w:t>Mitterfels</w:t>
      </w:r>
      <w:proofErr w:type="spellEnd"/>
      <w:r>
        <w:t xml:space="preserve"> ein </w:t>
      </w:r>
      <w:r>
        <w:rPr>
          <w:i/>
        </w:rPr>
        <w:t xml:space="preserve">Mair </w:t>
      </w:r>
      <w:proofErr w:type="spellStart"/>
      <w:r>
        <w:rPr>
          <w:i/>
        </w:rPr>
        <w:t>Hainr</w:t>
      </w:r>
      <w:proofErr w:type="spellEnd"/>
      <w:r>
        <w:rPr>
          <w:i/>
        </w:rPr>
        <w:t>. von Weibstorf</w:t>
      </w:r>
      <w:r>
        <w:t xml:space="preserve"> belegt. Der Vorsi</w:t>
      </w:r>
      <w:r>
        <w:t>t</w:t>
      </w:r>
      <w:r>
        <w:t xml:space="preserve">zende des Verbands für Orts- und </w:t>
      </w:r>
      <w:proofErr w:type="spellStart"/>
      <w:r>
        <w:t>Flurnamen</w:t>
      </w:r>
      <w:r>
        <w:softHyphen/>
        <w:t>forschung</w:t>
      </w:r>
      <w:proofErr w:type="spellEnd"/>
      <w:r>
        <w:t xml:space="preserve"> e.V. Dr. Wolf-Armin </w:t>
      </w:r>
      <w:proofErr w:type="spellStart"/>
      <w:r>
        <w:t>Frhr</w:t>
      </w:r>
      <w:proofErr w:type="spellEnd"/>
      <w:r>
        <w:t xml:space="preserve">. von </w:t>
      </w:r>
      <w:proofErr w:type="spellStart"/>
      <w:r>
        <w:t>Reitzenstein</w:t>
      </w:r>
      <w:proofErr w:type="spellEnd"/>
      <w:r>
        <w:t xml:space="preserve"> ide</w:t>
      </w:r>
      <w:r>
        <w:t>n</w:t>
      </w:r>
      <w:r>
        <w:t>t</w:t>
      </w:r>
      <w:r>
        <w:t>i</w:t>
      </w:r>
      <w:r>
        <w:t xml:space="preserve">fiziert in einer mündlichen Auskunft, wie Keim, Urbare </w:t>
      </w:r>
      <w:r>
        <w:t xml:space="preserve">3 (wie </w:t>
      </w:r>
      <w:proofErr w:type="spellStart"/>
      <w:r>
        <w:t>Sachanm</w:t>
      </w:r>
      <w:proofErr w:type="spellEnd"/>
      <w:r>
        <w:t xml:space="preserve">. </w:t>
      </w:r>
      <w:r>
        <w:fldChar w:fldCharType="begin"/>
      </w:r>
      <w:r>
        <w:instrText xml:space="preserve"> </w:instrText>
      </w:r>
      <w:r>
        <w:instrText>NOTEREF</w:instrText>
      </w:r>
      <w:r>
        <w:instrText xml:space="preserve"> _Ref449514610 \h </w:instrText>
      </w:r>
      <w:r>
        <w:fldChar w:fldCharType="separate"/>
      </w:r>
      <w:r>
        <w:t>25</w:t>
      </w:r>
      <w:r>
        <w:fldChar w:fldCharType="end"/>
      </w:r>
      <w:r>
        <w:t>), S. 90 (</w:t>
      </w:r>
      <w:proofErr w:type="spellStart"/>
      <w:r>
        <w:t>entspr</w:t>
      </w:r>
      <w:proofErr w:type="spellEnd"/>
      <w:r>
        <w:t xml:space="preserve">. </w:t>
      </w:r>
      <w:proofErr w:type="spellStart"/>
      <w:r>
        <w:t>BayHStA</w:t>
      </w:r>
      <w:proofErr w:type="spellEnd"/>
      <w:r>
        <w:t xml:space="preserve"> Kurbaiern ÄA 4745, </w:t>
      </w:r>
      <w:proofErr w:type="spellStart"/>
      <w:r>
        <w:t>fol</w:t>
      </w:r>
      <w:proofErr w:type="spellEnd"/>
      <w:r>
        <w:t xml:space="preserve">. 32 = MB Bd. 36,1, S. 468 und </w:t>
      </w:r>
      <w:proofErr w:type="spellStart"/>
      <w:r>
        <w:t>BayHStA</w:t>
      </w:r>
      <w:proofErr w:type="spellEnd"/>
      <w:r>
        <w:t xml:space="preserve"> Kurbaiern ÄA 4744/2, </w:t>
      </w:r>
      <w:proofErr w:type="spellStart"/>
      <w:r>
        <w:t>fol</w:t>
      </w:r>
      <w:proofErr w:type="spellEnd"/>
      <w:r>
        <w:t xml:space="preserve">. 139 = MB Bd. 36,2, S. 328), den Ort mit </w:t>
      </w:r>
      <w:proofErr w:type="spellStart"/>
      <w:r>
        <w:t>Wappersdorf</w:t>
      </w:r>
      <w:proofErr w:type="spellEnd"/>
      <w:r>
        <w:t xml:space="preserve"> (</w:t>
      </w:r>
      <w:proofErr w:type="spellStart"/>
      <w:r>
        <w:t>Gde</w:t>
      </w:r>
      <w:proofErr w:type="spellEnd"/>
      <w:r>
        <w:t xml:space="preserve">. </w:t>
      </w:r>
      <w:proofErr w:type="spellStart"/>
      <w:r>
        <w:t>Stephansposching</w:t>
      </w:r>
      <w:proofErr w:type="spellEnd"/>
      <w:r>
        <w:t>, LK De</w:t>
      </w:r>
      <w:r>
        <w:t>g</w:t>
      </w:r>
      <w:r>
        <w:t>gendor</w:t>
      </w:r>
      <w:r>
        <w:t>f).</w:t>
      </w:r>
    </w:p>
  </w:endnote>
  <w:endnote w:id="52">
    <w:p w:rsidR="00000000" w:rsidRDefault="0026483B">
      <w:pPr>
        <w:pStyle w:val="Sachanmerkung"/>
      </w:pPr>
      <w:r>
        <w:endnoteRef/>
      </w:r>
      <w:r>
        <w:t>)</w:t>
      </w:r>
      <w:r>
        <w:tab/>
        <w:t xml:space="preserve">Die Ruine </w:t>
      </w:r>
      <w:proofErr w:type="spellStart"/>
      <w:r>
        <w:t>Buchberg</w:t>
      </w:r>
      <w:proofErr w:type="spellEnd"/>
      <w:r>
        <w:t xml:space="preserve"> bei Wolfstein, </w:t>
      </w:r>
      <w:proofErr w:type="spellStart"/>
      <w:r>
        <w:t>Gde</w:t>
      </w:r>
      <w:proofErr w:type="spellEnd"/>
      <w:r>
        <w:t xml:space="preserve">. Offenberg, LK Deggendorf, </w:t>
      </w:r>
      <w:r>
        <w:t xml:space="preserve">ist Stammsitz des aus der </w:t>
      </w:r>
      <w:proofErr w:type="spellStart"/>
      <w:r>
        <w:t>Minist</w:t>
      </w:r>
      <w:r>
        <w:t>e</w:t>
      </w:r>
      <w:r>
        <w:t>ri</w:t>
      </w:r>
      <w:r>
        <w:t>a</w:t>
      </w:r>
      <w:r>
        <w:t>lität</w:t>
      </w:r>
      <w:proofErr w:type="spellEnd"/>
      <w:r>
        <w:t xml:space="preserve"> des Hochsti</w:t>
      </w:r>
      <w:r>
        <w:t>fts Freising stammenden Geschlechts der Buchberger, das schon 1313 in den Landt</w:t>
      </w:r>
      <w:r>
        <w:t>a</w:t>
      </w:r>
      <w:r>
        <w:t xml:space="preserve">feln erwähnt wird. Vgl. Siebmacher (wie </w:t>
      </w:r>
      <w:proofErr w:type="spellStart"/>
      <w:r>
        <w:t>Sachanm</w:t>
      </w:r>
      <w:proofErr w:type="spellEnd"/>
      <w:r>
        <w:t xml:space="preserve">. </w:t>
      </w:r>
      <w:r>
        <w:fldChar w:fldCharType="begin"/>
      </w:r>
      <w:r>
        <w:instrText xml:space="preserve"> </w:instrText>
      </w:r>
      <w:r>
        <w:instrText>NOTEREF</w:instrText>
      </w:r>
      <w:r>
        <w:instrText xml:space="preserve"> _Ref390073166 \h </w:instrText>
      </w:r>
      <w:r>
        <w:fldChar w:fldCharType="separate"/>
      </w:r>
      <w:r>
        <w:t>12</w:t>
      </w:r>
      <w:r>
        <w:fldChar w:fldCharType="end"/>
      </w:r>
      <w:r>
        <w:t>), Abgestorbener bayer</w:t>
      </w:r>
      <w:r>
        <w:t>i</w:t>
      </w:r>
      <w:r>
        <w:t xml:space="preserve">scher Adel, Abt. 1, S. 118. - </w:t>
      </w:r>
      <w:proofErr w:type="spellStart"/>
      <w:r>
        <w:t>W</w:t>
      </w:r>
      <w:r>
        <w:t>i</w:t>
      </w:r>
      <w:r>
        <w:t>guleus</w:t>
      </w:r>
      <w:proofErr w:type="spellEnd"/>
      <w:r>
        <w:t xml:space="preserve"> Hund, Bayrisch Stammen-Buc</w:t>
      </w:r>
      <w:r>
        <w:t xml:space="preserve">h, Ingolstadt [1598], Bd. 2, S. 249-252. - </w:t>
      </w:r>
      <w:proofErr w:type="spellStart"/>
      <w:r>
        <w:t>Piendl</w:t>
      </w:r>
      <w:proofErr w:type="spellEnd"/>
      <w:r>
        <w:t xml:space="preserve"> (wie </w:t>
      </w:r>
      <w:proofErr w:type="spellStart"/>
      <w:r>
        <w:t>Sachanm</w:t>
      </w:r>
      <w:proofErr w:type="spellEnd"/>
      <w:r>
        <w:t xml:space="preserve">. </w:t>
      </w:r>
      <w:r>
        <w:fldChar w:fldCharType="begin"/>
      </w:r>
      <w:r>
        <w:instrText xml:space="preserve"> </w:instrText>
      </w:r>
      <w:r>
        <w:instrText>NOTEREF</w:instrText>
      </w:r>
      <w:r>
        <w:instrText xml:space="preserve"> _Ref390072116 \h </w:instrText>
      </w:r>
      <w:r>
        <w:fldChar w:fldCharType="separate"/>
      </w:r>
      <w:r>
        <w:t>31</w:t>
      </w:r>
      <w:r>
        <w:fldChar w:fldCharType="end"/>
      </w:r>
      <w:r>
        <w:t xml:space="preserve">) S. 38, 52. – Heinz </w:t>
      </w:r>
      <w:proofErr w:type="spellStart"/>
      <w:r>
        <w:t>Lieberich</w:t>
      </w:r>
      <w:proofErr w:type="spellEnd"/>
      <w:r>
        <w:t>, Landherren und Landleute. Zur politischen Führungsschicht Bayerns im Spätmittelalter, (Schriftenreihe zur bayerischen Lan</w:t>
      </w:r>
      <w:r>
        <w:t>desgeschichte 63), Mü</w:t>
      </w:r>
      <w:r>
        <w:t>n</w:t>
      </w:r>
      <w:r>
        <w:t>chen 1964, S. 48, Anm. 161, 182, 334. - Penzko</w:t>
      </w:r>
      <w:r>
        <w:softHyphen/>
        <w:t xml:space="preserve">fer (wie </w:t>
      </w:r>
      <w:proofErr w:type="spellStart"/>
      <w:r>
        <w:t>Sachanm</w:t>
      </w:r>
      <w:proofErr w:type="spellEnd"/>
      <w:r>
        <w:t xml:space="preserve">. </w:t>
      </w:r>
      <w:r>
        <w:fldChar w:fldCharType="begin"/>
      </w:r>
      <w:r>
        <w:instrText xml:space="preserve"> </w:instrText>
      </w:r>
      <w:r>
        <w:instrText>NOTEREF</w:instrText>
      </w:r>
      <w:r>
        <w:instrText xml:space="preserve"> _Ref390073380 \h </w:instrText>
      </w:r>
      <w:r>
        <w:fldChar w:fldCharType="separate"/>
      </w:r>
      <w:r>
        <w:t>40</w:t>
      </w:r>
      <w:r>
        <w:fldChar w:fldCharType="end"/>
      </w:r>
      <w:r>
        <w:t xml:space="preserve">) S. 112. - Rose (wie </w:t>
      </w:r>
      <w:proofErr w:type="spellStart"/>
      <w:r>
        <w:t>Sachanm</w:t>
      </w:r>
      <w:proofErr w:type="spellEnd"/>
      <w:r>
        <w:t xml:space="preserve">. </w:t>
      </w:r>
      <w:r>
        <w:fldChar w:fldCharType="begin"/>
      </w:r>
      <w:r>
        <w:instrText xml:space="preserve"> </w:instrText>
      </w:r>
      <w:r>
        <w:instrText>NOTEREF</w:instrText>
      </w:r>
      <w:r>
        <w:instrText xml:space="preserve"> _Ref390072189 \h </w:instrText>
      </w:r>
      <w:r>
        <w:fldChar w:fldCharType="separate"/>
      </w:r>
      <w:r>
        <w:t>42</w:t>
      </w:r>
      <w:r>
        <w:fldChar w:fldCharType="end"/>
      </w:r>
      <w:r>
        <w:t>) S. 68, 269f. – Karl Bosl (Hrsg.), Handbuch der Historische</w:t>
      </w:r>
      <w:r>
        <w:t>n Stätten Deutschlands. Bd.7: Bayern (Kröner T</w:t>
      </w:r>
      <w:r>
        <w:t>a</w:t>
      </w:r>
      <w:r>
        <w:t xml:space="preserve">schenausgabe 277), 3. </w:t>
      </w:r>
      <w:proofErr w:type="spellStart"/>
      <w:r>
        <w:t>überarb</w:t>
      </w:r>
      <w:proofErr w:type="spellEnd"/>
      <w:r>
        <w:t xml:space="preserve">. Aufl., Stuttgart 1981, S. 825. – </w:t>
      </w:r>
      <w:r>
        <w:rPr>
          <w:rFonts w:ascii="MS Serif" w:hAnsi="MS Serif"/>
        </w:rPr>
        <w:t xml:space="preserve">Heinz </w:t>
      </w:r>
      <w:proofErr w:type="spellStart"/>
      <w:r>
        <w:rPr>
          <w:rFonts w:ascii="MS Serif" w:hAnsi="MS Serif"/>
        </w:rPr>
        <w:t>Lieberich</w:t>
      </w:r>
      <w:proofErr w:type="spellEnd"/>
      <w:r>
        <w:rPr>
          <w:rFonts w:ascii="MS Serif" w:hAnsi="MS Serif"/>
        </w:rPr>
        <w:t>, Die bayerischen Lan</w:t>
      </w:r>
      <w:r>
        <w:rPr>
          <w:rFonts w:ascii="MS Serif" w:hAnsi="MS Serif"/>
        </w:rPr>
        <w:t>d</w:t>
      </w:r>
      <w:r>
        <w:rPr>
          <w:rFonts w:ascii="MS Serif" w:hAnsi="MS Serif"/>
        </w:rPr>
        <w:t xml:space="preserve">stände, 1313/40-1807, München 1990, </w:t>
      </w:r>
      <w:r>
        <w:t>S. 33.</w:t>
      </w:r>
    </w:p>
  </w:endnote>
  <w:endnote w:id="53">
    <w:p w:rsidR="00000000" w:rsidRDefault="0026483B">
      <w:pPr>
        <w:pStyle w:val="Sachanmerkung"/>
      </w:pPr>
      <w:r>
        <w:endnoteRef/>
      </w:r>
      <w:r>
        <w:t>)</w:t>
      </w:r>
      <w:r>
        <w:tab/>
        <w:t xml:space="preserve">Der Lage wegen vermutlich Buch, </w:t>
      </w:r>
      <w:proofErr w:type="spellStart"/>
      <w:r>
        <w:t>Gde</w:t>
      </w:r>
      <w:proofErr w:type="spellEnd"/>
      <w:r>
        <w:t xml:space="preserve">. </w:t>
      </w:r>
      <w:proofErr w:type="spellStart"/>
      <w:r>
        <w:t>Hengersberg</w:t>
      </w:r>
      <w:proofErr w:type="spellEnd"/>
      <w:r>
        <w:t>, LK Deggendor</w:t>
      </w:r>
      <w:r>
        <w:t xml:space="preserve">f. In den beiden Straubinger Urbaren ist kein Ort mit Namen Buch im Gericht </w:t>
      </w:r>
      <w:proofErr w:type="spellStart"/>
      <w:r>
        <w:t>Hengersberg</w:t>
      </w:r>
      <w:proofErr w:type="spellEnd"/>
      <w:r>
        <w:t xml:space="preserve"> aufgeführt [Keim, Urbare 1 (wie </w:t>
      </w:r>
      <w:proofErr w:type="spellStart"/>
      <w:r>
        <w:t>Sachanm</w:t>
      </w:r>
      <w:proofErr w:type="spellEnd"/>
      <w:r>
        <w:t xml:space="preserve">. </w:t>
      </w:r>
      <w:r>
        <w:fldChar w:fldCharType="begin"/>
      </w:r>
      <w:r>
        <w:instrText xml:space="preserve"> </w:instrText>
      </w:r>
      <w:r>
        <w:instrText>NOTEREF</w:instrText>
      </w:r>
      <w:r>
        <w:instrText xml:space="preserve"> _Ref449515482 \h </w:instrText>
      </w:r>
      <w:r>
        <w:fldChar w:fldCharType="separate"/>
      </w:r>
      <w:r>
        <w:t>43</w:t>
      </w:r>
      <w:r>
        <w:fldChar w:fldCharType="end"/>
      </w:r>
      <w:r>
        <w:t xml:space="preserve">), S. 105-109, </w:t>
      </w:r>
      <w:proofErr w:type="spellStart"/>
      <w:r>
        <w:t>entspr</w:t>
      </w:r>
      <w:proofErr w:type="spellEnd"/>
      <w:r>
        <w:t xml:space="preserve">. </w:t>
      </w:r>
      <w:proofErr w:type="spellStart"/>
      <w:r>
        <w:t>BayHStA</w:t>
      </w:r>
      <w:proofErr w:type="spellEnd"/>
      <w:r>
        <w:t xml:space="preserve"> Kurbaiern ÄA 4745, </w:t>
      </w:r>
      <w:proofErr w:type="spellStart"/>
      <w:r>
        <w:t>fol</w:t>
      </w:r>
      <w:proofErr w:type="spellEnd"/>
      <w:r>
        <w:t>. 51–52 = MB Bd. 36,1, S. 485-487 u</w:t>
      </w:r>
      <w:r>
        <w:t xml:space="preserve">nd </w:t>
      </w:r>
      <w:proofErr w:type="spellStart"/>
      <w:r>
        <w:t>BayHStA</w:t>
      </w:r>
      <w:proofErr w:type="spellEnd"/>
      <w:r>
        <w:t xml:space="preserve"> Kurbaiern ÄA 4744/2, </w:t>
      </w:r>
      <w:proofErr w:type="spellStart"/>
      <w:r>
        <w:t>fol</w:t>
      </w:r>
      <w:proofErr w:type="spellEnd"/>
      <w:r>
        <w:t xml:space="preserve">. 97-100‘ = MB Bd. 36,2, S. 264-267]. Das älteste Herzogsurbar kennt ein </w:t>
      </w:r>
      <w:proofErr w:type="spellStart"/>
      <w:r>
        <w:t>Schergamt</w:t>
      </w:r>
      <w:proofErr w:type="spellEnd"/>
      <w:r>
        <w:t xml:space="preserve"> und eine Vogtei in Buch am </w:t>
      </w:r>
      <w:proofErr w:type="spellStart"/>
      <w:r>
        <w:t>Erlbach</w:t>
      </w:r>
      <w:proofErr w:type="spellEnd"/>
      <w:r>
        <w:t xml:space="preserve"> (LK Landshut), das jedoch zum </w:t>
      </w:r>
      <w:proofErr w:type="spellStart"/>
      <w:r>
        <w:t>Viztumamt</w:t>
      </w:r>
      <w:proofErr w:type="spellEnd"/>
      <w:r>
        <w:t xml:space="preserve"> an der Rott gehört, vgl. Heeg-Engelhart (wie </w:t>
      </w:r>
      <w:proofErr w:type="spellStart"/>
      <w:r>
        <w:t>Sachanm</w:t>
      </w:r>
      <w:proofErr w:type="spellEnd"/>
      <w:r>
        <w:t xml:space="preserve">. </w:t>
      </w:r>
      <w:r>
        <w:fldChar w:fldCharType="begin"/>
      </w:r>
      <w:r>
        <w:instrText xml:space="preserve"> </w:instrText>
      </w:r>
      <w:r>
        <w:instrText>NOTEREF</w:instrText>
      </w:r>
      <w:r>
        <w:instrText xml:space="preserve"> _Ref449514333 \h </w:instrText>
      </w:r>
      <w:r>
        <w:fldChar w:fldCharType="separate"/>
      </w:r>
      <w:r>
        <w:t>21</w:t>
      </w:r>
      <w:r>
        <w:fldChar w:fldCharType="end"/>
      </w:r>
      <w:r>
        <w:t xml:space="preserve">) Nr. </w:t>
      </w:r>
      <w:proofErr w:type="gramStart"/>
      <w:r>
        <w:t>707f.,</w:t>
      </w:r>
      <w:proofErr w:type="gramEnd"/>
      <w:r>
        <w:t xml:space="preserve"> S. 75f.</w:t>
      </w:r>
    </w:p>
  </w:endnote>
  <w:endnote w:id="54">
    <w:p w:rsidR="00000000" w:rsidRDefault="0026483B">
      <w:pPr>
        <w:pStyle w:val="Sachanmerkung"/>
      </w:pPr>
      <w:r>
        <w:endnoteRef/>
      </w:r>
      <w:r>
        <w:t>)</w:t>
      </w:r>
      <w:r>
        <w:tab/>
      </w:r>
      <w:proofErr w:type="spellStart"/>
      <w:r>
        <w:t>Ottmaring</w:t>
      </w:r>
      <w:proofErr w:type="spellEnd"/>
      <w:r>
        <w:t xml:space="preserve">, </w:t>
      </w:r>
      <w:proofErr w:type="spellStart"/>
      <w:r>
        <w:t>Gde</w:t>
      </w:r>
      <w:proofErr w:type="spellEnd"/>
      <w:r>
        <w:t xml:space="preserve">. </w:t>
      </w:r>
      <w:proofErr w:type="spellStart"/>
      <w:r>
        <w:t>Buchhofen</w:t>
      </w:r>
      <w:proofErr w:type="spellEnd"/>
      <w:r>
        <w:t xml:space="preserve">, LK Deggendorf, ist Stammsitz des Geschlechts der </w:t>
      </w:r>
      <w:proofErr w:type="spellStart"/>
      <w:r>
        <w:t>Ottmaringer</w:t>
      </w:r>
      <w:proofErr w:type="spellEnd"/>
      <w:r>
        <w:t>. Das G</w:t>
      </w:r>
      <w:r>
        <w:t>e</w:t>
      </w:r>
      <w:r>
        <w:t xml:space="preserve">schlecht wird 1347 in den bayerischen Landständen geführt. Vgl. Siebmacher (wie </w:t>
      </w:r>
      <w:proofErr w:type="spellStart"/>
      <w:r>
        <w:t>Sachanm</w:t>
      </w:r>
      <w:proofErr w:type="spellEnd"/>
      <w:r>
        <w:t xml:space="preserve">. </w:t>
      </w:r>
      <w:r>
        <w:fldChar w:fldCharType="begin"/>
      </w:r>
      <w:r>
        <w:instrText xml:space="preserve"> </w:instrText>
      </w:r>
      <w:r>
        <w:instrText>NOTEREF</w:instrText>
      </w:r>
      <w:r>
        <w:instrText xml:space="preserve"> _</w:instrText>
      </w:r>
      <w:r>
        <w:instrText xml:space="preserve">Ref390073166 \h </w:instrText>
      </w:r>
      <w:r>
        <w:fldChar w:fldCharType="separate"/>
      </w:r>
      <w:r>
        <w:t>12</w:t>
      </w:r>
      <w:r>
        <w:fldChar w:fldCharType="end"/>
      </w:r>
      <w:r>
        <w:t>), Abg</w:t>
      </w:r>
      <w:r>
        <w:t>e</w:t>
      </w:r>
      <w:r>
        <w:t xml:space="preserve">storbener bayerischer Adel, Abt. I, S. 115. - </w:t>
      </w:r>
      <w:proofErr w:type="spellStart"/>
      <w:r>
        <w:t>Lieberich</w:t>
      </w:r>
      <w:proofErr w:type="spellEnd"/>
      <w:r>
        <w:t xml:space="preserve">, Landherren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S. 71 mit Anm.208. - Franziska Jungmann-Stadler, Land</w:t>
      </w:r>
      <w:r>
        <w:softHyphen/>
        <w:t>kreis Vilshofen. Der historische Raum der Landgeric</w:t>
      </w:r>
      <w:r>
        <w:t xml:space="preserve">hte Vilshofen und </w:t>
      </w:r>
      <w:proofErr w:type="spellStart"/>
      <w:r>
        <w:t>Osterhofen</w:t>
      </w:r>
      <w:proofErr w:type="spellEnd"/>
      <w:r>
        <w:t xml:space="preserve"> (HAB Altbayern 29), München 1972, S. 260. - </w:t>
      </w:r>
      <w:proofErr w:type="spellStart"/>
      <w:r>
        <w:t>Lieberich</w:t>
      </w:r>
      <w:proofErr w:type="spellEnd"/>
      <w:r>
        <w:t xml:space="preserve">, Landstände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S. 36.</w:t>
      </w:r>
    </w:p>
  </w:endnote>
  <w:endnote w:id="55">
    <w:p w:rsidR="00000000" w:rsidRDefault="0026483B">
      <w:pPr>
        <w:pStyle w:val="Sachanmerkung"/>
      </w:pPr>
      <w:r>
        <w:endnoteRef/>
      </w:r>
      <w:r>
        <w:t>)</w:t>
      </w:r>
      <w:r>
        <w:tab/>
        <w:t xml:space="preserve">Vilshofen, LK Passau. Nach der Erwerbung der Stadt </w:t>
      </w:r>
      <w:proofErr w:type="spellStart"/>
      <w:r>
        <w:t>Osterhofen</w:t>
      </w:r>
      <w:proofErr w:type="spellEnd"/>
      <w:r>
        <w:t xml:space="preserve"> und anderer Güter im 14. und am A</w:t>
      </w:r>
      <w:r>
        <w:t>n</w:t>
      </w:r>
      <w:r>
        <w:t xml:space="preserve">fang des 15. Jahrhunderts wird ein eigenständiges Gericht </w:t>
      </w:r>
      <w:proofErr w:type="spellStart"/>
      <w:r>
        <w:t>Osterho</w:t>
      </w:r>
      <w:r>
        <w:softHyphen/>
        <w:t>fen</w:t>
      </w:r>
      <w:proofErr w:type="spellEnd"/>
      <w:r>
        <w:t xml:space="preserve"> abgetrennt. Zur Geschichte des Landg</w:t>
      </w:r>
      <w:r>
        <w:t>e</w:t>
      </w:r>
      <w:r>
        <w:t>richts Vilshofen vgl. Jung</w:t>
      </w:r>
      <w:r>
        <w:softHyphen/>
        <w:t>mann</w:t>
      </w:r>
      <w:r>
        <w:noBreakHyphen/>
        <w:t xml:space="preserve">Stadler (wie </w:t>
      </w:r>
      <w:proofErr w:type="spellStart"/>
      <w:r>
        <w:t>Sachanm</w:t>
      </w:r>
      <w:proofErr w:type="spellEnd"/>
      <w:r>
        <w:t xml:space="preserve">. </w:t>
      </w:r>
      <w:r>
        <w:fldChar w:fldCharType="begin"/>
      </w:r>
      <w:r>
        <w:instrText xml:space="preserve"> </w:instrText>
      </w:r>
      <w:r>
        <w:instrText>NOTEREF</w:instrText>
      </w:r>
      <w:r>
        <w:instrText xml:space="preserve"> _Ref390073037 \h </w:instrText>
      </w:r>
      <w:r>
        <w:fldChar w:fldCharType="separate"/>
      </w:r>
      <w:r>
        <w:t>54</w:t>
      </w:r>
      <w:r>
        <w:fldChar w:fldCharType="end"/>
      </w:r>
      <w:r>
        <w:t>) S. 109-138</w:t>
      </w:r>
    </w:p>
  </w:endnote>
  <w:endnote w:id="56">
    <w:p w:rsidR="00000000" w:rsidRDefault="0026483B">
      <w:pPr>
        <w:pStyle w:val="Sachanmerkung"/>
      </w:pPr>
      <w:r>
        <w:endnoteRef/>
      </w:r>
      <w:r>
        <w:t>)</w:t>
      </w:r>
      <w:r>
        <w:tab/>
      </w:r>
      <w:proofErr w:type="spellStart"/>
      <w:r>
        <w:t>Eusching</w:t>
      </w:r>
      <w:proofErr w:type="spellEnd"/>
      <w:r>
        <w:t xml:space="preserve">, </w:t>
      </w:r>
      <w:proofErr w:type="spellStart"/>
      <w:r>
        <w:t>Gde</w:t>
      </w:r>
      <w:proofErr w:type="spellEnd"/>
      <w:r>
        <w:t xml:space="preserve">. </w:t>
      </w:r>
      <w:proofErr w:type="spellStart"/>
      <w:r>
        <w:t>Hengersberg</w:t>
      </w:r>
      <w:proofErr w:type="spellEnd"/>
      <w:r>
        <w:t>, LK Deggendor</w:t>
      </w:r>
      <w:r>
        <w:t>f.</w:t>
      </w:r>
    </w:p>
  </w:endnote>
  <w:endnote w:id="57">
    <w:p w:rsidR="00000000" w:rsidRDefault="0026483B">
      <w:pPr>
        <w:pStyle w:val="Sachanmerkung"/>
      </w:pPr>
      <w:r>
        <w:endnoteRef/>
      </w:r>
      <w:r>
        <w:t>)</w:t>
      </w:r>
      <w:r>
        <w:tab/>
        <w:t xml:space="preserve">Evtl. Kirch- und </w:t>
      </w:r>
      <w:proofErr w:type="spellStart"/>
      <w:r>
        <w:t>Oberhalling</w:t>
      </w:r>
      <w:proofErr w:type="spellEnd"/>
      <w:r>
        <w:t xml:space="preserve">, </w:t>
      </w:r>
      <w:proofErr w:type="spellStart"/>
      <w:r>
        <w:t>Gde</w:t>
      </w:r>
      <w:proofErr w:type="spellEnd"/>
      <w:r>
        <w:t>. Wonneberg, LK Traunstein, das in der Kartei des Ortsnamensverba</w:t>
      </w:r>
      <w:r>
        <w:t>n</w:t>
      </w:r>
      <w:r>
        <w:t xml:space="preserve">des für 1156 und in den Unterlagen des Vorsitzenden des Verbandes für Orts- und Flurnamenforschung in Bayern e.V., Dr. Wolf-Armin </w:t>
      </w:r>
      <w:proofErr w:type="spellStart"/>
      <w:r>
        <w:t>Frhr</w:t>
      </w:r>
      <w:proofErr w:type="spellEnd"/>
      <w:r>
        <w:t xml:space="preserve">. v. </w:t>
      </w:r>
      <w:proofErr w:type="spellStart"/>
      <w:r>
        <w:t>Reitzenstein</w:t>
      </w:r>
      <w:proofErr w:type="spellEnd"/>
      <w:r>
        <w:t xml:space="preserve"> (</w:t>
      </w:r>
      <w:proofErr w:type="spellStart"/>
      <w:r>
        <w:t>mündl</w:t>
      </w:r>
      <w:proofErr w:type="spellEnd"/>
      <w:r>
        <w:t xml:space="preserve">. Auskunft), als </w:t>
      </w:r>
      <w:proofErr w:type="spellStart"/>
      <w:r>
        <w:t>Halding</w:t>
      </w:r>
      <w:proofErr w:type="spellEnd"/>
      <w:r>
        <w:t xml:space="preserve"> belegt ist.</w:t>
      </w:r>
    </w:p>
  </w:endnote>
  <w:endnote w:id="58">
    <w:p w:rsidR="00000000" w:rsidRDefault="0026483B">
      <w:pPr>
        <w:pStyle w:val="Sachanmerkung"/>
      </w:pPr>
      <w:r>
        <w:endnoteRef/>
      </w:r>
      <w:r>
        <w:t>)</w:t>
      </w:r>
      <w:r>
        <w:tab/>
        <w:t>Joseph Eisenmann - Anton Hohn, Topographisch-statistisches Lexikon von dem Königreich Bayern. Oder alphabetische Beschreibung aller im Königreich Bayern enthaltenen Kreise, Städte, Märkte, Dörfer, We</w:t>
      </w:r>
      <w:r>
        <w:t>i</w:t>
      </w:r>
      <w:r>
        <w:t>ler, Höfe</w:t>
      </w:r>
      <w:r>
        <w:t>, Schlösser, Einöden, Gebirge, vorzüglichen Berge und Waldungen, Gewässer usw., 2 Bde., 2. vermehrte Aufl., Erlangen 1840, Bd. 1, S. 1107 führen nur folgende als im Landgericht Vilshofen geleg</w:t>
      </w:r>
      <w:r>
        <w:t>e</w:t>
      </w:r>
      <w:r>
        <w:t>ne Orte mit einem sprachlich verwandten Namen an: Loh, Weiler b</w:t>
      </w:r>
      <w:r>
        <w:t xml:space="preserve">ei </w:t>
      </w:r>
      <w:proofErr w:type="spellStart"/>
      <w:r>
        <w:t>Nessel</w:t>
      </w:r>
      <w:r>
        <w:softHyphen/>
        <w:t>bach</w:t>
      </w:r>
      <w:proofErr w:type="spellEnd"/>
      <w:r>
        <w:t xml:space="preserve"> (</w:t>
      </w:r>
      <w:proofErr w:type="spellStart"/>
      <w:r>
        <w:t>Gde</w:t>
      </w:r>
      <w:proofErr w:type="spellEnd"/>
      <w:r>
        <w:t>. Bogen, LK Stra</w:t>
      </w:r>
      <w:r>
        <w:t>u</w:t>
      </w:r>
      <w:r>
        <w:t xml:space="preserve">bing-Bogen) und Loh, Weiler bei </w:t>
      </w:r>
      <w:proofErr w:type="spellStart"/>
      <w:r>
        <w:t>Künzing</w:t>
      </w:r>
      <w:proofErr w:type="spellEnd"/>
      <w:r>
        <w:t xml:space="preserve"> (</w:t>
      </w:r>
      <w:proofErr w:type="spellStart"/>
      <w:r>
        <w:t>Gde</w:t>
      </w:r>
      <w:proofErr w:type="spellEnd"/>
      <w:r>
        <w:t xml:space="preserve">. </w:t>
      </w:r>
      <w:proofErr w:type="spellStart"/>
      <w:r>
        <w:t>Künzing</w:t>
      </w:r>
      <w:proofErr w:type="spellEnd"/>
      <w:r>
        <w:t>, LK Deggendorf).</w:t>
      </w:r>
    </w:p>
  </w:endnote>
  <w:endnote w:id="59">
    <w:p w:rsidR="00000000" w:rsidRDefault="0026483B">
      <w:pPr>
        <w:pStyle w:val="Sachanmerkung"/>
      </w:pPr>
      <w:r>
        <w:endnoteRef/>
      </w:r>
      <w:r>
        <w:t>)</w:t>
      </w:r>
      <w:r>
        <w:tab/>
        <w:t xml:space="preserve">Vgl. Buchung Nr. </w:t>
      </w:r>
      <w:r>
        <w:fldChar w:fldCharType="begin"/>
      </w:r>
      <w:r>
        <w:instrText xml:space="preserve"> </w:instrText>
      </w:r>
      <w:r>
        <w:instrText>REF</w:instrText>
      </w:r>
      <w:r>
        <w:instrText xml:space="preserve"> caruit \* </w:instrText>
      </w:r>
      <w:r>
        <w:instrText>MERGEFORMAT</w:instrText>
      </w:r>
      <w:r>
        <w:instrText xml:space="preserve"> </w:instrText>
      </w:r>
      <w:r>
        <w:fldChar w:fldCharType="separate"/>
      </w:r>
      <w:r>
        <w:t>86</w:t>
      </w:r>
      <w:r>
        <w:fldChar w:fldCharType="end"/>
      </w:r>
      <w:r>
        <w:t xml:space="preserve">, s. u. S. </w:t>
      </w:r>
      <w:r>
        <w:fldChar w:fldCharType="begin"/>
      </w:r>
      <w:r>
        <w:instrText xml:space="preserve"> </w:instrText>
      </w:r>
      <w:r>
        <w:instrText>PAGEREF</w:instrText>
      </w:r>
      <w:r>
        <w:instrText xml:space="preserve"> caruit </w:instrText>
      </w:r>
      <w:r>
        <w:fldChar w:fldCharType="separate"/>
      </w:r>
      <w:r>
        <w:rPr>
          <w:noProof/>
        </w:rPr>
        <w:t>52</w:t>
      </w:r>
      <w:r>
        <w:fldChar w:fldCharType="end"/>
      </w:r>
      <w:r>
        <w:t>.</w:t>
      </w:r>
    </w:p>
  </w:endnote>
  <w:endnote w:id="60">
    <w:p w:rsidR="00000000" w:rsidRDefault="0026483B">
      <w:pPr>
        <w:pStyle w:val="Sachanmerkung"/>
      </w:pPr>
      <w:r>
        <w:endnoteRef/>
      </w:r>
      <w:r>
        <w:t>)</w:t>
      </w:r>
      <w:r>
        <w:tab/>
        <w:t>Zur Steuer s. o. S. 25f#.</w:t>
      </w:r>
    </w:p>
  </w:endnote>
  <w:endnote w:id="61">
    <w:p w:rsidR="00000000" w:rsidRDefault="0026483B">
      <w:pPr>
        <w:pStyle w:val="Sachanmerkung"/>
      </w:pPr>
      <w:r>
        <w:endnoteRef/>
      </w:r>
      <w:r>
        <w:t>)</w:t>
      </w:r>
      <w:r>
        <w:tab/>
        <w:t xml:space="preserve">Landau </w:t>
      </w:r>
      <w:proofErr w:type="spellStart"/>
      <w:r>
        <w:t>a.d.</w:t>
      </w:r>
      <w:proofErr w:type="spellEnd"/>
      <w:r>
        <w:t xml:space="preserve"> Isar, LK Ding</w:t>
      </w:r>
      <w:r>
        <w:t>olfing-Landau. Zur Geschichte des Land</w:t>
      </w:r>
      <w:r>
        <w:softHyphen/>
        <w:t xml:space="preserve">gerichts Landau </w:t>
      </w:r>
      <w:proofErr w:type="spellStart"/>
      <w:r>
        <w:t>a.d.</w:t>
      </w:r>
      <w:proofErr w:type="spellEnd"/>
      <w:r>
        <w:t xml:space="preserve"> Isar vgl. allgemein Otto </w:t>
      </w:r>
      <w:proofErr w:type="spellStart"/>
      <w:r>
        <w:t>Helwig</w:t>
      </w:r>
      <w:proofErr w:type="spellEnd"/>
      <w:r>
        <w:t>, Landau an der Isar (HAB Altbayern 30), München 1972, S. 38-49.</w:t>
      </w:r>
    </w:p>
  </w:endnote>
  <w:endnote w:id="62">
    <w:p w:rsidR="00000000" w:rsidRDefault="0026483B">
      <w:pPr>
        <w:pStyle w:val="Sachanmerkung"/>
      </w:pPr>
      <w:r>
        <w:endnoteRef/>
      </w:r>
      <w:r>
        <w:t>)</w:t>
      </w:r>
      <w:r>
        <w:tab/>
        <w:t xml:space="preserve">Das Gericht Landau ist im 14. Jahrhundert in drei Schergenämter unterteilt, von denen eines nach </w:t>
      </w:r>
      <w:r>
        <w:t xml:space="preserve">dem Ort Altenbuch benannt ist. Zum Schergenamt von Altenbuch vgl. </w:t>
      </w:r>
      <w:proofErr w:type="spellStart"/>
      <w:r>
        <w:t>Helwig</w:t>
      </w:r>
      <w:proofErr w:type="spellEnd"/>
      <w:r>
        <w:t xml:space="preserve"> (wie </w:t>
      </w:r>
      <w:proofErr w:type="spellStart"/>
      <w:r>
        <w:t>Sachanm</w:t>
      </w:r>
      <w:proofErr w:type="spellEnd"/>
      <w:r>
        <w:t xml:space="preserve">. </w:t>
      </w:r>
      <w:r>
        <w:fldChar w:fldCharType="begin"/>
      </w:r>
      <w:r>
        <w:instrText xml:space="preserve"> </w:instrText>
      </w:r>
      <w:r>
        <w:instrText>NOTEREF</w:instrText>
      </w:r>
      <w:r>
        <w:instrText xml:space="preserve"> _Ref449516851 \h </w:instrText>
      </w:r>
      <w:r>
        <w:fldChar w:fldCharType="separate"/>
      </w:r>
      <w:r>
        <w:t>61</w:t>
      </w:r>
      <w:r>
        <w:fldChar w:fldCharType="end"/>
      </w:r>
      <w:r>
        <w:t>) S. 42f.</w:t>
      </w:r>
    </w:p>
  </w:endnote>
  <w:endnote w:id="63">
    <w:p w:rsidR="00000000" w:rsidRDefault="0026483B">
      <w:pPr>
        <w:pStyle w:val="Sachanmerkung"/>
      </w:pPr>
      <w:r>
        <w:endnoteRef/>
      </w:r>
      <w:r>
        <w:t>)</w:t>
      </w:r>
      <w:r>
        <w:tab/>
        <w:t xml:space="preserve">Altenbuch, </w:t>
      </w:r>
      <w:proofErr w:type="spellStart"/>
      <w:r>
        <w:t>Gde</w:t>
      </w:r>
      <w:proofErr w:type="spellEnd"/>
      <w:r>
        <w:t xml:space="preserve">. </w:t>
      </w:r>
      <w:proofErr w:type="spellStart"/>
      <w:r>
        <w:t>Wallersdorf</w:t>
      </w:r>
      <w:proofErr w:type="spellEnd"/>
      <w:r>
        <w:t>, LK Dingolfing-Landau.</w:t>
      </w:r>
    </w:p>
  </w:endnote>
  <w:endnote w:id="64">
    <w:p w:rsidR="00000000" w:rsidRDefault="0026483B">
      <w:pPr>
        <w:pStyle w:val="Sachanmerkung"/>
      </w:pPr>
      <w:r>
        <w:endnoteRef/>
      </w:r>
      <w:r>
        <w:t>)</w:t>
      </w:r>
      <w:r>
        <w:tab/>
        <w:t xml:space="preserve">Evtl. Breitendorf, </w:t>
      </w:r>
      <w:proofErr w:type="spellStart"/>
      <w:r>
        <w:t>Gde</w:t>
      </w:r>
      <w:proofErr w:type="spellEnd"/>
      <w:r>
        <w:t xml:space="preserve">. </w:t>
      </w:r>
      <w:proofErr w:type="spellStart"/>
      <w:r>
        <w:t>Geratskirchen</w:t>
      </w:r>
      <w:proofErr w:type="spellEnd"/>
      <w:r>
        <w:t>, LK Rottal-Inn oder mit E</w:t>
      </w:r>
      <w:r>
        <w:t xml:space="preserve">isenmann Hohn (wie </w:t>
      </w:r>
      <w:proofErr w:type="spellStart"/>
      <w:r>
        <w:t>Sachanm</w:t>
      </w:r>
      <w:proofErr w:type="spellEnd"/>
      <w:r>
        <w:t xml:space="preserve">. </w:t>
      </w:r>
      <w:r>
        <w:fldChar w:fldCharType="begin"/>
      </w:r>
      <w:r>
        <w:instrText xml:space="preserve"> </w:instrText>
      </w:r>
      <w:r>
        <w:instrText>NOTEREF</w:instrText>
      </w:r>
      <w:r>
        <w:instrText xml:space="preserve"> _Ref390073127 \h </w:instrText>
      </w:r>
      <w:r>
        <w:fldChar w:fldCharType="separate"/>
      </w:r>
      <w:r>
        <w:t>58</w:t>
      </w:r>
      <w:r>
        <w:fldChar w:fldCharType="end"/>
      </w:r>
      <w:r>
        <w:t>) Bd. 1, S. 126, Breite</w:t>
      </w:r>
      <w:r>
        <w:t>n</w:t>
      </w:r>
      <w:r>
        <w:t xml:space="preserve">dorf, Weiler bei </w:t>
      </w:r>
      <w:proofErr w:type="spellStart"/>
      <w:r>
        <w:t>Pleiskirchen</w:t>
      </w:r>
      <w:proofErr w:type="spellEnd"/>
      <w:r>
        <w:t xml:space="preserve"> (LK Altötting).</w:t>
      </w:r>
    </w:p>
  </w:endnote>
  <w:endnote w:id="65">
    <w:p w:rsidR="00000000" w:rsidRDefault="0026483B">
      <w:pPr>
        <w:pStyle w:val="Sachanmerkung"/>
      </w:pPr>
      <w:r>
        <w:endnoteRef/>
      </w:r>
      <w:r>
        <w:t>)</w:t>
      </w:r>
      <w:r>
        <w:tab/>
        <w:t xml:space="preserve">Die </w:t>
      </w:r>
      <w:proofErr w:type="spellStart"/>
      <w:r>
        <w:t>Hauzenberger</w:t>
      </w:r>
      <w:proofErr w:type="spellEnd"/>
      <w:r>
        <w:t xml:space="preserve"> waren Ministeriale der Kirche von Passau und gehörten dem höheren, bayerischen Adel an. Vgl. </w:t>
      </w:r>
      <w:r>
        <w:rPr>
          <w:rFonts w:ascii="MS Serif" w:hAnsi="MS Serif"/>
        </w:rPr>
        <w:t>Wilhel</w:t>
      </w:r>
      <w:r>
        <w:rPr>
          <w:rFonts w:ascii="MS Serif" w:hAnsi="MS Serif"/>
        </w:rPr>
        <w:t>m Götz, Geographisch-Historisches Handbuch von Bayern, Bd. 1, Mü</w:t>
      </w:r>
      <w:r>
        <w:rPr>
          <w:rFonts w:ascii="MS Serif" w:hAnsi="MS Serif"/>
        </w:rPr>
        <w:t>n</w:t>
      </w:r>
      <w:r>
        <w:rPr>
          <w:rFonts w:ascii="MS Serif" w:hAnsi="MS Serif"/>
        </w:rPr>
        <w:t>chen 1895</w:t>
      </w:r>
      <w:r>
        <w:t xml:space="preserve">, S. 662f. – Siebmacher (wie </w:t>
      </w:r>
      <w:proofErr w:type="spellStart"/>
      <w:r>
        <w:t>Sachanm</w:t>
      </w:r>
      <w:proofErr w:type="spellEnd"/>
      <w:r>
        <w:t xml:space="preserve">. </w:t>
      </w:r>
      <w:r>
        <w:fldChar w:fldCharType="begin"/>
      </w:r>
      <w:r>
        <w:instrText xml:space="preserve"> </w:instrText>
      </w:r>
      <w:r>
        <w:instrText>NOTEREF</w:instrText>
      </w:r>
      <w:r>
        <w:instrText xml:space="preserve"> _Ref390073166 \h </w:instrText>
      </w:r>
      <w:r>
        <w:fldChar w:fldCharType="separate"/>
      </w:r>
      <w:r>
        <w:t>12</w:t>
      </w:r>
      <w:r>
        <w:fldChar w:fldCharType="end"/>
      </w:r>
      <w:r>
        <w:t>), Abgestorbener bayerischer Adel, Abt. 2, S. 4 -</w:t>
      </w:r>
      <w:r>
        <w:rPr>
          <w:rFonts w:ascii="MS Serif" w:hAnsi="MS Serif"/>
        </w:rPr>
        <w:t xml:space="preserve"> Heinrich </w:t>
      </w:r>
      <w:proofErr w:type="spellStart"/>
      <w:r>
        <w:rPr>
          <w:rFonts w:ascii="MS Serif" w:hAnsi="MS Serif"/>
        </w:rPr>
        <w:t>Kneschke</w:t>
      </w:r>
      <w:proofErr w:type="spellEnd"/>
      <w:r>
        <w:rPr>
          <w:rFonts w:ascii="MS Serif" w:hAnsi="MS Serif"/>
        </w:rPr>
        <w:t xml:space="preserve"> (</w:t>
      </w:r>
      <w:proofErr w:type="spellStart"/>
      <w:r>
        <w:rPr>
          <w:rFonts w:ascii="MS Serif" w:hAnsi="MS Serif"/>
        </w:rPr>
        <w:t>Hg</w:t>
      </w:r>
      <w:proofErr w:type="spellEnd"/>
      <w:r>
        <w:rPr>
          <w:rFonts w:ascii="MS Serif" w:hAnsi="MS Serif"/>
        </w:rPr>
        <w:t>.), Neues allgemeines deutsches Ad</w:t>
      </w:r>
      <w:r>
        <w:rPr>
          <w:rFonts w:ascii="MS Serif" w:hAnsi="MS Serif"/>
        </w:rPr>
        <w:t xml:space="preserve">elslexikon, </w:t>
      </w:r>
      <w:r>
        <w:t>Bd. 6</w:t>
      </w:r>
      <w:r>
        <w:rPr>
          <w:rFonts w:ascii="MS Serif" w:hAnsi="MS Serif"/>
        </w:rPr>
        <w:t xml:space="preserve"> (ND Leipzig 1929), Leipzig 1859-1870, </w:t>
      </w:r>
      <w:r>
        <w:t xml:space="preserve">S. 253. - </w:t>
      </w:r>
      <w:proofErr w:type="spellStart"/>
      <w:r>
        <w:t>Li</w:t>
      </w:r>
      <w:r>
        <w:t>e</w:t>
      </w:r>
      <w:r>
        <w:t>berich</w:t>
      </w:r>
      <w:proofErr w:type="spellEnd"/>
      <w:r>
        <w:t xml:space="preserve">, Landherren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xml:space="preserve">) S. 62. - </w:t>
      </w:r>
      <w:proofErr w:type="spellStart"/>
      <w:r>
        <w:t>Ders</w:t>
      </w:r>
      <w:proofErr w:type="spellEnd"/>
      <w:r>
        <w:t>., Landstä</w:t>
      </w:r>
      <w:r>
        <w:t>n</w:t>
      </w:r>
      <w:r>
        <w:t xml:space="preserve">de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xml:space="preserve">) S. 92. </w:t>
      </w:r>
    </w:p>
  </w:endnote>
  <w:endnote w:id="66">
    <w:p w:rsidR="00000000" w:rsidRDefault="0026483B">
      <w:pPr>
        <w:pStyle w:val="Sachanmerkung"/>
      </w:pPr>
      <w:r>
        <w:endnoteRef/>
      </w:r>
      <w:r>
        <w:t>)</w:t>
      </w:r>
      <w:r>
        <w:tab/>
        <w:t xml:space="preserve">Im Gelben Stadtbuch </w:t>
      </w:r>
      <w:r>
        <w:t xml:space="preserve">von Regensburg ist für das Ende des 14. Jahrhunderts mehrfach ein Peter </w:t>
      </w:r>
      <w:proofErr w:type="spellStart"/>
      <w:r>
        <w:t>Eysnein</w:t>
      </w:r>
      <w:proofErr w:type="spellEnd"/>
      <w:r>
        <w:t xml:space="preserve"> belegt, der verschiedene städtische Ämter innehat. Hier ist vermutlich ein Mitglied dieser Regensburger Bürgerfamilie gemeint. Vgl. Thomas Engelke, </w:t>
      </w:r>
      <w:proofErr w:type="spellStart"/>
      <w:r>
        <w:t>Mer</w:t>
      </w:r>
      <w:proofErr w:type="spellEnd"/>
      <w:r>
        <w:t xml:space="preserve"> </w:t>
      </w:r>
      <w:proofErr w:type="spellStart"/>
      <w:r>
        <w:t>eyn</w:t>
      </w:r>
      <w:proofErr w:type="spellEnd"/>
      <w:r>
        <w:t xml:space="preserve"> </w:t>
      </w:r>
      <w:proofErr w:type="spellStart"/>
      <w:r>
        <w:t>grosz</w:t>
      </w:r>
      <w:proofErr w:type="spellEnd"/>
      <w:r>
        <w:t xml:space="preserve"> </w:t>
      </w:r>
      <w:proofErr w:type="spellStart"/>
      <w:r>
        <w:t>alts</w:t>
      </w:r>
      <w:proofErr w:type="spellEnd"/>
      <w:r>
        <w:t xml:space="preserve"> </w:t>
      </w:r>
      <w:proofErr w:type="spellStart"/>
      <w:r>
        <w:t>Statpuech</w:t>
      </w:r>
      <w:proofErr w:type="spellEnd"/>
      <w:r>
        <w:t xml:space="preserve">. Forschungen zu und Edition des "gelben Stadtbuches" der Stadt Regensburg, </w:t>
      </w:r>
      <w:proofErr w:type="spellStart"/>
      <w:r>
        <w:t>Diss</w:t>
      </w:r>
      <w:proofErr w:type="spellEnd"/>
      <w:r>
        <w:t>. phil. masch. München 1993, Nrn. 85, 407, 523, 604, 605.</w:t>
      </w:r>
    </w:p>
  </w:endnote>
  <w:endnote w:id="67">
    <w:p w:rsidR="00000000" w:rsidRDefault="0026483B">
      <w:pPr>
        <w:pStyle w:val="Sachanmerkung"/>
      </w:pPr>
      <w:r>
        <w:endnoteRef/>
      </w:r>
      <w:r>
        <w:t xml:space="preserve">) </w:t>
      </w:r>
      <w:r>
        <w:tab/>
      </w:r>
      <w:proofErr w:type="spellStart"/>
      <w:r>
        <w:t>Ottenzell</w:t>
      </w:r>
      <w:proofErr w:type="spellEnd"/>
      <w:r>
        <w:t xml:space="preserve">, </w:t>
      </w:r>
      <w:proofErr w:type="spellStart"/>
      <w:r>
        <w:t>Gde</w:t>
      </w:r>
      <w:proofErr w:type="spellEnd"/>
      <w:r>
        <w:t xml:space="preserve">. </w:t>
      </w:r>
      <w:proofErr w:type="spellStart"/>
      <w:r>
        <w:t>Arrach</w:t>
      </w:r>
      <w:proofErr w:type="spellEnd"/>
      <w:r>
        <w:t>, LK Cham.</w:t>
      </w:r>
    </w:p>
  </w:endnote>
  <w:endnote w:id="68">
    <w:p w:rsidR="00000000" w:rsidRDefault="0026483B">
      <w:pPr>
        <w:pStyle w:val="Sachanmerkung"/>
      </w:pPr>
      <w:r>
        <w:endnoteRef/>
      </w:r>
      <w:r>
        <w:t>)</w:t>
      </w:r>
      <w:r>
        <w:tab/>
        <w:t xml:space="preserve">Zu Karl </w:t>
      </w:r>
      <w:proofErr w:type="spellStart"/>
      <w:r>
        <w:t>Ruswurm</w:t>
      </w:r>
      <w:proofErr w:type="spellEnd"/>
      <w:r>
        <w:t xml:space="preserve"> und den von ihm als </w:t>
      </w:r>
      <w:proofErr w:type="spellStart"/>
      <w:r>
        <w:t>Viztumverweser</w:t>
      </w:r>
      <w:proofErr w:type="spellEnd"/>
      <w:r>
        <w:t xml:space="preserve"> gemachten Schulden vgl. Lud</w:t>
      </w:r>
      <w:r>
        <w:t>wig Schnurrer, U</w:t>
      </w:r>
      <w:r>
        <w:t>r</w:t>
      </w:r>
      <w:r>
        <w:t>kundenwesen, Kanzlei und Regierungssystem der Herzöge von Niederbayern 1255- 1340 (Münchner Hi</w:t>
      </w:r>
      <w:r>
        <w:t>s</w:t>
      </w:r>
      <w:r>
        <w:t xml:space="preserve">torische Studien, Abt. Gesch. </w:t>
      </w:r>
      <w:proofErr w:type="spellStart"/>
      <w:r>
        <w:t>Hilfsw</w:t>
      </w:r>
      <w:proofErr w:type="spellEnd"/>
      <w:r>
        <w:t xml:space="preserve">. 8), </w:t>
      </w:r>
      <w:proofErr w:type="spellStart"/>
      <w:r>
        <w:t>Kallmünz</w:t>
      </w:r>
      <w:proofErr w:type="spellEnd"/>
      <w:r>
        <w:t xml:space="preserve"> 1972, S. 188f. und s. o. </w:t>
      </w:r>
      <w:proofErr w:type="spellStart"/>
      <w:r>
        <w:t>Sachanm</w:t>
      </w:r>
      <w:proofErr w:type="spellEnd"/>
      <w:r>
        <w:t xml:space="preserve">. </w:t>
      </w:r>
      <w:r>
        <w:fldChar w:fldCharType="begin"/>
      </w:r>
      <w:r>
        <w:instrText xml:space="preserve"> </w:instrText>
      </w:r>
      <w:r>
        <w:instrText>NOTEREF</w:instrText>
      </w:r>
      <w:r>
        <w:instrText xml:space="preserve"> _Ref382028461 </w:instrText>
      </w:r>
      <w:r>
        <w:fldChar w:fldCharType="separate"/>
      </w:r>
      <w:r>
        <w:t>1</w:t>
      </w:r>
      <w:r>
        <w:fldChar w:fldCharType="end"/>
      </w:r>
      <w:r>
        <w:t>.</w:t>
      </w:r>
    </w:p>
  </w:endnote>
  <w:endnote w:id="69">
    <w:p w:rsidR="00000000" w:rsidRDefault="0026483B">
      <w:pPr>
        <w:pStyle w:val="Sachanmerkung"/>
      </w:pPr>
      <w:r>
        <w:endnoteRef/>
      </w:r>
      <w:r>
        <w:t>)</w:t>
      </w:r>
      <w:r>
        <w:tab/>
      </w:r>
      <w:proofErr w:type="spellStart"/>
      <w:r>
        <w:t>Einhausen</w:t>
      </w:r>
      <w:proofErr w:type="spellEnd"/>
      <w:r>
        <w:t xml:space="preserve">, </w:t>
      </w:r>
      <w:proofErr w:type="spellStart"/>
      <w:r>
        <w:t>Gde</w:t>
      </w:r>
      <w:proofErr w:type="spellEnd"/>
      <w:r>
        <w:t xml:space="preserve">. </w:t>
      </w:r>
      <w:proofErr w:type="spellStart"/>
      <w:r>
        <w:t>Atti</w:t>
      </w:r>
      <w:r>
        <w:t>ng</w:t>
      </w:r>
      <w:proofErr w:type="spellEnd"/>
      <w:r>
        <w:t xml:space="preserve">, LK Straubing-Bogen, Vgl. Schnurrer (wie </w:t>
      </w:r>
      <w:proofErr w:type="spellStart"/>
      <w:r>
        <w:t>Sachanm</w:t>
      </w:r>
      <w:proofErr w:type="spellEnd"/>
      <w:r>
        <w:t xml:space="preserve">. </w:t>
      </w:r>
      <w:r>
        <w:fldChar w:fldCharType="begin"/>
      </w:r>
      <w:r>
        <w:instrText xml:space="preserve"> </w:instrText>
      </w:r>
      <w:r>
        <w:instrText>NOTEREF</w:instrText>
      </w:r>
      <w:r>
        <w:instrText xml:space="preserve"> _Ref449517546 \h </w:instrText>
      </w:r>
      <w:r>
        <w:fldChar w:fldCharType="separate"/>
      </w:r>
      <w:r>
        <w:t>68</w:t>
      </w:r>
      <w:r>
        <w:fldChar w:fldCharType="end"/>
      </w:r>
      <w:r>
        <w:t>) S. 189.</w:t>
      </w:r>
    </w:p>
  </w:endnote>
  <w:endnote w:id="70">
    <w:p w:rsidR="00000000" w:rsidRDefault="0026483B">
      <w:pPr>
        <w:pStyle w:val="Sachanmerkung"/>
      </w:pPr>
      <w:r>
        <w:endnoteRef/>
      </w:r>
      <w:r>
        <w:t>)</w:t>
      </w:r>
      <w:r>
        <w:tab/>
        <w:t xml:space="preserve">Abkürzung für </w:t>
      </w:r>
      <w:proofErr w:type="spellStart"/>
      <w:r>
        <w:rPr>
          <w:i/>
        </w:rPr>
        <w:t>sc</w:t>
      </w:r>
      <w:proofErr w:type="spellEnd"/>
      <w:r>
        <w:rPr>
          <w:i/>
        </w:rPr>
        <w:t>(</w:t>
      </w:r>
      <w:proofErr w:type="spellStart"/>
      <w:r>
        <w:rPr>
          <w:i/>
        </w:rPr>
        <w:t>affa</w:t>
      </w:r>
      <w:proofErr w:type="spellEnd"/>
      <w:r>
        <w:rPr>
          <w:i/>
        </w:rPr>
        <w:t>)</w:t>
      </w:r>
      <w:r>
        <w:t>, Schaff. Für das Schaff kann eine spätmittelalterliche Angabe aus Regensburg he</w:t>
      </w:r>
      <w:r>
        <w:t>r</w:t>
      </w:r>
      <w:r>
        <w:t>angezogen werden</w:t>
      </w:r>
      <w:proofErr w:type="gramStart"/>
      <w:r>
        <w:t>,</w:t>
      </w:r>
      <w:proofErr w:type="gramEnd"/>
      <w:r>
        <w:rPr>
          <w:rStyle w:val="Funotenzeichen"/>
        </w:rPr>
        <w:t xml:space="preserve"> </w:t>
      </w:r>
      <w:r>
        <w:t>[</w:t>
      </w:r>
      <w:r>
        <w:rPr>
          <w:rFonts w:ascii="MS Serif" w:hAnsi="MS Serif"/>
        </w:rPr>
        <w:t xml:space="preserve">Bastian, </w:t>
      </w:r>
      <w:proofErr w:type="spellStart"/>
      <w:r>
        <w:rPr>
          <w:rFonts w:ascii="MS Serif" w:hAnsi="MS Serif"/>
        </w:rPr>
        <w:t>Runtingerbuch</w:t>
      </w:r>
      <w:proofErr w:type="spellEnd"/>
      <w:r>
        <w:rPr>
          <w:rFonts w:ascii="MS Serif" w:hAnsi="MS Serif"/>
        </w:rPr>
        <w:t xml:space="preserve"> (wie </w:t>
      </w:r>
      <w:proofErr w:type="spellStart"/>
      <w:r>
        <w:rPr>
          <w:rFonts w:ascii="MS Serif" w:hAnsi="MS Serif"/>
        </w:rPr>
        <w:t>S</w:t>
      </w:r>
      <w:r>
        <w:rPr>
          <w:rFonts w:ascii="MS Serif" w:hAnsi="MS Serif"/>
        </w:rPr>
        <w:t>achanm</w:t>
      </w:r>
      <w:proofErr w:type="spellEnd"/>
      <w:r>
        <w:rPr>
          <w:rFonts w:ascii="MS Serif" w:hAnsi="MS Serif"/>
        </w:rPr>
        <w:t xml:space="preserve">. </w:t>
      </w:r>
      <w:r>
        <w:rPr>
          <w:rFonts w:ascii="MS Serif" w:hAnsi="MS Serif"/>
        </w:rPr>
        <w:fldChar w:fldCharType="begin"/>
      </w:r>
      <w:r>
        <w:rPr>
          <w:rFonts w:ascii="MS Serif" w:hAnsi="MS Serif"/>
        </w:rPr>
        <w:instrText xml:space="preserve"> </w:instrText>
      </w:r>
      <w:r>
        <w:rPr>
          <w:rFonts w:ascii="MS Serif" w:hAnsi="MS Serif"/>
        </w:rPr>
        <w:instrText>NOTEREF</w:instrText>
      </w:r>
      <w:r>
        <w:rPr>
          <w:rFonts w:ascii="MS Serif" w:hAnsi="MS Serif"/>
        </w:rPr>
        <w:instrText xml:space="preserve"> _Ref449517622 \h </w:instrText>
      </w:r>
      <w:r>
        <w:rPr>
          <w:rFonts w:ascii="MS Serif" w:hAnsi="MS Serif"/>
        </w:rPr>
      </w:r>
      <w:r>
        <w:rPr>
          <w:rFonts w:ascii="MS Serif" w:hAnsi="MS Serif"/>
        </w:rPr>
        <w:fldChar w:fldCharType="separate"/>
      </w:r>
      <w:r>
        <w:rPr>
          <w:rFonts w:ascii="MS Serif" w:hAnsi="MS Serif"/>
        </w:rPr>
        <w:t>6</w:t>
      </w:r>
      <w:r>
        <w:rPr>
          <w:rFonts w:ascii="MS Serif" w:hAnsi="MS Serif"/>
        </w:rPr>
        <w:fldChar w:fldCharType="end"/>
      </w:r>
      <w:r>
        <w:rPr>
          <w:rFonts w:ascii="MS Serif" w:hAnsi="MS Serif"/>
        </w:rPr>
        <w:t xml:space="preserve">) Bd. 1, S. 93. - Wiltrud </w:t>
      </w:r>
      <w:proofErr w:type="spellStart"/>
      <w:r>
        <w:rPr>
          <w:rFonts w:ascii="MS Serif" w:hAnsi="MS Serif"/>
        </w:rPr>
        <w:t>Eike</w:t>
      </w:r>
      <w:r>
        <w:rPr>
          <w:rFonts w:ascii="MS Serif" w:hAnsi="MS Serif"/>
        </w:rPr>
        <w:t>n</w:t>
      </w:r>
      <w:r>
        <w:rPr>
          <w:rFonts w:ascii="MS Serif" w:hAnsi="MS Serif"/>
        </w:rPr>
        <w:t>berg</w:t>
      </w:r>
      <w:proofErr w:type="spellEnd"/>
      <w:r>
        <w:rPr>
          <w:rFonts w:ascii="MS Serif" w:hAnsi="MS Serif"/>
        </w:rPr>
        <w:t>, Das Ha</w:t>
      </w:r>
      <w:r>
        <w:rPr>
          <w:rFonts w:ascii="MS Serif" w:hAnsi="MS Serif"/>
        </w:rPr>
        <w:t>n</w:t>
      </w:r>
      <w:r>
        <w:rPr>
          <w:rFonts w:ascii="MS Serif" w:hAnsi="MS Serif"/>
        </w:rPr>
        <w:t xml:space="preserve">delshaus der </w:t>
      </w:r>
      <w:proofErr w:type="spellStart"/>
      <w:r>
        <w:rPr>
          <w:rFonts w:ascii="MS Serif" w:hAnsi="MS Serif"/>
        </w:rPr>
        <w:t>Runtinger</w:t>
      </w:r>
      <w:proofErr w:type="spellEnd"/>
      <w:r>
        <w:rPr>
          <w:rFonts w:ascii="MS Serif" w:hAnsi="MS Serif"/>
        </w:rPr>
        <w:t xml:space="preserve"> zu Regensburg. Ein Spiegel süddeutschen Rechts-, Handels- und Wirtschaftsl</w:t>
      </w:r>
      <w:r>
        <w:rPr>
          <w:rFonts w:ascii="MS Serif" w:hAnsi="MS Serif"/>
        </w:rPr>
        <w:t>e</w:t>
      </w:r>
      <w:r>
        <w:rPr>
          <w:rFonts w:ascii="MS Serif" w:hAnsi="MS Serif"/>
        </w:rPr>
        <w:t xml:space="preserve">bens im ausgehenden 14. Jahrhundert, Göttingen 1976, S. 284-291] </w:t>
      </w:r>
      <w:r>
        <w:t>nac</w:t>
      </w:r>
      <w:r>
        <w:t xml:space="preserve">h der ein Schaff 600 Litern entsprach. </w:t>
      </w:r>
      <w:r>
        <w:rPr>
          <w:rFonts w:ascii="MS Serif" w:hAnsi="MS Serif"/>
        </w:rPr>
        <w:t xml:space="preserve">Fritz </w:t>
      </w:r>
      <w:proofErr w:type="spellStart"/>
      <w:r>
        <w:rPr>
          <w:rFonts w:ascii="MS Serif" w:hAnsi="MS Serif"/>
        </w:rPr>
        <w:t>Verdenhalven</w:t>
      </w:r>
      <w:proofErr w:type="spellEnd"/>
      <w:r>
        <w:rPr>
          <w:rFonts w:ascii="MS Serif" w:hAnsi="MS Serif"/>
        </w:rPr>
        <w:t>, Alte Maße, Münzen und G</w:t>
      </w:r>
      <w:r>
        <w:rPr>
          <w:rFonts w:ascii="MS Serif" w:hAnsi="MS Serif"/>
        </w:rPr>
        <w:t>e</w:t>
      </w:r>
      <w:r>
        <w:rPr>
          <w:rFonts w:ascii="MS Serif" w:hAnsi="MS Serif"/>
        </w:rPr>
        <w:t xml:space="preserve">wichte aus dem deutschen Sprachgebiet, Neustadt </w:t>
      </w:r>
      <w:proofErr w:type="spellStart"/>
      <w:r>
        <w:rPr>
          <w:rFonts w:ascii="MS Serif" w:hAnsi="MS Serif"/>
        </w:rPr>
        <w:t>a.d.</w:t>
      </w:r>
      <w:proofErr w:type="spellEnd"/>
      <w:r>
        <w:rPr>
          <w:rFonts w:ascii="MS Serif" w:hAnsi="MS Serif"/>
        </w:rPr>
        <w:t xml:space="preserve"> Aisch 1968, S. 45 gibt 222, 36 l an, was einem Münchener Scheffel entspräche (nach Moritz John Elsas, </w:t>
      </w:r>
      <w:proofErr w:type="spellStart"/>
      <w:r>
        <w:rPr>
          <w:rFonts w:ascii="MS Serif" w:hAnsi="MS Serif"/>
        </w:rPr>
        <w:t>Umriß</w:t>
      </w:r>
      <w:proofErr w:type="spellEnd"/>
      <w:r>
        <w:rPr>
          <w:rFonts w:ascii="MS Serif" w:hAnsi="MS Serif"/>
        </w:rPr>
        <w:t xml:space="preserve"> einer Geschi</w:t>
      </w:r>
      <w:r>
        <w:rPr>
          <w:rFonts w:ascii="MS Serif" w:hAnsi="MS Serif"/>
        </w:rPr>
        <w:t>chte der Preise und Löhne in Deutschland vom ausgehenden Mittelalter bis zum B</w:t>
      </w:r>
      <w:r>
        <w:rPr>
          <w:rFonts w:ascii="MS Serif" w:hAnsi="MS Serif"/>
        </w:rPr>
        <w:t>e</w:t>
      </w:r>
      <w:r>
        <w:rPr>
          <w:rFonts w:ascii="MS Serif" w:hAnsi="MS Serif"/>
        </w:rPr>
        <w:t xml:space="preserve">ginn des neunzehnten Jahrhunderts, Bd. 1, Leiden 1936, S. 143 - Fridolin </w:t>
      </w:r>
      <w:proofErr w:type="spellStart"/>
      <w:r>
        <w:rPr>
          <w:rFonts w:ascii="MS Serif" w:hAnsi="MS Serif"/>
        </w:rPr>
        <w:t>Solleder</w:t>
      </w:r>
      <w:proofErr w:type="spellEnd"/>
      <w:r>
        <w:rPr>
          <w:rFonts w:ascii="MS Serif" w:hAnsi="MS Serif"/>
        </w:rPr>
        <w:t>, München im Mi</w:t>
      </w:r>
      <w:r>
        <w:rPr>
          <w:rFonts w:ascii="MS Serif" w:hAnsi="MS Serif"/>
        </w:rPr>
        <w:t>t</w:t>
      </w:r>
      <w:r>
        <w:rPr>
          <w:rFonts w:ascii="MS Serif" w:hAnsi="MS Serif"/>
        </w:rPr>
        <w:t>tela</w:t>
      </w:r>
      <w:r>
        <w:rPr>
          <w:rFonts w:ascii="MS Serif" w:hAnsi="MS Serif"/>
        </w:rPr>
        <w:t>l</w:t>
      </w:r>
      <w:r>
        <w:rPr>
          <w:rFonts w:ascii="MS Serif" w:hAnsi="MS Serif"/>
        </w:rPr>
        <w:t>ter, Mü</w:t>
      </w:r>
      <w:r>
        <w:rPr>
          <w:rFonts w:ascii="MS Serif" w:hAnsi="MS Serif"/>
        </w:rPr>
        <w:t>n</w:t>
      </w:r>
      <w:r>
        <w:rPr>
          <w:rFonts w:ascii="MS Serif" w:hAnsi="MS Serif"/>
        </w:rPr>
        <w:t>chen, Berlin 1938, S. 109f.).</w:t>
      </w:r>
    </w:p>
  </w:endnote>
  <w:endnote w:id="71">
    <w:p w:rsidR="00000000" w:rsidRDefault="0026483B">
      <w:pPr>
        <w:pStyle w:val="Sachanmerkung"/>
      </w:pPr>
      <w:r>
        <w:endnoteRef/>
      </w:r>
      <w:r>
        <w:t>)</w:t>
      </w:r>
      <w:r>
        <w:tab/>
        <w:t xml:space="preserve">Propst </w:t>
      </w:r>
      <w:proofErr w:type="spellStart"/>
      <w:r>
        <w:t>Hartlieb</w:t>
      </w:r>
      <w:proofErr w:type="spellEnd"/>
      <w:r>
        <w:t xml:space="preserve"> von Altötting, LK </w:t>
      </w:r>
      <w:r>
        <w:t xml:space="preserve">Altötting, vgl. Schnurrer (wie </w:t>
      </w:r>
      <w:proofErr w:type="spellStart"/>
      <w:r>
        <w:t>Sachanm</w:t>
      </w:r>
      <w:proofErr w:type="spellEnd"/>
      <w:r>
        <w:t xml:space="preserve">. </w:t>
      </w:r>
      <w:r>
        <w:fldChar w:fldCharType="begin"/>
      </w:r>
      <w:r>
        <w:instrText xml:space="preserve"> </w:instrText>
      </w:r>
      <w:r>
        <w:instrText>NOTEREF</w:instrText>
      </w:r>
      <w:r>
        <w:instrText xml:space="preserve"> _Ref449517546 \h </w:instrText>
      </w:r>
      <w:r>
        <w:fldChar w:fldCharType="separate"/>
      </w:r>
      <w:r>
        <w:t>68</w:t>
      </w:r>
      <w:r>
        <w:fldChar w:fldCharType="end"/>
      </w:r>
      <w:r>
        <w:t>) S. 189.</w:t>
      </w:r>
    </w:p>
  </w:endnote>
  <w:endnote w:id="72">
    <w:p w:rsidR="00000000" w:rsidRDefault="0026483B">
      <w:pPr>
        <w:pStyle w:val="Sachanmerkung"/>
      </w:pPr>
      <w:r>
        <w:endnoteRef/>
      </w:r>
      <w:r>
        <w:t xml:space="preserve">) </w:t>
      </w:r>
      <w:r>
        <w:tab/>
        <w:t>Da für die Hohlmaße heute nachvollziehbare zeitgenössische Inhaltsangaben selten sind, können weitge</w:t>
      </w:r>
      <w:r>
        <w:softHyphen/>
        <w:t xml:space="preserve">hend nur Angaben aus dem 19. Jahrhundert herangezogen werden. </w:t>
      </w:r>
      <w:r>
        <w:t xml:space="preserve">Der Vierling ist bei </w:t>
      </w:r>
      <w:r>
        <w:rPr>
          <w:rFonts w:ascii="MS Serif" w:hAnsi="MS Serif"/>
        </w:rPr>
        <w:t xml:space="preserve">J. Andreas </w:t>
      </w:r>
      <w:proofErr w:type="spellStart"/>
      <w:r>
        <w:rPr>
          <w:rFonts w:ascii="MS Serif" w:hAnsi="MS Serif"/>
        </w:rPr>
        <w:t>Schme</w:t>
      </w:r>
      <w:r>
        <w:rPr>
          <w:rFonts w:ascii="MS Serif" w:hAnsi="MS Serif"/>
        </w:rPr>
        <w:t>l</w:t>
      </w:r>
      <w:r>
        <w:rPr>
          <w:rFonts w:ascii="MS Serif" w:hAnsi="MS Serif"/>
        </w:rPr>
        <w:t>ler</w:t>
      </w:r>
      <w:proofErr w:type="spellEnd"/>
      <w:r>
        <w:rPr>
          <w:rFonts w:ascii="MS Serif" w:hAnsi="MS Serif"/>
        </w:rPr>
        <w:t>, Bayerisches Wörterbuch. Sammlung von Wörtern und Mundarten, die in den l</w:t>
      </w:r>
      <w:r>
        <w:rPr>
          <w:rFonts w:ascii="MS Serif" w:hAnsi="MS Serif"/>
        </w:rPr>
        <w:t>e</w:t>
      </w:r>
      <w:r>
        <w:rPr>
          <w:rFonts w:ascii="MS Serif" w:hAnsi="MS Serif"/>
        </w:rPr>
        <w:t>benden Mundarten s</w:t>
      </w:r>
      <w:r>
        <w:rPr>
          <w:rFonts w:ascii="MS Serif" w:hAnsi="MS Serif"/>
        </w:rPr>
        <w:t>o</w:t>
      </w:r>
      <w:r>
        <w:rPr>
          <w:rFonts w:ascii="MS Serif" w:hAnsi="MS Serif"/>
        </w:rPr>
        <w:t>wohl, als in der älteren und ältesten Provinzial-</w:t>
      </w:r>
      <w:proofErr w:type="spellStart"/>
      <w:r>
        <w:rPr>
          <w:rFonts w:ascii="MS Serif" w:hAnsi="MS Serif"/>
        </w:rPr>
        <w:t>Litteratur</w:t>
      </w:r>
      <w:proofErr w:type="spellEnd"/>
      <w:r>
        <w:rPr>
          <w:rFonts w:ascii="MS Serif" w:hAnsi="MS Serif"/>
        </w:rPr>
        <w:t xml:space="preserve"> des Köni</w:t>
      </w:r>
      <w:r>
        <w:rPr>
          <w:rFonts w:ascii="MS Serif" w:hAnsi="MS Serif"/>
        </w:rPr>
        <w:t>g</w:t>
      </w:r>
      <w:r>
        <w:rPr>
          <w:rFonts w:ascii="MS Serif" w:hAnsi="MS Serif"/>
        </w:rPr>
        <w:t>reiches Bay</w:t>
      </w:r>
      <w:r>
        <w:rPr>
          <w:rFonts w:ascii="MS Serif" w:hAnsi="MS Serif"/>
        </w:rPr>
        <w:softHyphen/>
        <w:t>ern, besonders seiner ält</w:t>
      </w:r>
      <w:r>
        <w:rPr>
          <w:rFonts w:ascii="MS Serif" w:hAnsi="MS Serif"/>
        </w:rPr>
        <w:t>e</w:t>
      </w:r>
      <w:r>
        <w:rPr>
          <w:rFonts w:ascii="MS Serif" w:hAnsi="MS Serif"/>
        </w:rPr>
        <w:t>ren Lande, vor</w:t>
      </w:r>
      <w:r>
        <w:rPr>
          <w:rFonts w:ascii="MS Serif" w:hAnsi="MS Serif"/>
        </w:rPr>
        <w:t>kommen und in der heutigen allgemei</w:t>
      </w:r>
      <w:r>
        <w:rPr>
          <w:rFonts w:ascii="MS Serif" w:hAnsi="MS Serif"/>
        </w:rPr>
        <w:t>n</w:t>
      </w:r>
      <w:r>
        <w:rPr>
          <w:rFonts w:ascii="MS Serif" w:hAnsi="MS Serif"/>
        </w:rPr>
        <w:t>deutschen Schriftsprache entweder gar nicht oder nicht in der selben Bedeutung üblich sind mit urkundlichen Belegen nach den Stammsilben etymologisch geordnet, Bd. 1, 2. verm. u. m. Nachträgen versehene Aufl., München 18</w:t>
      </w:r>
      <w:r>
        <w:rPr>
          <w:rFonts w:ascii="MS Serif" w:hAnsi="MS Serif"/>
        </w:rPr>
        <w:t xml:space="preserve">72, </w:t>
      </w:r>
      <w:proofErr w:type="spellStart"/>
      <w:r>
        <w:rPr>
          <w:rFonts w:ascii="MS Serif" w:hAnsi="MS Serif"/>
        </w:rPr>
        <w:t>Sp</w:t>
      </w:r>
      <w:proofErr w:type="spellEnd"/>
      <w:r>
        <w:rPr>
          <w:rFonts w:ascii="MS Serif" w:hAnsi="MS Serif"/>
        </w:rPr>
        <w:t>. 844,</w:t>
      </w:r>
      <w:r>
        <w:t xml:space="preserve"> als eine Viertel Me</w:t>
      </w:r>
      <w:r>
        <w:t>t</w:t>
      </w:r>
      <w:r>
        <w:t xml:space="preserve">ze angegeben: </w:t>
      </w:r>
      <w:r>
        <w:rPr>
          <w:rFonts w:ascii="MS Serif" w:hAnsi="MS Serif"/>
        </w:rPr>
        <w:t xml:space="preserve">"Ein Viertel der Metze bzw. der Regensburger </w:t>
      </w:r>
      <w:proofErr w:type="spellStart"/>
      <w:r>
        <w:rPr>
          <w:rFonts w:ascii="MS Serif" w:hAnsi="MS Serif"/>
        </w:rPr>
        <w:t>Mutt</w:t>
      </w:r>
      <w:proofErr w:type="spellEnd"/>
      <w:r>
        <w:rPr>
          <w:rFonts w:ascii="MS Serif" w:hAnsi="MS Serif"/>
        </w:rPr>
        <w:t>, sowie 1811 in Straubing 8,5 Vier</w:t>
      </w:r>
      <w:r>
        <w:rPr>
          <w:rFonts w:ascii="MS Serif" w:hAnsi="MS Serif"/>
        </w:rPr>
        <w:softHyphen/>
        <w:t xml:space="preserve">ling auf ein </w:t>
      </w:r>
      <w:proofErr w:type="spellStart"/>
      <w:r>
        <w:rPr>
          <w:rFonts w:ascii="MS Serif" w:hAnsi="MS Serif"/>
        </w:rPr>
        <w:t>Schäffel</w:t>
      </w:r>
      <w:proofErr w:type="spellEnd"/>
      <w:r>
        <w:rPr>
          <w:rFonts w:ascii="MS Serif" w:hAnsi="MS Serif"/>
        </w:rPr>
        <w:t xml:space="preserve">". Von der ersten Angabe </w:t>
      </w:r>
      <w:proofErr w:type="spellStart"/>
      <w:r>
        <w:rPr>
          <w:rFonts w:ascii="MS Serif" w:hAnsi="MS Serif"/>
        </w:rPr>
        <w:t>Schmellers</w:t>
      </w:r>
      <w:proofErr w:type="spellEnd"/>
      <w:r>
        <w:rPr>
          <w:rFonts w:ascii="MS Serif" w:hAnsi="MS Serif"/>
        </w:rPr>
        <w:t xml:space="preserve"> ausgehend gelangt man mit Hilfe der der A</w:t>
      </w:r>
      <w:r>
        <w:rPr>
          <w:rFonts w:ascii="MS Serif" w:hAnsi="MS Serif"/>
        </w:rPr>
        <w:t>n</w:t>
      </w:r>
      <w:r>
        <w:rPr>
          <w:rFonts w:ascii="MS Serif" w:hAnsi="MS Serif"/>
        </w:rPr>
        <w:t>gabe bei Hans Joachim v. A</w:t>
      </w:r>
      <w:r>
        <w:rPr>
          <w:rFonts w:ascii="MS Serif" w:hAnsi="MS Serif"/>
        </w:rPr>
        <w:t>lberti, Maß und Gewicht. Geschichtli</w:t>
      </w:r>
      <w:r>
        <w:rPr>
          <w:rFonts w:ascii="MS Serif" w:hAnsi="MS Serif"/>
        </w:rPr>
        <w:softHyphen/>
        <w:t>che und tabellarische Da</w:t>
      </w:r>
      <w:r>
        <w:rPr>
          <w:rFonts w:ascii="MS Serif" w:hAnsi="MS Serif"/>
        </w:rPr>
        <w:t>r</w:t>
      </w:r>
      <w:r>
        <w:rPr>
          <w:rFonts w:ascii="MS Serif" w:hAnsi="MS Serif"/>
        </w:rPr>
        <w:t>stellungen von den A</w:t>
      </w:r>
      <w:r>
        <w:rPr>
          <w:rFonts w:ascii="MS Serif" w:hAnsi="MS Serif"/>
        </w:rPr>
        <w:t>n</w:t>
      </w:r>
      <w:r>
        <w:rPr>
          <w:rFonts w:ascii="MS Serif" w:hAnsi="MS Serif"/>
        </w:rPr>
        <w:t xml:space="preserve">fängen bis zur Gegenwart, Berlin (Ost) 1957, der den alten </w:t>
      </w:r>
      <w:proofErr w:type="spellStart"/>
      <w:r>
        <w:rPr>
          <w:rFonts w:ascii="MS Serif" w:hAnsi="MS Serif"/>
        </w:rPr>
        <w:t>Schäffel</w:t>
      </w:r>
      <w:proofErr w:type="spellEnd"/>
      <w:r>
        <w:rPr>
          <w:rFonts w:ascii="MS Serif" w:hAnsi="MS Serif"/>
        </w:rPr>
        <w:t xml:space="preserve"> in 16 Metzen aufteilt, so </w:t>
      </w:r>
      <w:proofErr w:type="spellStart"/>
      <w:r>
        <w:rPr>
          <w:rFonts w:ascii="MS Serif" w:hAnsi="MS Serif"/>
        </w:rPr>
        <w:t>daß</w:t>
      </w:r>
      <w:proofErr w:type="spellEnd"/>
      <w:r>
        <w:rPr>
          <w:rFonts w:ascii="MS Serif" w:hAnsi="MS Serif"/>
        </w:rPr>
        <w:t xml:space="preserve"> der Vie</w:t>
      </w:r>
      <w:r>
        <w:rPr>
          <w:rFonts w:ascii="MS Serif" w:hAnsi="MS Serif"/>
        </w:rPr>
        <w:t>r</w:t>
      </w:r>
      <w:r>
        <w:rPr>
          <w:rFonts w:ascii="MS Serif" w:hAnsi="MS Serif"/>
        </w:rPr>
        <w:t xml:space="preserve">ling </w:t>
      </w:r>
      <w:r>
        <w:rPr>
          <w:rFonts w:ascii="MS Serif" w:hAnsi="MS Serif"/>
          <w:position w:val="6"/>
          <w:sz w:val="14"/>
        </w:rPr>
        <w:t>1</w:t>
      </w:r>
      <w:r>
        <w:rPr>
          <w:rFonts w:ascii="MS Serif" w:hAnsi="MS Serif"/>
          <w:sz w:val="14"/>
        </w:rPr>
        <w:t>/</w:t>
      </w:r>
      <w:r>
        <w:rPr>
          <w:rFonts w:ascii="MS Serif" w:hAnsi="MS Serif"/>
          <w:position w:val="-6"/>
          <w:sz w:val="14"/>
        </w:rPr>
        <w:t>64</w:t>
      </w:r>
      <w:r>
        <w:rPr>
          <w:rFonts w:ascii="MS Serif" w:hAnsi="MS Serif"/>
        </w:rPr>
        <w:t xml:space="preserve"> alten </w:t>
      </w:r>
      <w:proofErr w:type="spellStart"/>
      <w:r>
        <w:rPr>
          <w:rFonts w:ascii="MS Serif" w:hAnsi="MS Serif"/>
        </w:rPr>
        <w:t>Schäffeln</w:t>
      </w:r>
      <w:proofErr w:type="spellEnd"/>
      <w:r>
        <w:rPr>
          <w:rFonts w:ascii="MS Serif" w:hAnsi="MS Serif"/>
        </w:rPr>
        <w:t xml:space="preserve"> entspräche, zu </w:t>
      </w:r>
      <w:r>
        <w:t>0,86 Liter</w:t>
      </w:r>
      <w:r>
        <w:rPr>
          <w:rFonts w:ascii="MS Serif" w:hAnsi="MS Serif"/>
        </w:rPr>
        <w:t>. Wenn man die A</w:t>
      </w:r>
      <w:r>
        <w:rPr>
          <w:rFonts w:ascii="MS Serif" w:hAnsi="MS Serif"/>
        </w:rPr>
        <w:t xml:space="preserve">ngabe für die Metze bei </w:t>
      </w:r>
      <w:proofErr w:type="spellStart"/>
      <w:r>
        <w:rPr>
          <w:rFonts w:ascii="MS Serif" w:hAnsi="MS Serif"/>
        </w:rPr>
        <w:t>Verdenhalven</w:t>
      </w:r>
      <w:proofErr w:type="spellEnd"/>
      <w:r>
        <w:rPr>
          <w:rFonts w:ascii="MS Serif" w:hAnsi="MS Serif"/>
        </w:rPr>
        <w:t xml:space="preserve"> (wie </w:t>
      </w:r>
      <w:proofErr w:type="spellStart"/>
      <w:r>
        <w:rPr>
          <w:rFonts w:ascii="MS Serif" w:hAnsi="MS Serif"/>
        </w:rPr>
        <w:t>Sachanm</w:t>
      </w:r>
      <w:proofErr w:type="spellEnd"/>
      <w:r>
        <w:rPr>
          <w:rFonts w:ascii="MS Serif" w:hAnsi="MS Serif"/>
        </w:rPr>
        <w:t xml:space="preserve">. </w:t>
      </w:r>
      <w:r>
        <w:rPr>
          <w:rFonts w:ascii="MS Serif" w:hAnsi="MS Serif"/>
        </w:rPr>
        <w:fldChar w:fldCharType="begin"/>
      </w:r>
      <w:r>
        <w:rPr>
          <w:rFonts w:ascii="MS Serif" w:hAnsi="MS Serif"/>
        </w:rPr>
        <w:instrText xml:space="preserve"> </w:instrText>
      </w:r>
      <w:r>
        <w:rPr>
          <w:rFonts w:ascii="MS Serif" w:hAnsi="MS Serif"/>
        </w:rPr>
        <w:instrText>NOTEREF</w:instrText>
      </w:r>
      <w:r>
        <w:rPr>
          <w:rFonts w:ascii="MS Serif" w:hAnsi="MS Serif"/>
        </w:rPr>
        <w:instrText xml:space="preserve"> _Ref449518199 \h </w:instrText>
      </w:r>
      <w:r>
        <w:rPr>
          <w:rFonts w:ascii="MS Serif" w:hAnsi="MS Serif"/>
        </w:rPr>
      </w:r>
      <w:r>
        <w:rPr>
          <w:rFonts w:ascii="MS Serif" w:hAnsi="MS Serif"/>
        </w:rPr>
        <w:fldChar w:fldCharType="separate"/>
      </w:r>
      <w:r>
        <w:rPr>
          <w:rFonts w:ascii="MS Serif" w:hAnsi="MS Serif"/>
        </w:rPr>
        <w:t>70</w:t>
      </w:r>
      <w:r>
        <w:rPr>
          <w:rFonts w:ascii="MS Serif" w:hAnsi="MS Serif"/>
        </w:rPr>
        <w:fldChar w:fldCharType="end"/>
      </w:r>
      <w:r>
        <w:rPr>
          <w:rFonts w:ascii="MS Serif" w:hAnsi="MS Serif"/>
        </w:rPr>
        <w:t xml:space="preserve">) S. 36, zu Grunde legt, kommt man auf 9,625 l. Der Angabe </w:t>
      </w:r>
      <w:proofErr w:type="spellStart"/>
      <w:r>
        <w:rPr>
          <w:rFonts w:ascii="MS Serif" w:hAnsi="MS Serif"/>
        </w:rPr>
        <w:t>Schmellers</w:t>
      </w:r>
      <w:proofErr w:type="spellEnd"/>
      <w:r>
        <w:rPr>
          <w:rFonts w:ascii="MS Serif" w:hAnsi="MS Serif"/>
        </w:rPr>
        <w:t xml:space="preserve"> für Straubing folgend </w:t>
      </w:r>
      <w:proofErr w:type="spellStart"/>
      <w:r>
        <w:rPr>
          <w:rFonts w:ascii="MS Serif" w:hAnsi="MS Serif"/>
        </w:rPr>
        <w:t>müßte</w:t>
      </w:r>
      <w:proofErr w:type="spellEnd"/>
      <w:r>
        <w:rPr>
          <w:rFonts w:ascii="MS Serif" w:hAnsi="MS Serif"/>
        </w:rPr>
        <w:t xml:space="preserve"> der Vierling 6,47 l enthalten.</w:t>
      </w:r>
    </w:p>
  </w:endnote>
  <w:endnote w:id="73">
    <w:p w:rsidR="00000000" w:rsidRDefault="0026483B">
      <w:pPr>
        <w:pStyle w:val="Sachanmerkung"/>
      </w:pPr>
      <w:r>
        <w:endnoteRef/>
      </w:r>
      <w:r>
        <w:t>)</w:t>
      </w:r>
      <w:r>
        <w:tab/>
        <w:t xml:space="preserve">Der Begriff </w:t>
      </w:r>
      <w:proofErr w:type="spellStart"/>
      <w:r>
        <w:rPr>
          <w:i/>
        </w:rPr>
        <w:t>carrada</w:t>
      </w:r>
      <w:proofErr w:type="spellEnd"/>
      <w:r>
        <w:t xml:space="preserve"> könnte auch mi</w:t>
      </w:r>
      <w:r>
        <w:t xml:space="preserve">t dem als </w:t>
      </w:r>
      <w:proofErr w:type="spellStart"/>
      <w:r>
        <w:t>Flüssgkeitsmaß</w:t>
      </w:r>
      <w:proofErr w:type="spellEnd"/>
      <w:r>
        <w:t xml:space="preserve"> bekannten 'Fuder' übersetzt werden. Der Inhalt dieses Hohlmaßes ist aber nicht näher bestimmbar.</w:t>
      </w:r>
    </w:p>
  </w:endnote>
  <w:endnote w:id="74">
    <w:p w:rsidR="00000000" w:rsidRDefault="0026483B">
      <w:pPr>
        <w:pStyle w:val="Sachanmerkung"/>
      </w:pPr>
      <w:r>
        <w:endnoteRef/>
      </w:r>
      <w:r>
        <w:t>)</w:t>
      </w:r>
      <w:r>
        <w:tab/>
        <w:t xml:space="preserve">Der Betrag ist um 10 </w:t>
      </w:r>
      <w:proofErr w:type="spellStart"/>
      <w:r>
        <w:t>lib</w:t>
      </w:r>
      <w:proofErr w:type="spellEnd"/>
      <w:r>
        <w:t xml:space="preserve">. 2 sol. niedriger als die Summe der </w:t>
      </w:r>
      <w:proofErr w:type="spellStart"/>
      <w:r>
        <w:t>Rubrikensummen</w:t>
      </w:r>
      <w:proofErr w:type="spellEnd"/>
      <w:r>
        <w:t xml:space="preserve">. Die in die </w:t>
      </w:r>
      <w:proofErr w:type="spellStart"/>
      <w:r>
        <w:t>Rubrikensu</w:t>
      </w:r>
      <w:r>
        <w:t>m</w:t>
      </w:r>
      <w:r>
        <w:t>men</w:t>
      </w:r>
      <w:proofErr w:type="spellEnd"/>
      <w:r>
        <w:t xml:space="preserve"> der Gerichte eingeflossenen </w:t>
      </w:r>
      <w:r>
        <w:t xml:space="preserve">Streichungen machen insgesamt 11 </w:t>
      </w:r>
      <w:proofErr w:type="spellStart"/>
      <w:r>
        <w:t>lib</w:t>
      </w:r>
      <w:proofErr w:type="spellEnd"/>
      <w:r>
        <w:t xml:space="preserve">. 4 sol. 26 d. aus, so </w:t>
      </w:r>
      <w:proofErr w:type="spellStart"/>
      <w:r>
        <w:t>daß</w:t>
      </w:r>
      <w:proofErr w:type="spellEnd"/>
      <w:r>
        <w:t xml:space="preserve"> die G</w:t>
      </w:r>
      <w:r>
        <w:t>e</w:t>
      </w:r>
      <w:r>
        <w:t>sam</w:t>
      </w:r>
      <w:r>
        <w:t>t</w:t>
      </w:r>
      <w:r>
        <w:t xml:space="preserve">summe nur wenig von dem aus den </w:t>
      </w:r>
      <w:proofErr w:type="spellStart"/>
      <w:r>
        <w:t>Einzelbuchun</w:t>
      </w:r>
      <w:r>
        <w:softHyphen/>
        <w:t>gen</w:t>
      </w:r>
      <w:proofErr w:type="spellEnd"/>
      <w:r>
        <w:t xml:space="preserve"> zu errechnenden Wert abweicht.</w:t>
      </w:r>
    </w:p>
  </w:endnote>
  <w:endnote w:id="75">
    <w:p w:rsidR="00000000" w:rsidRDefault="0026483B">
      <w:pPr>
        <w:pStyle w:val="Sachanmerkung"/>
      </w:pPr>
      <w:r>
        <w:endnoteRef/>
      </w:r>
      <w:r>
        <w:t>)</w:t>
      </w:r>
      <w:r>
        <w:tab/>
      </w:r>
      <w:proofErr w:type="spellStart"/>
      <w:r>
        <w:t>Hzgt</w:t>
      </w:r>
      <w:proofErr w:type="spellEnd"/>
      <w:r>
        <w:t>. Bayern.</w:t>
      </w:r>
    </w:p>
  </w:endnote>
  <w:endnote w:id="76">
    <w:p w:rsidR="00000000" w:rsidRDefault="0026483B">
      <w:pPr>
        <w:pStyle w:val="Sachanmerkung"/>
      </w:pPr>
      <w:r>
        <w:endnoteRef/>
      </w:r>
      <w:r>
        <w:t>)</w:t>
      </w:r>
      <w:r>
        <w:tab/>
      </w:r>
      <w:proofErr w:type="spellStart"/>
      <w:r>
        <w:t>Kgr</w:t>
      </w:r>
      <w:proofErr w:type="spellEnd"/>
      <w:r>
        <w:t>. Böhmen.</w:t>
      </w:r>
    </w:p>
  </w:endnote>
  <w:endnote w:id="77">
    <w:p w:rsidR="00000000" w:rsidRDefault="0026483B">
      <w:pPr>
        <w:pStyle w:val="Sachanmerkung"/>
      </w:pPr>
      <w:r>
        <w:endnoteRef/>
      </w:r>
      <w:r>
        <w:t>)</w:t>
      </w:r>
      <w:r>
        <w:tab/>
        <w:t xml:space="preserve">Vgl. Karl Ludwig </w:t>
      </w:r>
      <w:proofErr w:type="spellStart"/>
      <w:r>
        <w:t>Ay</w:t>
      </w:r>
      <w:proofErr w:type="spellEnd"/>
      <w:r>
        <w:t>, Altbayern von 1180 bis 1550 (Dokumente zur Ges</w:t>
      </w:r>
      <w:r>
        <w:t>chichte von Staat und Gesel</w:t>
      </w:r>
      <w:r>
        <w:t>l</w:t>
      </w:r>
      <w:r>
        <w:t>schaft in Bayern 1,2), München 1977, S. 246, 420.</w:t>
      </w:r>
    </w:p>
  </w:endnote>
  <w:endnote w:id="78">
    <w:p w:rsidR="00000000" w:rsidRDefault="0026483B">
      <w:pPr>
        <w:pStyle w:val="Sachanmerkung"/>
      </w:pPr>
      <w:r>
        <w:endnoteRef/>
      </w:r>
      <w:r>
        <w:t>)</w:t>
      </w:r>
      <w:r>
        <w:tab/>
        <w:t>Bogen, LK Straubing-Bogen.</w:t>
      </w:r>
    </w:p>
  </w:endnote>
  <w:endnote w:id="79">
    <w:p w:rsidR="00000000" w:rsidRDefault="0026483B">
      <w:pPr>
        <w:pStyle w:val="Sachanmerkung"/>
      </w:pPr>
      <w:r>
        <w:endnoteRef/>
      </w:r>
      <w:r>
        <w:t>)</w:t>
      </w:r>
      <w:r>
        <w:tab/>
        <w:t>Furth im Wald, LK Cham.</w:t>
      </w:r>
    </w:p>
  </w:endnote>
  <w:endnote w:id="80">
    <w:p w:rsidR="00000000" w:rsidRDefault="0026483B">
      <w:pPr>
        <w:pStyle w:val="Sachanmerkung"/>
      </w:pPr>
      <w:r>
        <w:endnoteRef/>
      </w:r>
      <w:r>
        <w:t>)</w:t>
      </w:r>
      <w:r>
        <w:tab/>
      </w:r>
      <w:proofErr w:type="spellStart"/>
      <w:r>
        <w:t>Hzgt</w:t>
      </w:r>
      <w:proofErr w:type="spellEnd"/>
      <w:r>
        <w:t>. Sachsen.</w:t>
      </w:r>
    </w:p>
  </w:endnote>
  <w:endnote w:id="81">
    <w:p w:rsidR="00000000" w:rsidRDefault="0026483B">
      <w:pPr>
        <w:pStyle w:val="Sachanmerkung"/>
      </w:pPr>
      <w:r>
        <w:endnoteRef/>
      </w:r>
      <w:r>
        <w:t>)</w:t>
      </w:r>
      <w:r>
        <w:tab/>
        <w:t>Richardis von Jülich († 1360), Witwe Ottos IV. von Niederbayern.</w:t>
      </w:r>
    </w:p>
  </w:endnote>
  <w:endnote w:id="82">
    <w:p w:rsidR="00000000" w:rsidRDefault="0026483B">
      <w:pPr>
        <w:pStyle w:val="Sachanmerkung"/>
      </w:pPr>
      <w:r>
        <w:endnoteRef/>
      </w:r>
      <w:r>
        <w:t>)</w:t>
      </w:r>
      <w:r>
        <w:tab/>
      </w:r>
      <w:proofErr w:type="spellStart"/>
      <w:r>
        <w:t>Olmütz</w:t>
      </w:r>
      <w:proofErr w:type="spellEnd"/>
      <w:r>
        <w:t xml:space="preserve"> (Olomouc), Mähren, Tschec</w:t>
      </w:r>
      <w:r>
        <w:t>hische Republik.</w:t>
      </w:r>
    </w:p>
  </w:endnote>
  <w:endnote w:id="83">
    <w:p w:rsidR="00000000" w:rsidRDefault="0026483B">
      <w:pPr>
        <w:pStyle w:val="Sachanmerkung"/>
      </w:pPr>
      <w:r>
        <w:endnoteRef/>
      </w:r>
      <w:r>
        <w:t>)</w:t>
      </w:r>
      <w:r>
        <w:tab/>
        <w:t xml:space="preserve">Landshut, </w:t>
      </w:r>
      <w:proofErr w:type="spellStart"/>
      <w:r>
        <w:t>krfr</w:t>
      </w:r>
      <w:proofErr w:type="spellEnd"/>
      <w:r>
        <w:t>. Stadt, Niederbayern.</w:t>
      </w:r>
    </w:p>
  </w:endnote>
  <w:endnote w:id="84">
    <w:p w:rsidR="00000000" w:rsidRDefault="0026483B">
      <w:pPr>
        <w:pStyle w:val="Sachanmerkung"/>
      </w:pPr>
      <w:r>
        <w:endnoteRef/>
      </w:r>
      <w:r>
        <w:t>)</w:t>
      </w:r>
      <w:r>
        <w:tab/>
        <w:t>Burghausen, LK Altötting.</w:t>
      </w:r>
    </w:p>
  </w:endnote>
  <w:endnote w:id="85">
    <w:p w:rsidR="00000000" w:rsidRDefault="0026483B">
      <w:pPr>
        <w:pStyle w:val="Sachanmerkung"/>
      </w:pPr>
      <w:r>
        <w:endnoteRef/>
      </w:r>
      <w:r>
        <w:t>)</w:t>
      </w:r>
      <w:r>
        <w:tab/>
        <w:t xml:space="preserve">Das Adelsgeschlecht der </w:t>
      </w:r>
      <w:proofErr w:type="spellStart"/>
      <w:r>
        <w:t>Leiblfinger</w:t>
      </w:r>
      <w:proofErr w:type="spellEnd"/>
      <w:r>
        <w:t xml:space="preserve"> oder </w:t>
      </w:r>
      <w:proofErr w:type="spellStart"/>
      <w:r>
        <w:t>Leublfinger</w:t>
      </w:r>
      <w:proofErr w:type="spellEnd"/>
      <w:r>
        <w:t xml:space="preserve"> hat seinen Stammsitz in </w:t>
      </w:r>
      <w:proofErr w:type="spellStart"/>
      <w:r>
        <w:t>Leiblfing</w:t>
      </w:r>
      <w:proofErr w:type="spellEnd"/>
      <w:r>
        <w:t xml:space="preserve">, LK Straubing-Bogen. Nach Absterben der Truchsesse von </w:t>
      </w:r>
      <w:proofErr w:type="spellStart"/>
      <w:r>
        <w:t>Eggmühl</w:t>
      </w:r>
      <w:proofErr w:type="spellEnd"/>
      <w:r>
        <w:t xml:space="preserve"> erwarb der Hofmar</w:t>
      </w:r>
      <w:r>
        <w:t xml:space="preserve">schall Ulrich von </w:t>
      </w:r>
      <w:proofErr w:type="spellStart"/>
      <w:r>
        <w:t>Leiblfing</w:t>
      </w:r>
      <w:proofErr w:type="spellEnd"/>
      <w:r>
        <w:t xml:space="preserve"> 1311 die Würde der </w:t>
      </w:r>
      <w:proofErr w:type="gramStart"/>
      <w:r>
        <w:t>Erbtruchsessen</w:t>
      </w:r>
      <w:proofErr w:type="gramEnd"/>
      <w:r>
        <w:t xml:space="preserve"> von Niederbayern. Als Hofmeister nahm er eine zentrale Stellung in Politik und Verwaltung Herzog Heinrichs XIV. ein. Vgl. Siebmacher (wie </w:t>
      </w:r>
      <w:proofErr w:type="spellStart"/>
      <w:r>
        <w:t>Sachanm</w:t>
      </w:r>
      <w:proofErr w:type="spellEnd"/>
      <w:r>
        <w:t xml:space="preserve">. </w:t>
      </w:r>
      <w:r>
        <w:fldChar w:fldCharType="begin"/>
      </w:r>
      <w:r>
        <w:instrText xml:space="preserve"> </w:instrText>
      </w:r>
      <w:r>
        <w:instrText>NOTEREF</w:instrText>
      </w:r>
      <w:r>
        <w:instrText xml:space="preserve"> _Ref390073166 \h </w:instrText>
      </w:r>
      <w:r>
        <w:fldChar w:fldCharType="separate"/>
      </w:r>
      <w:r>
        <w:t>12</w:t>
      </w:r>
      <w:r>
        <w:fldChar w:fldCharType="end"/>
      </w:r>
      <w:r>
        <w:t>), Blühe</w:t>
      </w:r>
      <w:r>
        <w:t>nder Adel: Gr</w:t>
      </w:r>
      <w:r>
        <w:t>a</w:t>
      </w:r>
      <w:r>
        <w:t xml:space="preserve">fen, S. 14 - </w:t>
      </w:r>
      <w:proofErr w:type="spellStart"/>
      <w:r>
        <w:t>Lieberich</w:t>
      </w:r>
      <w:proofErr w:type="spellEnd"/>
      <w:r>
        <w:t xml:space="preserve"> , Landherren, S. 48, 63, 115 - </w:t>
      </w:r>
      <w:proofErr w:type="spellStart"/>
      <w:r>
        <w:t>Ders</w:t>
      </w:r>
      <w:proofErr w:type="spellEnd"/>
      <w:r>
        <w:t>., Landstände, S. 38 –</w:t>
      </w:r>
      <w:proofErr w:type="spellStart"/>
      <w:r>
        <w:t>Kneschke</w:t>
      </w:r>
      <w:proofErr w:type="spellEnd"/>
      <w:r>
        <w:t>, Bd. 6, S. 487 - Hund, Bd. 2, S. 149-153</w:t>
      </w:r>
    </w:p>
  </w:endnote>
  <w:endnote w:id="86">
    <w:p w:rsidR="00000000" w:rsidRDefault="0026483B">
      <w:pPr>
        <w:pStyle w:val="Sachanmerkung"/>
      </w:pPr>
      <w:r>
        <w:endnoteRef/>
      </w:r>
      <w:r>
        <w:t>)</w:t>
      </w:r>
      <w:r>
        <w:tab/>
        <w:t xml:space="preserve">Die Familie war ein wittelsbachisches </w:t>
      </w:r>
      <w:proofErr w:type="spellStart"/>
      <w:r>
        <w:t>Ministerialengeschlecht</w:t>
      </w:r>
      <w:proofErr w:type="spellEnd"/>
      <w:r>
        <w:t xml:space="preserve"> und altbayerischer Turnieradel. Seit 1347 wurde</w:t>
      </w:r>
      <w:r>
        <w:t xml:space="preserve"> sie in den Landtafeln aufgeführt. Vgl. Hund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Bd. 2, S. 286f. - Siebmacher, A</w:t>
      </w:r>
      <w:r>
        <w:t>b</w:t>
      </w:r>
      <w:r>
        <w:t>g</w:t>
      </w:r>
      <w:r>
        <w:t>e</w:t>
      </w:r>
      <w:r>
        <w:t xml:space="preserve">storbener bayerischer Adel, Bd. 2, S. 71. - </w:t>
      </w:r>
      <w:proofErr w:type="spellStart"/>
      <w:r>
        <w:t>Lieberich</w:t>
      </w:r>
      <w:proofErr w:type="spellEnd"/>
      <w:r>
        <w:t xml:space="preserve">, Landherren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S</w:t>
      </w:r>
      <w:r>
        <w:t xml:space="preserve">. 48, 65. – </w:t>
      </w:r>
      <w:proofErr w:type="spellStart"/>
      <w:r>
        <w:t>Ders</w:t>
      </w:r>
      <w:proofErr w:type="spellEnd"/>
      <w:r>
        <w:t xml:space="preserve">., Landstände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S. 40.</w:t>
      </w:r>
    </w:p>
  </w:endnote>
  <w:endnote w:id="87">
    <w:p w:rsidR="00000000" w:rsidRDefault="0026483B">
      <w:pPr>
        <w:pStyle w:val="Sachanmerkung"/>
      </w:pPr>
      <w:r>
        <w:endnoteRef/>
      </w:r>
      <w:r>
        <w:t>)</w:t>
      </w:r>
      <w:r>
        <w:tab/>
        <w:t>Dachau, LK Dachau.</w:t>
      </w:r>
    </w:p>
  </w:endnote>
  <w:endnote w:id="88">
    <w:p w:rsidR="00000000" w:rsidRDefault="0026483B">
      <w:pPr>
        <w:pStyle w:val="Sachanmerkung"/>
      </w:pPr>
      <w:r>
        <w:endnoteRef/>
      </w:r>
      <w:r>
        <w:t>)</w:t>
      </w:r>
      <w:r>
        <w:tab/>
        <w:t xml:space="preserve">Vgl. Buchung Nr. </w:t>
      </w:r>
      <w:r>
        <w:fldChar w:fldCharType="begin"/>
      </w:r>
      <w:r>
        <w:instrText xml:space="preserve"> </w:instrText>
      </w:r>
      <w:r>
        <w:instrText>REF</w:instrText>
      </w:r>
      <w:r>
        <w:instrText xml:space="preserve"> caruit2 \* </w:instrText>
      </w:r>
      <w:r>
        <w:instrText>MERGEFO</w:instrText>
      </w:r>
      <w:r>
        <w:instrText>RMAT</w:instrText>
      </w:r>
      <w:r>
        <w:instrText xml:space="preserve"> </w:instrText>
      </w:r>
      <w:r>
        <w:fldChar w:fldCharType="separate"/>
      </w:r>
      <w:r>
        <w:rPr>
          <w:i/>
          <w:sz w:val="24"/>
        </w:rPr>
        <w:t>47</w:t>
      </w:r>
      <w:r>
        <w:fldChar w:fldCharType="end"/>
      </w:r>
      <w:r>
        <w:t xml:space="preserve">, s. o. S. </w:t>
      </w:r>
      <w:r>
        <w:fldChar w:fldCharType="begin"/>
      </w:r>
      <w:r>
        <w:instrText xml:space="preserve"> </w:instrText>
      </w:r>
      <w:r>
        <w:instrText>PAGEREF</w:instrText>
      </w:r>
      <w:r>
        <w:instrText xml:space="preserve"> caruit2 </w:instrText>
      </w:r>
      <w:r>
        <w:fldChar w:fldCharType="separate"/>
      </w:r>
      <w:r>
        <w:rPr>
          <w:noProof/>
        </w:rPr>
        <w:t>50</w:t>
      </w:r>
      <w:r>
        <w:fldChar w:fldCharType="end"/>
      </w:r>
      <w:r>
        <w:t>.</w:t>
      </w:r>
    </w:p>
  </w:endnote>
  <w:endnote w:id="89">
    <w:p w:rsidR="00000000" w:rsidRDefault="0026483B">
      <w:pPr>
        <w:pStyle w:val="Sachanmerkung"/>
      </w:pPr>
      <w:r>
        <w:endnoteRef/>
      </w:r>
      <w:r>
        <w:t>)</w:t>
      </w:r>
      <w:r>
        <w:tab/>
        <w:t xml:space="preserve">Evtl. </w:t>
      </w:r>
      <w:proofErr w:type="spellStart"/>
      <w:r>
        <w:t>Wichenbach</w:t>
      </w:r>
      <w:proofErr w:type="spellEnd"/>
      <w:r>
        <w:t xml:space="preserve">, </w:t>
      </w:r>
      <w:proofErr w:type="spellStart"/>
      <w:r>
        <w:t>Gde</w:t>
      </w:r>
      <w:proofErr w:type="spellEnd"/>
      <w:r>
        <w:t xml:space="preserve">. Wörth </w:t>
      </w:r>
      <w:proofErr w:type="spellStart"/>
      <w:r>
        <w:t>a.d.</w:t>
      </w:r>
      <w:proofErr w:type="spellEnd"/>
      <w:r>
        <w:t xml:space="preserve"> Donau, LK R</w:t>
      </w:r>
      <w:r>
        <w:t xml:space="preserve">egensburg. Da die meisten in dieser Rubrik genannten Personen Adelige sind, wäre vermutlich auch </w:t>
      </w:r>
      <w:proofErr w:type="spellStart"/>
      <w:r>
        <w:rPr>
          <w:i/>
        </w:rPr>
        <w:t>Rukkerus</w:t>
      </w:r>
      <w:proofErr w:type="spellEnd"/>
      <w:r>
        <w:rPr>
          <w:i/>
        </w:rPr>
        <w:t xml:space="preserve"> de </w:t>
      </w:r>
      <w:proofErr w:type="spellStart"/>
      <w:r>
        <w:rPr>
          <w:i/>
        </w:rPr>
        <w:t>Wib</w:t>
      </w:r>
      <w:r>
        <w:rPr>
          <w:i/>
        </w:rPr>
        <w:softHyphen/>
        <w:t>kon</w:t>
      </w:r>
      <w:r>
        <w:rPr>
          <w:i/>
        </w:rPr>
        <w:softHyphen/>
        <w:t>bach</w:t>
      </w:r>
      <w:proofErr w:type="spellEnd"/>
      <w:r>
        <w:t xml:space="preserve"> Angehöriger einer adeligen Fam</w:t>
      </w:r>
      <w:r>
        <w:t>i</w:t>
      </w:r>
      <w:r>
        <w:t xml:space="preserve">lie. Leider </w:t>
      </w:r>
      <w:proofErr w:type="spellStart"/>
      <w:r>
        <w:t>läßt</w:t>
      </w:r>
      <w:proofErr w:type="spellEnd"/>
      <w:r>
        <w:t xml:space="preserve"> sich bei Hund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 Siebmacher (wie</w:t>
      </w:r>
      <w:r>
        <w:t xml:space="preserve"> </w:t>
      </w:r>
      <w:proofErr w:type="spellStart"/>
      <w:r>
        <w:t>Sachanm</w:t>
      </w:r>
      <w:proofErr w:type="spellEnd"/>
      <w:r>
        <w:t xml:space="preserve">. </w:t>
      </w:r>
      <w:r>
        <w:fldChar w:fldCharType="begin"/>
      </w:r>
      <w:r>
        <w:instrText xml:space="preserve"> </w:instrText>
      </w:r>
      <w:r>
        <w:instrText>NOTEREF</w:instrText>
      </w:r>
      <w:r>
        <w:instrText xml:space="preserve"> _Ref390073166 \h </w:instrText>
      </w:r>
      <w:r>
        <w:fldChar w:fldCharType="separate"/>
      </w:r>
      <w:r>
        <w:t>12</w:t>
      </w:r>
      <w:r>
        <w:fldChar w:fldCharType="end"/>
      </w:r>
      <w:r>
        <w:t xml:space="preserve">) - </w:t>
      </w:r>
      <w:proofErr w:type="spellStart"/>
      <w:r>
        <w:t>Liebe</w:t>
      </w:r>
      <w:r>
        <w:softHyphen/>
        <w:t>rich</w:t>
      </w:r>
      <w:proofErr w:type="spellEnd"/>
      <w:r>
        <w:t xml:space="preserve">, Landherren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xml:space="preserve">) - </w:t>
      </w:r>
      <w:proofErr w:type="spellStart"/>
      <w:r>
        <w:t>Ders</w:t>
      </w:r>
      <w:proofErr w:type="spellEnd"/>
      <w:r>
        <w:t xml:space="preserve">. Landstände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kein Adelsgeschlecht mit einem ähnlichen N</w:t>
      </w:r>
      <w:r>
        <w:t>a</w:t>
      </w:r>
      <w:r>
        <w:t>men fes</w:t>
      </w:r>
      <w:r>
        <w:t>t</w:t>
      </w:r>
      <w:r>
        <w:t>stellen.</w:t>
      </w:r>
    </w:p>
  </w:endnote>
  <w:endnote w:id="90">
    <w:p w:rsidR="00000000" w:rsidRDefault="0026483B">
      <w:pPr>
        <w:pStyle w:val="Sachanmerkung"/>
      </w:pPr>
      <w:r>
        <w:endnoteRef/>
      </w:r>
      <w:r>
        <w:t>)</w:t>
      </w:r>
      <w:r>
        <w:tab/>
        <w:t xml:space="preserve">Wörth </w:t>
      </w:r>
      <w:proofErr w:type="spellStart"/>
      <w:r>
        <w:t>a.d.</w:t>
      </w:r>
      <w:proofErr w:type="spellEnd"/>
      <w:r>
        <w:t xml:space="preserve"> Donau, LK Regensburg.</w:t>
      </w:r>
    </w:p>
  </w:endnote>
  <w:endnote w:id="91">
    <w:p w:rsidR="00000000" w:rsidRDefault="0026483B">
      <w:pPr>
        <w:pStyle w:val="Sachanmerkung"/>
      </w:pPr>
      <w:r>
        <w:endnoteRef/>
      </w:r>
      <w:r>
        <w:t>)</w:t>
      </w:r>
      <w:r>
        <w:tab/>
        <w:t xml:space="preserve">Der Stammsitz der </w:t>
      </w:r>
      <w:proofErr w:type="spellStart"/>
      <w:r>
        <w:t>Chamerauer</w:t>
      </w:r>
      <w:proofErr w:type="spellEnd"/>
      <w:r>
        <w:t xml:space="preserve"> ist vermutlich </w:t>
      </w:r>
      <w:proofErr w:type="spellStart"/>
      <w:r>
        <w:t>Chamerau</w:t>
      </w:r>
      <w:proofErr w:type="spellEnd"/>
      <w:r>
        <w:t>, LK Cham. Schon seit 1313 ist es in den Lan</w:t>
      </w:r>
      <w:r>
        <w:t>d</w:t>
      </w:r>
      <w:r>
        <w:t xml:space="preserve">ständen belegt. Hildebrand der </w:t>
      </w:r>
      <w:proofErr w:type="spellStart"/>
      <w:r>
        <w:t>Chamerauer</w:t>
      </w:r>
      <w:proofErr w:type="spellEnd"/>
      <w:r>
        <w:t xml:space="preserve"> spielte im Herzogtum Niederbayern im 14. Jahrhundert eine wichtige Ro</w:t>
      </w:r>
      <w:r>
        <w:t xml:space="preserve">lle. Unter anderem war er Bürge für Herzog Heinrich XIV. im Friedensvertrag mit Ludwig dem Bayern von 1336. Vgl. Hund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xml:space="preserve">) Bd. 1, S. 246-250. – Siebmacher (wie </w:t>
      </w:r>
      <w:proofErr w:type="spellStart"/>
      <w:r>
        <w:t>Sachanm</w:t>
      </w:r>
      <w:proofErr w:type="spellEnd"/>
      <w:r>
        <w:t xml:space="preserve">. </w:t>
      </w:r>
      <w:r>
        <w:fldChar w:fldCharType="begin"/>
      </w:r>
      <w:r>
        <w:instrText xml:space="preserve"> </w:instrText>
      </w:r>
      <w:r>
        <w:instrText>NOTEREF</w:instrText>
      </w:r>
      <w:r>
        <w:instrText xml:space="preserve"> _Ref390073166 \h </w:instrText>
      </w:r>
      <w:r>
        <w:fldChar w:fldCharType="separate"/>
      </w:r>
      <w:r>
        <w:t>1</w:t>
      </w:r>
      <w:r>
        <w:t>2</w:t>
      </w:r>
      <w:r>
        <w:fldChar w:fldCharType="end"/>
      </w:r>
      <w:r>
        <w:t xml:space="preserve">), Abgestorbener bayerischer Adel, Abt. 1, S. 97 - </w:t>
      </w:r>
      <w:proofErr w:type="spellStart"/>
      <w:r>
        <w:t>Lieberich</w:t>
      </w:r>
      <w:proofErr w:type="spellEnd"/>
      <w:r>
        <w:t xml:space="preserve">, Landherren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xml:space="preserve">) S. 103. – </w:t>
      </w:r>
      <w:proofErr w:type="spellStart"/>
      <w:r>
        <w:t>Ders</w:t>
      </w:r>
      <w:proofErr w:type="spellEnd"/>
      <w:r>
        <w:t xml:space="preserve">., Landstände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xml:space="preserve">) S. 33 – </w:t>
      </w:r>
      <w:proofErr w:type="spellStart"/>
      <w:r>
        <w:t>BayHStA</w:t>
      </w:r>
      <w:proofErr w:type="spellEnd"/>
      <w:r>
        <w:t xml:space="preserve"> Geheimes Hausarchiv </w:t>
      </w:r>
      <w:proofErr w:type="spellStart"/>
      <w:r>
        <w:t>Hausurk</w:t>
      </w:r>
      <w:proofErr w:type="spellEnd"/>
      <w:r>
        <w:t>. 153 (=MW Bd. 2, S. 347).</w:t>
      </w:r>
    </w:p>
  </w:endnote>
  <w:endnote w:id="92">
    <w:p w:rsidR="00000000" w:rsidRDefault="0026483B">
      <w:pPr>
        <w:pStyle w:val="Sachanmerkung"/>
      </w:pPr>
      <w:r>
        <w:endnoteRef/>
      </w:r>
      <w:r>
        <w:t>)</w:t>
      </w:r>
      <w:r>
        <w:tab/>
        <w:t xml:space="preserve">Der altbayerische Turnieradel der </w:t>
      </w:r>
      <w:proofErr w:type="spellStart"/>
      <w:r>
        <w:t>Stauda#cher</w:t>
      </w:r>
      <w:proofErr w:type="spellEnd"/>
      <w:r>
        <w:t xml:space="preserve"> stammte von </w:t>
      </w:r>
      <w:proofErr w:type="spellStart"/>
      <w:r>
        <w:t>Staudach</w:t>
      </w:r>
      <w:proofErr w:type="spellEnd"/>
      <w:r>
        <w:t xml:space="preserve">, </w:t>
      </w:r>
      <w:proofErr w:type="spellStart"/>
      <w:r>
        <w:t>Gde</w:t>
      </w:r>
      <w:proofErr w:type="spellEnd"/>
      <w:r>
        <w:t>. Winzer, LK Deggendorf</w:t>
      </w:r>
      <w:r>
        <w:rPr>
          <w:b/>
        </w:rPr>
        <w:t>.</w:t>
      </w:r>
      <w:r>
        <w:t xml:space="preserve"> Die Familie besaß auch Bürgerrecht zu Landshut und viele </w:t>
      </w:r>
      <w:proofErr w:type="spellStart"/>
      <w:r>
        <w:t>Pfandschaften</w:t>
      </w:r>
      <w:proofErr w:type="spellEnd"/>
      <w:r>
        <w:t xml:space="preserve"> in Nieder</w:t>
      </w:r>
      <w:r>
        <w:softHyphen/>
        <w:t>bayern. Sie wurde 1347 in den Landtafeln erwähnt.</w:t>
      </w:r>
      <w:r>
        <w:t xml:space="preserve"> Ein Albrecht von </w:t>
      </w:r>
      <w:proofErr w:type="spellStart"/>
      <w:r>
        <w:t>Staudach</w:t>
      </w:r>
      <w:proofErr w:type="spellEnd"/>
      <w:r>
        <w:t>, als Mitglied der Landstände und als Bürger zu Land</w:t>
      </w:r>
      <w:r>
        <w:t>s</w:t>
      </w:r>
      <w:r>
        <w:t xml:space="preserve">hut belegt, starb 1335. Ein anderer ist um 1350 als Viztum bei der Rott belegt. Vgl. Hund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Bd. 1, S. 338. – Siebmacher (wi</w:t>
      </w:r>
      <w:r>
        <w:t xml:space="preserve">e </w:t>
      </w:r>
      <w:proofErr w:type="spellStart"/>
      <w:r>
        <w:t>Sachanm</w:t>
      </w:r>
      <w:proofErr w:type="spellEnd"/>
      <w:r>
        <w:t xml:space="preserve">. </w:t>
      </w:r>
      <w:r>
        <w:fldChar w:fldCharType="begin"/>
      </w:r>
      <w:r>
        <w:instrText xml:space="preserve"> </w:instrText>
      </w:r>
      <w:r>
        <w:instrText>NOTEREF</w:instrText>
      </w:r>
      <w:r>
        <w:instrText xml:space="preserve"> _Ref390073166 \h </w:instrText>
      </w:r>
      <w:r>
        <w:fldChar w:fldCharType="separate"/>
      </w:r>
      <w:r>
        <w:t>12</w:t>
      </w:r>
      <w:r>
        <w:fldChar w:fldCharType="end"/>
      </w:r>
      <w:r>
        <w:t xml:space="preserve">), Abgestorbener bayerischer Adel, Abt. 1, S. 93. - </w:t>
      </w:r>
      <w:proofErr w:type="spellStart"/>
      <w:r>
        <w:t>Li</w:t>
      </w:r>
      <w:r>
        <w:t>e</w:t>
      </w:r>
      <w:r>
        <w:t>berich</w:t>
      </w:r>
      <w:proofErr w:type="spellEnd"/>
      <w:r>
        <w:t xml:space="preserve">, Landherren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xml:space="preserve">) S. 48, 57, 68, 116 mit Anm. 495. – </w:t>
      </w:r>
      <w:proofErr w:type="spellStart"/>
      <w:r>
        <w:t>Ders</w:t>
      </w:r>
      <w:proofErr w:type="spellEnd"/>
      <w:r>
        <w:t>., Land</w:t>
      </w:r>
      <w:r>
        <w:softHyphen/>
        <w:t xml:space="preserve">stände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S. 41.</w:t>
      </w:r>
    </w:p>
  </w:endnote>
  <w:endnote w:id="93">
    <w:p w:rsidR="00000000" w:rsidRDefault="0026483B">
      <w:pPr>
        <w:pStyle w:val="Sachanmerkung"/>
      </w:pPr>
      <w:r>
        <w:endnoteRef/>
      </w:r>
      <w:r>
        <w:t>)</w:t>
      </w:r>
      <w:r>
        <w:tab/>
        <w:t xml:space="preserve">Stammsitz des altbayerischen Turnieradelsgeschlechts ist </w:t>
      </w:r>
      <w:proofErr w:type="spellStart"/>
      <w:r>
        <w:t>Achdorf</w:t>
      </w:r>
      <w:proofErr w:type="spellEnd"/>
      <w:r>
        <w:t xml:space="preserve">, </w:t>
      </w:r>
      <w:proofErr w:type="spellStart"/>
      <w:r>
        <w:t>Gde</w:t>
      </w:r>
      <w:proofErr w:type="spellEnd"/>
      <w:r>
        <w:t xml:space="preserve">. Landshut, </w:t>
      </w:r>
      <w:proofErr w:type="spellStart"/>
      <w:r>
        <w:t>krfr</w:t>
      </w:r>
      <w:proofErr w:type="spellEnd"/>
      <w:r>
        <w:t xml:space="preserve">. Stadt, NB. Vgl. Hund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xml:space="preserve">), Bd. 1, S. 155-157. – Siebmacher (wie </w:t>
      </w:r>
      <w:proofErr w:type="spellStart"/>
      <w:r>
        <w:t>Sachanm</w:t>
      </w:r>
      <w:proofErr w:type="spellEnd"/>
      <w:r>
        <w:t xml:space="preserve">. </w:t>
      </w:r>
      <w:r>
        <w:fldChar w:fldCharType="begin"/>
      </w:r>
      <w:r>
        <w:instrText xml:space="preserve"> </w:instrText>
      </w:r>
      <w:r>
        <w:instrText>NOTEREF</w:instrText>
      </w:r>
      <w:r>
        <w:instrText xml:space="preserve"> _Ref390073166 \h </w:instrText>
      </w:r>
      <w:r>
        <w:fldChar w:fldCharType="separate"/>
      </w:r>
      <w:r>
        <w:t>12</w:t>
      </w:r>
      <w:r>
        <w:fldChar w:fldCharType="end"/>
      </w:r>
      <w:r>
        <w:t xml:space="preserve">), Abgestorbener bayerischer Adel, Bd. 1, S. 27. – </w:t>
      </w:r>
      <w:proofErr w:type="spellStart"/>
      <w:r>
        <w:t>Kneschke</w:t>
      </w:r>
      <w:proofErr w:type="spellEnd"/>
      <w:r>
        <w:t xml:space="preserve"> (wie </w:t>
      </w:r>
      <w:proofErr w:type="spellStart"/>
      <w:r>
        <w:t>Sachanm</w:t>
      </w:r>
      <w:proofErr w:type="spellEnd"/>
      <w:r>
        <w:t xml:space="preserve">. </w:t>
      </w:r>
      <w:r>
        <w:fldChar w:fldCharType="begin"/>
      </w:r>
      <w:r>
        <w:instrText xml:space="preserve"> </w:instrText>
      </w:r>
      <w:r>
        <w:instrText>NOTEREF</w:instrText>
      </w:r>
      <w:r>
        <w:instrText xml:space="preserve"> _Ref449519654 \h </w:instrText>
      </w:r>
      <w:r>
        <w:fldChar w:fldCharType="separate"/>
      </w:r>
      <w:r>
        <w:t>65</w:t>
      </w:r>
      <w:r>
        <w:fldChar w:fldCharType="end"/>
      </w:r>
      <w:r>
        <w:t xml:space="preserve">), Bd. 6, S. 8. - </w:t>
      </w:r>
      <w:proofErr w:type="spellStart"/>
      <w:r>
        <w:t>Lieberich</w:t>
      </w:r>
      <w:proofErr w:type="spellEnd"/>
      <w:r>
        <w:t xml:space="preserve">., Landherren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xml:space="preserve">) S. 47, 66 </w:t>
      </w:r>
    </w:p>
  </w:endnote>
  <w:endnote w:id="94">
    <w:p w:rsidR="00000000" w:rsidRDefault="0026483B">
      <w:pPr>
        <w:pStyle w:val="Sachanmerkung"/>
      </w:pPr>
      <w:r>
        <w:endnoteRef/>
      </w:r>
      <w:r>
        <w:t>)</w:t>
      </w:r>
      <w:r>
        <w:tab/>
        <w:t xml:space="preserve">Landeck, Ruine bei </w:t>
      </w:r>
      <w:proofErr w:type="spellStart"/>
      <w:r>
        <w:t>Thalmassing</w:t>
      </w:r>
      <w:proofErr w:type="spellEnd"/>
      <w:r>
        <w:t xml:space="preserve">, LK Regensburg. Vgl. Eisenmann – Hohn (wie </w:t>
      </w:r>
      <w:proofErr w:type="spellStart"/>
      <w:r>
        <w:t>Sachanm</w:t>
      </w:r>
      <w:proofErr w:type="spellEnd"/>
      <w:r>
        <w:t xml:space="preserve">. </w:t>
      </w:r>
      <w:r>
        <w:fldChar w:fldCharType="begin"/>
      </w:r>
      <w:r>
        <w:instrText xml:space="preserve"> </w:instrText>
      </w:r>
      <w:r>
        <w:instrText>NOTEREF</w:instrText>
      </w:r>
      <w:r>
        <w:instrText xml:space="preserve"> _Ref390073127 \h </w:instrText>
      </w:r>
      <w:r>
        <w:fldChar w:fldCharType="separate"/>
      </w:r>
      <w:r>
        <w:t>58</w:t>
      </w:r>
      <w:r>
        <w:fldChar w:fldCharType="end"/>
      </w:r>
      <w:r>
        <w:t>), Bd. 1, S. 1024.</w:t>
      </w:r>
    </w:p>
  </w:endnote>
  <w:endnote w:id="95">
    <w:p w:rsidR="00000000" w:rsidRDefault="0026483B">
      <w:pPr>
        <w:pStyle w:val="Sachanmerkung"/>
      </w:pPr>
      <w:r>
        <w:endnoteRef/>
      </w:r>
      <w:r>
        <w:t>)</w:t>
      </w:r>
      <w:r>
        <w:tab/>
        <w:t xml:space="preserve">Von </w:t>
      </w:r>
      <w:proofErr w:type="spellStart"/>
      <w:r>
        <w:t>Haibach</w:t>
      </w:r>
      <w:proofErr w:type="spellEnd"/>
      <w:r>
        <w:t xml:space="preserve">, LK Straubing-Bogen, stammt der Name der bayerischen Adelsfamilie der </w:t>
      </w:r>
      <w:proofErr w:type="spellStart"/>
      <w:r>
        <w:t>Haibeck</w:t>
      </w:r>
      <w:proofErr w:type="spellEnd"/>
      <w:r>
        <w:t xml:space="preserve">. Das Geschlecht der </w:t>
      </w:r>
      <w:proofErr w:type="spellStart"/>
      <w:r>
        <w:t>Haibeck</w:t>
      </w:r>
      <w:proofErr w:type="spellEnd"/>
      <w:r>
        <w:t xml:space="preserve"> zu </w:t>
      </w:r>
      <w:proofErr w:type="spellStart"/>
      <w:r>
        <w:t>Wiesenfelden</w:t>
      </w:r>
      <w:proofErr w:type="spellEnd"/>
      <w:r>
        <w:t xml:space="preserve"> wird 1347 in den </w:t>
      </w:r>
      <w:proofErr w:type="spellStart"/>
      <w:r>
        <w:t>Land</w:t>
      </w:r>
      <w:r>
        <w:softHyphen/>
        <w:t>tafeln</w:t>
      </w:r>
      <w:proofErr w:type="spellEnd"/>
      <w:r>
        <w:t xml:space="preserve"> Niederbayern erwähnt. Vgl. Götz (wie </w:t>
      </w:r>
      <w:proofErr w:type="spellStart"/>
      <w:r>
        <w:t>Sachanm</w:t>
      </w:r>
      <w:proofErr w:type="spellEnd"/>
      <w:r>
        <w:t xml:space="preserve">. </w:t>
      </w:r>
      <w:r>
        <w:fldChar w:fldCharType="begin"/>
      </w:r>
      <w:r>
        <w:instrText xml:space="preserve"> </w:instrText>
      </w:r>
      <w:r>
        <w:instrText>NOTEREF</w:instrText>
      </w:r>
      <w:r>
        <w:instrText xml:space="preserve"> _Ref449519654 \h </w:instrText>
      </w:r>
      <w:r>
        <w:fldChar w:fldCharType="separate"/>
      </w:r>
      <w:r>
        <w:t>65</w:t>
      </w:r>
      <w:r>
        <w:fldChar w:fldCharType="end"/>
      </w:r>
      <w:r>
        <w:t xml:space="preserve">), Bd. 1, S. 510 - </w:t>
      </w:r>
      <w:proofErr w:type="spellStart"/>
      <w:r>
        <w:t>Lieberich</w:t>
      </w:r>
      <w:proofErr w:type="spellEnd"/>
      <w:r>
        <w:t xml:space="preserve">, Landherren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xml:space="preserve">) S. 47, 66. – </w:t>
      </w:r>
      <w:proofErr w:type="spellStart"/>
      <w:r>
        <w:t>Ders</w:t>
      </w:r>
      <w:proofErr w:type="spellEnd"/>
      <w:r>
        <w:t>., La</w:t>
      </w:r>
      <w:r>
        <w:t>ndstä</w:t>
      </w:r>
      <w:r>
        <w:t>n</w:t>
      </w:r>
      <w:r>
        <w:t xml:space="preserve">de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S. 37.</w:t>
      </w:r>
    </w:p>
  </w:endnote>
  <w:endnote w:id="96">
    <w:p w:rsidR="00000000" w:rsidRDefault="0026483B">
      <w:pPr>
        <w:pStyle w:val="Sachanmerkung"/>
      </w:pPr>
      <w:r>
        <w:endnoteRef/>
      </w:r>
      <w:r>
        <w:t>)</w:t>
      </w:r>
      <w:r>
        <w:tab/>
        <w:t>Der Eintrag bezeichnet wohl einen Aufenthalt mit Unterbrechung. Die neun erwähn</w:t>
      </w:r>
      <w:r>
        <w:softHyphen/>
        <w:t>ten Tage verteilen sich wohl auf zwei Termine zwischen dem 14. und dem 25. Mai.</w:t>
      </w:r>
    </w:p>
  </w:endnote>
  <w:endnote w:id="97">
    <w:p w:rsidR="00000000" w:rsidRDefault="0026483B">
      <w:pPr>
        <w:pStyle w:val="Sachanmerkung"/>
      </w:pPr>
      <w:r>
        <w:endnoteRef/>
      </w:r>
      <w:r>
        <w:t>)</w:t>
      </w:r>
      <w:r>
        <w:tab/>
        <w:t>Vgl. Schnurrer (wie</w:t>
      </w:r>
      <w:r>
        <w:t xml:space="preserve"> </w:t>
      </w:r>
      <w:proofErr w:type="spellStart"/>
      <w:r>
        <w:t>Sachanm</w:t>
      </w:r>
      <w:proofErr w:type="spellEnd"/>
      <w:r>
        <w:t xml:space="preserve">. </w:t>
      </w:r>
      <w:r>
        <w:fldChar w:fldCharType="begin"/>
      </w:r>
      <w:r>
        <w:instrText xml:space="preserve"> </w:instrText>
      </w:r>
      <w:r>
        <w:instrText>NOTEREF</w:instrText>
      </w:r>
      <w:r>
        <w:instrText xml:space="preserve"> _Ref449517546 \h </w:instrText>
      </w:r>
      <w:r>
        <w:fldChar w:fldCharType="separate"/>
      </w:r>
      <w:r>
        <w:t>68</w:t>
      </w:r>
      <w:r>
        <w:fldChar w:fldCharType="end"/>
      </w:r>
      <w:r>
        <w:t>) Nr. III 117, S. 472.</w:t>
      </w:r>
    </w:p>
  </w:endnote>
  <w:endnote w:id="98">
    <w:p w:rsidR="00000000" w:rsidRDefault="0026483B">
      <w:pPr>
        <w:pStyle w:val="Sachanmerkung"/>
      </w:pPr>
      <w:r>
        <w:endnoteRef/>
      </w:r>
      <w:r>
        <w:t>)</w:t>
      </w:r>
      <w:r>
        <w:tab/>
        <w:t xml:space="preserve">Ausgehend von den drei Tagen Aufenthalt in Bogen (Nr. 112) würde der Aufenthalt in Straubing erst am </w:t>
      </w:r>
      <w:proofErr w:type="spellStart"/>
      <w:r>
        <w:t>Pfingsmontag</w:t>
      </w:r>
      <w:proofErr w:type="spellEnd"/>
      <w:r>
        <w:t xml:space="preserve"> den 5. Juni beginnen und erst am 13. Juni, dem neunten Tag danach, </w:t>
      </w:r>
      <w:r>
        <w:t>enden.</w:t>
      </w:r>
    </w:p>
  </w:endnote>
  <w:endnote w:id="99">
    <w:p w:rsidR="00000000" w:rsidRDefault="0026483B">
      <w:pPr>
        <w:pStyle w:val="Sachanmerkung"/>
      </w:pPr>
      <w:r>
        <w:endnoteRef/>
      </w:r>
      <w:r>
        <w:t>)</w:t>
      </w:r>
      <w:r>
        <w:tab/>
        <w:t xml:space="preserve">1335 lehnt sich die Stadt Straubing gegen Herzog Heinrich XIV. auf, unterwirft sich jedoch am 20. VI. 1335 dem Herzog, dessen Willen der Hofmeister Ulrich </w:t>
      </w:r>
      <w:proofErr w:type="spellStart"/>
      <w:r>
        <w:t>Leuwolfinger</w:t>
      </w:r>
      <w:proofErr w:type="spellEnd"/>
      <w:r>
        <w:t xml:space="preserve"> und der Viztum Peter von Eck vol</w:t>
      </w:r>
      <w:r>
        <w:t>l</w:t>
      </w:r>
      <w:r>
        <w:t>strecken, indem sie der Stadt die Freiheitsbr</w:t>
      </w:r>
      <w:r>
        <w:t xml:space="preserve">iefe und Handfesten abnehmen. Vgl. </w:t>
      </w:r>
      <w:proofErr w:type="spellStart"/>
      <w:r>
        <w:t>Ay</w:t>
      </w:r>
      <w:proofErr w:type="spellEnd"/>
      <w:r>
        <w:t xml:space="preserve"> (wie </w:t>
      </w:r>
      <w:proofErr w:type="spellStart"/>
      <w:r>
        <w:t>Sachanm</w:t>
      </w:r>
      <w:proofErr w:type="spellEnd"/>
      <w:r>
        <w:t xml:space="preserve">. </w:t>
      </w:r>
      <w:r>
        <w:fldChar w:fldCharType="begin"/>
      </w:r>
      <w:r>
        <w:instrText xml:space="preserve"> </w:instrText>
      </w:r>
      <w:r>
        <w:instrText>NOTEREF</w:instrText>
      </w:r>
      <w:r>
        <w:instrText xml:space="preserve"> _Ref449519953 \h </w:instrText>
      </w:r>
      <w:r>
        <w:fldChar w:fldCharType="separate"/>
      </w:r>
      <w:r>
        <w:t>77</w:t>
      </w:r>
      <w:r>
        <w:fldChar w:fldCharType="end"/>
      </w:r>
      <w:r>
        <w:t xml:space="preserve">) S. 246, 420 Nr. 333 </w:t>
      </w:r>
      <w:proofErr w:type="spellStart"/>
      <w:r>
        <w:t>entspr</w:t>
      </w:r>
      <w:proofErr w:type="spellEnd"/>
      <w:r>
        <w:t>. UB SR 11, S. 19f.</w:t>
      </w:r>
    </w:p>
  </w:endnote>
  <w:endnote w:id="100">
    <w:p w:rsidR="00000000" w:rsidRDefault="0026483B">
      <w:pPr>
        <w:pStyle w:val="Sachanmerkung"/>
      </w:pPr>
      <w:r>
        <w:endnoteRef/>
      </w:r>
      <w:r>
        <w:t>)</w:t>
      </w:r>
      <w:r>
        <w:tab/>
        <w:t>Eggenfelden, LK Rottal-Inn.</w:t>
      </w:r>
    </w:p>
  </w:endnote>
  <w:endnote w:id="101">
    <w:p w:rsidR="00000000" w:rsidRDefault="0026483B">
      <w:pPr>
        <w:pStyle w:val="Sachanmerkung"/>
      </w:pPr>
      <w:r>
        <w:endnoteRef/>
      </w:r>
      <w:r>
        <w:t>)</w:t>
      </w:r>
      <w:r>
        <w:tab/>
      </w:r>
      <w:proofErr w:type="spellStart"/>
      <w:r>
        <w:rPr>
          <w:i/>
        </w:rPr>
        <w:t>iiii</w:t>
      </w:r>
      <w:r>
        <w:rPr>
          <w:i/>
          <w:vertAlign w:val="superscript"/>
        </w:rPr>
        <w:t>ta</w:t>
      </w:r>
      <w:proofErr w:type="spellEnd"/>
      <w:r>
        <w:rPr>
          <w:i/>
        </w:rPr>
        <w:t xml:space="preserve"> </w:t>
      </w:r>
      <w:proofErr w:type="spellStart"/>
      <w:r>
        <w:rPr>
          <w:i/>
        </w:rPr>
        <w:t>feria</w:t>
      </w:r>
      <w:proofErr w:type="spellEnd"/>
      <w:r>
        <w:t xml:space="preserve"> </w:t>
      </w:r>
      <w:proofErr w:type="spellStart"/>
      <w:r>
        <w:t>muß</w:t>
      </w:r>
      <w:proofErr w:type="spellEnd"/>
      <w:r>
        <w:t xml:space="preserve"> hier wohl als ‘der vierte Tag’, nicht wie gewöhnlich als ‘Mittwoch</w:t>
      </w:r>
      <w:r>
        <w:t>’ verstanden werden, da sonst dieser Eintrag und der folgende, der in beiden Inter</w:t>
      </w:r>
      <w:r>
        <w:softHyphen/>
        <w:t>pretationen den 21. Juni meint, zu eng aufeina</w:t>
      </w:r>
      <w:r>
        <w:t>n</w:t>
      </w:r>
      <w:r>
        <w:t>der rücken. Der vier Nächte dauernde Aufenthalt in Burghausen würde jedoch frühestens am 22. Juni e</w:t>
      </w:r>
      <w:r>
        <w:t>i</w:t>
      </w:r>
      <w:r>
        <w:t>nen Ortswechsel möglich ma</w:t>
      </w:r>
      <w:r>
        <w:t xml:space="preserve">chen. Da der 18. Juni jedoch auch zu der Angabe </w:t>
      </w:r>
      <w:r>
        <w:rPr>
          <w:i/>
        </w:rPr>
        <w:t xml:space="preserve">per </w:t>
      </w:r>
      <w:proofErr w:type="spellStart"/>
      <w:r>
        <w:rPr>
          <w:i/>
        </w:rPr>
        <w:t>noctem</w:t>
      </w:r>
      <w:proofErr w:type="spellEnd"/>
      <w:r>
        <w:t xml:space="preserve"> im vo</w:t>
      </w:r>
      <w:r>
        <w:t>r</w:t>
      </w:r>
      <w:r>
        <w:t>her</w:t>
      </w:r>
      <w:r>
        <w:softHyphen/>
        <w:t xml:space="preserve">gehenden Eintrag </w:t>
      </w:r>
      <w:proofErr w:type="spellStart"/>
      <w:r>
        <w:t>paßt</w:t>
      </w:r>
      <w:proofErr w:type="spellEnd"/>
      <w:r>
        <w:t xml:space="preserve"> und zwischen dem folgenden Eintrag Nr. 120 und dem zeitlich folgenden Eintrag Nr. 122 ein Tag im Itinerar nicht abgedeckt ist, könnte man einen Datierungsfehler im E</w:t>
      </w:r>
      <w:r>
        <w:t>intrag Nr. 120 vermuten.</w:t>
      </w:r>
    </w:p>
  </w:endnote>
  <w:endnote w:id="102">
    <w:p w:rsidR="00000000" w:rsidRDefault="0026483B">
      <w:pPr>
        <w:pStyle w:val="Sachanmerkung"/>
      </w:pPr>
      <w:r>
        <w:endnoteRef/>
      </w:r>
      <w:r>
        <w:t>)</w:t>
      </w:r>
      <w:r>
        <w:tab/>
        <w:t xml:space="preserve">Vermutlich </w:t>
      </w:r>
      <w:proofErr w:type="spellStart"/>
      <w:r>
        <w:t>Paitzkofen</w:t>
      </w:r>
      <w:proofErr w:type="spellEnd"/>
      <w:r>
        <w:t xml:space="preserve">, </w:t>
      </w:r>
      <w:proofErr w:type="spellStart"/>
      <w:r>
        <w:t>Gde</w:t>
      </w:r>
      <w:proofErr w:type="spellEnd"/>
      <w:r>
        <w:t xml:space="preserve">. </w:t>
      </w:r>
      <w:proofErr w:type="spellStart"/>
      <w:r>
        <w:t>Straßkirchen</w:t>
      </w:r>
      <w:proofErr w:type="spellEnd"/>
      <w:r>
        <w:t>, LK Straubing-Bogen. Bei Josef Keim, Die Orts</w:t>
      </w:r>
      <w:r>
        <w:softHyphen/>
        <w:t xml:space="preserve">namen im Stadt- und Landkreis Straubing. In: JHVSU 65 (1966), S. 29 für das 13. Jahrhundert als </w:t>
      </w:r>
      <w:proofErr w:type="spellStart"/>
      <w:r>
        <w:rPr>
          <w:i/>
        </w:rPr>
        <w:t>Peutzchouen</w:t>
      </w:r>
      <w:proofErr w:type="spellEnd"/>
      <w:r>
        <w:t xml:space="preserve"> b</w:t>
      </w:r>
      <w:r>
        <w:t>e</w:t>
      </w:r>
      <w:r>
        <w:t>legt.</w:t>
      </w:r>
    </w:p>
  </w:endnote>
  <w:endnote w:id="103">
    <w:p w:rsidR="00000000" w:rsidRDefault="0026483B">
      <w:pPr>
        <w:pStyle w:val="Sachanmerkung"/>
      </w:pPr>
      <w:r>
        <w:endnoteRef/>
      </w:r>
      <w:r>
        <w:t>)</w:t>
      </w:r>
      <w:r>
        <w:tab/>
        <w:t xml:space="preserve">Das wittelsbachische </w:t>
      </w:r>
      <w:proofErr w:type="spellStart"/>
      <w:r>
        <w:t>M</w:t>
      </w:r>
      <w:r>
        <w:t>inisterialengeschlecht</w:t>
      </w:r>
      <w:proofErr w:type="spellEnd"/>
      <w:r>
        <w:t xml:space="preserve"> der </w:t>
      </w:r>
      <w:proofErr w:type="spellStart"/>
      <w:r>
        <w:t>Frauenhofer</w:t>
      </w:r>
      <w:proofErr w:type="spellEnd"/>
      <w:r>
        <w:t xml:space="preserve"> wird seit 1313 in den Landständen von Niederbayern geführt. Vgl. Götz (wie </w:t>
      </w:r>
      <w:proofErr w:type="spellStart"/>
      <w:r>
        <w:t>Sachanm</w:t>
      </w:r>
      <w:proofErr w:type="spellEnd"/>
      <w:r>
        <w:t xml:space="preserve">. </w:t>
      </w:r>
      <w:r>
        <w:fldChar w:fldCharType="begin"/>
      </w:r>
      <w:r>
        <w:instrText xml:space="preserve"> </w:instrText>
      </w:r>
      <w:r>
        <w:instrText>NOTEREF</w:instrText>
      </w:r>
      <w:r>
        <w:instrText xml:space="preserve"> _Ref449519654 \h </w:instrText>
      </w:r>
      <w:r>
        <w:fldChar w:fldCharType="separate"/>
      </w:r>
      <w:r>
        <w:t>65</w:t>
      </w:r>
      <w:r>
        <w:fldChar w:fldCharType="end"/>
      </w:r>
      <w:r>
        <w:t xml:space="preserve">), Bd. 1, S. 643 - </w:t>
      </w:r>
      <w:proofErr w:type="spellStart"/>
      <w:r>
        <w:t>Lieberich</w:t>
      </w:r>
      <w:proofErr w:type="spellEnd"/>
      <w:r>
        <w:t xml:space="preserve">, </w:t>
      </w:r>
      <w:proofErr w:type="spellStart"/>
      <w:r>
        <w:t>Land</w:t>
      </w:r>
      <w:r>
        <w:softHyphen/>
        <w:t>herren</w:t>
      </w:r>
      <w:proofErr w:type="spellEnd"/>
      <w:r>
        <w:t xml:space="preserve">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xml:space="preserve">) S. 48, 62, 66. - </w:t>
      </w:r>
      <w:proofErr w:type="spellStart"/>
      <w:r>
        <w:t>Ders</w:t>
      </w:r>
      <w:proofErr w:type="spellEnd"/>
      <w:r>
        <w:t>., Lan</w:t>
      </w:r>
      <w:r>
        <w:t>d</w:t>
      </w:r>
      <w:r>
        <w:t xml:space="preserve">stände (wie </w:t>
      </w:r>
      <w:proofErr w:type="spellStart"/>
      <w:r>
        <w:t>Sachanm</w:t>
      </w:r>
      <w:proofErr w:type="spellEnd"/>
      <w:r>
        <w:t xml:space="preserve">. </w:t>
      </w:r>
      <w:r>
        <w:fldChar w:fldCharType="begin"/>
      </w:r>
      <w:r>
        <w:instrText xml:space="preserve"> </w:instrText>
      </w:r>
      <w:r>
        <w:instrText>NOTEREF</w:instrText>
      </w:r>
      <w:r>
        <w:instrText xml:space="preserve"> _Ref449516448 \h </w:instrText>
      </w:r>
      <w:r>
        <w:fldChar w:fldCharType="separate"/>
      </w:r>
      <w:r>
        <w:t>52</w:t>
      </w:r>
      <w:r>
        <w:fldChar w:fldCharType="end"/>
      </w:r>
      <w:r>
        <w:t>) S. 36.</w:t>
      </w:r>
    </w:p>
  </w:endnote>
  <w:endnote w:id="104">
    <w:p w:rsidR="00000000" w:rsidRDefault="0026483B">
      <w:pPr>
        <w:pStyle w:val="Sachanmerkung"/>
      </w:pPr>
      <w:r>
        <w:endnoteRef/>
      </w:r>
      <w:r>
        <w:t>)</w:t>
      </w:r>
      <w:r>
        <w:tab/>
        <w:t>Plattling, LK Deggendorf</w:t>
      </w:r>
    </w:p>
  </w:endnote>
  <w:endnote w:id="105">
    <w:p w:rsidR="00000000" w:rsidRDefault="0026483B">
      <w:pPr>
        <w:pStyle w:val="Sachanmerkung"/>
      </w:pPr>
      <w:r>
        <w:endnoteRef/>
      </w:r>
      <w:r>
        <w:t>)</w:t>
      </w:r>
      <w:r>
        <w:tab/>
        <w:t xml:space="preserve">Hier ist wohl die </w:t>
      </w:r>
      <w:proofErr w:type="spellStart"/>
      <w:r>
        <w:t>translatio</w:t>
      </w:r>
      <w:proofErr w:type="spellEnd"/>
      <w:r>
        <w:t xml:space="preserve"> s. </w:t>
      </w:r>
      <w:proofErr w:type="spellStart"/>
      <w:r>
        <w:t>Rupperti</w:t>
      </w:r>
      <w:proofErr w:type="spellEnd"/>
      <w:r>
        <w:t xml:space="preserve"> gemeint, da das Fest des hl. Ruppert am 27. März außerhalb des Abrechnungszeitraumes</w:t>
      </w:r>
      <w:r>
        <w:t xml:space="preserve"> liegt und nicht in die Abfolge dieser Spesenabrechnung </w:t>
      </w:r>
      <w:proofErr w:type="spellStart"/>
      <w:r>
        <w:t>paßt</w:t>
      </w:r>
      <w:proofErr w:type="spellEnd"/>
      <w:r>
        <w:t>.</w:t>
      </w:r>
    </w:p>
  </w:endnote>
  <w:endnote w:id="106">
    <w:p w:rsidR="00000000" w:rsidRDefault="0026483B">
      <w:pPr>
        <w:pStyle w:val="Sachanmerkung"/>
      </w:pPr>
      <w:r>
        <w:endnoteRef/>
      </w:r>
      <w:r>
        <w:t>)</w:t>
      </w:r>
      <w:r>
        <w:tab/>
        <w:t>Abensberg, LK Kelheim. Vgl. zu den Herren von Abensberg Peter Dollinger, Nicolaus Stark, Die Grafen und Reichsherren zu Abensberg. In: VHN 14 (1869), S. 1-234.</w:t>
      </w:r>
    </w:p>
  </w:endnote>
  <w:endnote w:id="107">
    <w:p w:rsidR="00000000" w:rsidRDefault="0026483B">
      <w:pPr>
        <w:pStyle w:val="Sachanmerkung"/>
      </w:pPr>
      <w:r>
        <w:endnoteRef/>
      </w:r>
      <w:r>
        <w:t>)</w:t>
      </w:r>
      <w:r>
        <w:tab/>
        <w:t>Das Datum bezieht sich etwas</w:t>
      </w:r>
      <w:r>
        <w:t xml:space="preserve"> ungenau auf den Zeitraum um die </w:t>
      </w:r>
      <w:proofErr w:type="spellStart"/>
      <w:r>
        <w:rPr>
          <w:i/>
        </w:rPr>
        <w:t>vigilia</w:t>
      </w:r>
      <w:proofErr w:type="spellEnd"/>
      <w:r>
        <w:rPr>
          <w:i/>
        </w:rPr>
        <w:t xml:space="preserve"> </w:t>
      </w:r>
      <w:proofErr w:type="spellStart"/>
      <w:r>
        <w:rPr>
          <w:i/>
        </w:rPr>
        <w:t>Dionysii</w:t>
      </w:r>
      <w:proofErr w:type="spellEnd"/>
      <w:r>
        <w:t>.</w:t>
      </w:r>
    </w:p>
  </w:endnote>
  <w:endnote w:id="108">
    <w:p w:rsidR="00000000" w:rsidRDefault="0026483B">
      <w:pPr>
        <w:pStyle w:val="Sachanmerkung"/>
      </w:pPr>
      <w:r>
        <w:endnoteRef/>
      </w:r>
      <w:r>
        <w:t>)</w:t>
      </w:r>
      <w:r>
        <w:tab/>
      </w:r>
      <w:proofErr w:type="spellStart"/>
      <w:r>
        <w:t>Tanzstadl</w:t>
      </w:r>
      <w:proofErr w:type="spellEnd"/>
      <w:r>
        <w:t xml:space="preserve">, </w:t>
      </w:r>
      <w:proofErr w:type="spellStart"/>
      <w:r>
        <w:t>Gde</w:t>
      </w:r>
      <w:proofErr w:type="spellEnd"/>
      <w:r>
        <w:t xml:space="preserve">. </w:t>
      </w:r>
      <w:proofErr w:type="spellStart"/>
      <w:r>
        <w:t>Kollnburg</w:t>
      </w:r>
      <w:proofErr w:type="spellEnd"/>
      <w:r>
        <w:t>, LK Regen.</w:t>
      </w:r>
    </w:p>
  </w:endnote>
  <w:endnote w:id="109">
    <w:p w:rsidR="00000000" w:rsidRDefault="0026483B">
      <w:pPr>
        <w:pStyle w:val="Sachanmerkung"/>
      </w:pPr>
      <w:r>
        <w:endnoteRef/>
      </w:r>
      <w:r>
        <w:t>)</w:t>
      </w:r>
      <w:r>
        <w:tab/>
        <w:t xml:space="preserve">Eventuell </w:t>
      </w:r>
      <w:proofErr w:type="spellStart"/>
      <w:r>
        <w:t>Günzenried</w:t>
      </w:r>
      <w:proofErr w:type="spellEnd"/>
      <w:r>
        <w:t xml:space="preserve"> </w:t>
      </w:r>
      <w:proofErr w:type="spellStart"/>
      <w:r>
        <w:t>Gde</w:t>
      </w:r>
      <w:proofErr w:type="spellEnd"/>
      <w:r>
        <w:t xml:space="preserve">. </w:t>
      </w:r>
      <w:proofErr w:type="spellStart"/>
      <w:r>
        <w:t>Pettendorf</w:t>
      </w:r>
      <w:proofErr w:type="spellEnd"/>
      <w:r>
        <w:t>, LK Regensburg, das jedoch weit außerhalb des Gerichtsbezirks Viechtach liegt.</w:t>
      </w:r>
    </w:p>
  </w:endnote>
  <w:endnote w:id="110">
    <w:p w:rsidR="00000000" w:rsidRDefault="0026483B">
      <w:pPr>
        <w:pStyle w:val="Sachanmerkung"/>
      </w:pPr>
      <w:r>
        <w:endnoteRef/>
      </w:r>
      <w:r>
        <w:t>)</w:t>
      </w:r>
      <w:r>
        <w:tab/>
        <w:t xml:space="preserve">Der Ortsname Grub alleine und verschiedene </w:t>
      </w:r>
      <w:r>
        <w:t>Ortsnamen mit dem Grundwort ‘Grub’ tauchen in den be</w:t>
      </w:r>
      <w:r>
        <w:t>i</w:t>
      </w:r>
      <w:r>
        <w:t xml:space="preserve">den Straubinger Urbaren mehrfach auf. Wenn beim Ortsnamen nicht das Bestimmungswort vergessen wurde und somit </w:t>
      </w:r>
      <w:proofErr w:type="spellStart"/>
      <w:r>
        <w:rPr>
          <w:i/>
        </w:rPr>
        <w:t>Gogoltzgru</w:t>
      </w:r>
      <w:r>
        <w:rPr>
          <w:i/>
          <w:vertAlign w:val="superscript"/>
        </w:rPr>
        <w:t>o</w:t>
      </w:r>
      <w:r>
        <w:rPr>
          <w:i/>
        </w:rPr>
        <w:t>b</w:t>
      </w:r>
      <w:proofErr w:type="spellEnd"/>
      <w:r>
        <w:t xml:space="preserve"> (Keim, Urbare 2 (wie </w:t>
      </w:r>
      <w:proofErr w:type="spellStart"/>
      <w:r>
        <w:t>Sachanm</w:t>
      </w:r>
      <w:proofErr w:type="spellEnd"/>
      <w:r>
        <w:t xml:space="preserve">. </w:t>
      </w:r>
      <w:r>
        <w:fldChar w:fldCharType="begin"/>
      </w:r>
      <w:r>
        <w:instrText xml:space="preserve"> </w:instrText>
      </w:r>
      <w:r>
        <w:instrText>NOTEREF</w:instrText>
      </w:r>
      <w:r>
        <w:instrText xml:space="preserve"> _Ref449613506 \h </w:instrText>
      </w:r>
      <w:r>
        <w:fldChar w:fldCharType="separate"/>
      </w:r>
      <w:r>
        <w:t>28</w:t>
      </w:r>
      <w:r>
        <w:fldChar w:fldCharType="end"/>
      </w:r>
      <w:r>
        <w:t>), S. 80: O</w:t>
      </w:r>
      <w:r>
        <w:t>rtsidentifikation ungeklärt),</w:t>
      </w:r>
      <w:r>
        <w:rPr>
          <w:i/>
        </w:rPr>
        <w:t xml:space="preserve"> </w:t>
      </w:r>
      <w:proofErr w:type="spellStart"/>
      <w:r>
        <w:rPr>
          <w:i/>
        </w:rPr>
        <w:t>Meile</w:t>
      </w:r>
      <w:r>
        <w:rPr>
          <w:i/>
        </w:rPr>
        <w:t>n</w:t>
      </w:r>
      <w:r>
        <w:rPr>
          <w:i/>
        </w:rPr>
        <w:t>gru</w:t>
      </w:r>
      <w:r>
        <w:rPr>
          <w:i/>
          <w:vertAlign w:val="superscript"/>
        </w:rPr>
        <w:t>o</w:t>
      </w:r>
      <w:r>
        <w:rPr>
          <w:i/>
        </w:rPr>
        <w:t>b</w:t>
      </w:r>
      <w:proofErr w:type="spellEnd"/>
      <w:r>
        <w:t xml:space="preserve"> (ebd., S. 81: </w:t>
      </w:r>
      <w:proofErr w:type="spellStart"/>
      <w:r>
        <w:t>Meidengrub</w:t>
      </w:r>
      <w:proofErr w:type="spellEnd"/>
      <w:r>
        <w:t xml:space="preserve">, </w:t>
      </w:r>
      <w:proofErr w:type="spellStart"/>
      <w:r>
        <w:t>Gde</w:t>
      </w:r>
      <w:proofErr w:type="spellEnd"/>
      <w:r>
        <w:t xml:space="preserve">. </w:t>
      </w:r>
      <w:proofErr w:type="spellStart"/>
      <w:r>
        <w:t>Prackenbach</w:t>
      </w:r>
      <w:proofErr w:type="spellEnd"/>
      <w:r>
        <w:t xml:space="preserve">, LK Regen), </w:t>
      </w:r>
      <w:proofErr w:type="spellStart"/>
      <w:r>
        <w:rPr>
          <w:i/>
        </w:rPr>
        <w:t>Geigantersgru</w:t>
      </w:r>
      <w:r>
        <w:rPr>
          <w:i/>
          <w:vertAlign w:val="superscript"/>
        </w:rPr>
        <w:t>o</w:t>
      </w:r>
      <w:r>
        <w:rPr>
          <w:i/>
        </w:rPr>
        <w:t>b</w:t>
      </w:r>
      <w:proofErr w:type="spellEnd"/>
      <w:r>
        <w:t xml:space="preserve"> (ebd., S. 83: u</w:t>
      </w:r>
      <w:r>
        <w:t>n</w:t>
      </w:r>
      <w:r>
        <w:t xml:space="preserve">geklärt), </w:t>
      </w:r>
      <w:proofErr w:type="spellStart"/>
      <w:r>
        <w:rPr>
          <w:i/>
        </w:rPr>
        <w:t>Santgru</w:t>
      </w:r>
      <w:r>
        <w:rPr>
          <w:i/>
          <w:vertAlign w:val="superscript"/>
        </w:rPr>
        <w:t>o</w:t>
      </w:r>
      <w:r>
        <w:rPr>
          <w:i/>
        </w:rPr>
        <w:t>b</w:t>
      </w:r>
      <w:proofErr w:type="spellEnd"/>
      <w:r>
        <w:t xml:space="preserve"> (ebd.: Viertelweggrub, </w:t>
      </w:r>
      <w:proofErr w:type="spellStart"/>
      <w:r>
        <w:t>Gde</w:t>
      </w:r>
      <w:proofErr w:type="spellEnd"/>
      <w:r>
        <w:t xml:space="preserve">. </w:t>
      </w:r>
      <w:proofErr w:type="spellStart"/>
      <w:r>
        <w:t>Geiersthal</w:t>
      </w:r>
      <w:proofErr w:type="spellEnd"/>
      <w:r>
        <w:t xml:space="preserve">, LK Regen), </w:t>
      </w:r>
      <w:proofErr w:type="spellStart"/>
      <w:r>
        <w:rPr>
          <w:i/>
        </w:rPr>
        <w:t>Hartmannsgru</w:t>
      </w:r>
      <w:r>
        <w:rPr>
          <w:i/>
          <w:vertAlign w:val="superscript"/>
        </w:rPr>
        <w:t>o</w:t>
      </w:r>
      <w:r>
        <w:rPr>
          <w:i/>
        </w:rPr>
        <w:t>b</w:t>
      </w:r>
      <w:proofErr w:type="spellEnd"/>
      <w:r>
        <w:t xml:space="preserve"> (ebd., S. 87: </w:t>
      </w:r>
      <w:proofErr w:type="spellStart"/>
      <w:r>
        <w:t>Gde</w:t>
      </w:r>
      <w:proofErr w:type="spellEnd"/>
      <w:r>
        <w:t xml:space="preserve">. </w:t>
      </w:r>
      <w:proofErr w:type="spellStart"/>
      <w:r>
        <w:t>Ge</w:t>
      </w:r>
      <w:r>
        <w:t>i</w:t>
      </w:r>
      <w:r>
        <w:t>ersthal</w:t>
      </w:r>
      <w:proofErr w:type="spellEnd"/>
      <w:r>
        <w:t>, LK Regen),</w:t>
      </w:r>
      <w:r>
        <w:t xml:space="preserve"> </w:t>
      </w:r>
      <w:proofErr w:type="spellStart"/>
      <w:r>
        <w:rPr>
          <w:i/>
        </w:rPr>
        <w:t>Hakcher</w:t>
      </w:r>
      <w:proofErr w:type="spellEnd"/>
      <w:r>
        <w:rPr>
          <w:i/>
        </w:rPr>
        <w:t xml:space="preserve"> </w:t>
      </w:r>
      <w:proofErr w:type="spellStart"/>
      <w:r>
        <w:rPr>
          <w:i/>
        </w:rPr>
        <w:t>Gru</w:t>
      </w:r>
      <w:r>
        <w:rPr>
          <w:i/>
          <w:vertAlign w:val="superscript"/>
        </w:rPr>
        <w:t>o</w:t>
      </w:r>
      <w:r>
        <w:rPr>
          <w:i/>
        </w:rPr>
        <w:t>b</w:t>
      </w:r>
      <w:proofErr w:type="spellEnd"/>
      <w:r>
        <w:t xml:space="preserve"> (ebd., S. 88: </w:t>
      </w:r>
      <w:proofErr w:type="spellStart"/>
      <w:r>
        <w:t>Meindlgrub</w:t>
      </w:r>
      <w:proofErr w:type="spellEnd"/>
      <w:r>
        <w:t xml:space="preserve">, </w:t>
      </w:r>
      <w:proofErr w:type="spellStart"/>
      <w:r>
        <w:t>Gem</w:t>
      </w:r>
      <w:proofErr w:type="spellEnd"/>
      <w:r>
        <w:t xml:space="preserve"> </w:t>
      </w:r>
      <w:proofErr w:type="spellStart"/>
      <w:r>
        <w:t>Böbrach</w:t>
      </w:r>
      <w:proofErr w:type="spellEnd"/>
      <w:r>
        <w:t xml:space="preserve">, LK Regen) oder </w:t>
      </w:r>
      <w:proofErr w:type="spellStart"/>
      <w:r>
        <w:rPr>
          <w:i/>
        </w:rPr>
        <w:t>Asperge</w:t>
      </w:r>
      <w:r>
        <w:rPr>
          <w:i/>
        </w:rPr>
        <w:t>r</w:t>
      </w:r>
      <w:r>
        <w:rPr>
          <w:i/>
        </w:rPr>
        <w:t>grub</w:t>
      </w:r>
      <w:proofErr w:type="spellEnd"/>
      <w:r>
        <w:t xml:space="preserve"> (ebd., S. 95: ungeklärt) gemeint ist, kommen nach den Urbaren also </w:t>
      </w:r>
      <w:r>
        <w:rPr>
          <w:i/>
        </w:rPr>
        <w:t>Jenseits des Berges und in der Grub</w:t>
      </w:r>
      <w:r>
        <w:t xml:space="preserve"> (ebd., S. 92 vermutet Grub, </w:t>
      </w:r>
      <w:proofErr w:type="spellStart"/>
      <w:r>
        <w:t>Gde</w:t>
      </w:r>
      <w:proofErr w:type="spellEnd"/>
      <w:r>
        <w:t xml:space="preserve">. </w:t>
      </w:r>
      <w:proofErr w:type="spellStart"/>
      <w:r>
        <w:t>Kollnburg</w:t>
      </w:r>
      <w:proofErr w:type="spellEnd"/>
      <w:r>
        <w:t>, LK Regen, während Willibald</w:t>
      </w:r>
      <w:r>
        <w:t xml:space="preserve"> Schmidt, Die Ortsnamen des Bezirksamts Viechtach. In: JHSVU 27 (1924), S. 47 den Ort eindeutig identifiziert), </w:t>
      </w:r>
      <w:r>
        <w:rPr>
          <w:i/>
        </w:rPr>
        <w:t>Grub</w:t>
      </w:r>
      <w:r>
        <w:t xml:space="preserve"> [Grub, </w:t>
      </w:r>
      <w:proofErr w:type="spellStart"/>
      <w:r>
        <w:t>Gde</w:t>
      </w:r>
      <w:proofErr w:type="spellEnd"/>
      <w:r>
        <w:t xml:space="preserve">. </w:t>
      </w:r>
      <w:proofErr w:type="spellStart"/>
      <w:r>
        <w:t>Rinchnach</w:t>
      </w:r>
      <w:proofErr w:type="spellEnd"/>
      <w:r>
        <w:t xml:space="preserve">, LK Regen, Keim, Urbare 2 (wie </w:t>
      </w:r>
      <w:proofErr w:type="spellStart"/>
      <w:r>
        <w:t>Sachanm</w:t>
      </w:r>
      <w:proofErr w:type="spellEnd"/>
      <w:r>
        <w:t xml:space="preserve">. </w:t>
      </w:r>
      <w:r>
        <w:fldChar w:fldCharType="begin"/>
      </w:r>
      <w:r>
        <w:instrText xml:space="preserve"> </w:instrText>
      </w:r>
      <w:r>
        <w:instrText>NOTEREF</w:instrText>
      </w:r>
      <w:r>
        <w:instrText xml:space="preserve"> _Ref449613506 \h </w:instrText>
      </w:r>
      <w:r>
        <w:fldChar w:fldCharType="separate"/>
      </w:r>
      <w:r>
        <w:t>28</w:t>
      </w:r>
      <w:r>
        <w:fldChar w:fldCharType="end"/>
      </w:r>
      <w:r>
        <w:t xml:space="preserve">), S. 95] und </w:t>
      </w:r>
      <w:r>
        <w:rPr>
          <w:i/>
        </w:rPr>
        <w:t>Grub</w:t>
      </w:r>
      <w:r>
        <w:t xml:space="preserve"> bei </w:t>
      </w:r>
      <w:proofErr w:type="spellStart"/>
      <w:r>
        <w:t>Reinhart</w:t>
      </w:r>
      <w:r>
        <w:t>s</w:t>
      </w:r>
      <w:r>
        <w:t>maizz</w:t>
      </w:r>
      <w:proofErr w:type="spellEnd"/>
      <w:r>
        <w:t>,</w:t>
      </w:r>
      <w:r>
        <w:t xml:space="preserve"> (</w:t>
      </w:r>
      <w:proofErr w:type="spellStart"/>
      <w:r>
        <w:t>Augrub</w:t>
      </w:r>
      <w:proofErr w:type="spellEnd"/>
      <w:r>
        <w:t xml:space="preserve"> </w:t>
      </w:r>
      <w:proofErr w:type="spellStart"/>
      <w:r>
        <w:t>Gde</w:t>
      </w:r>
      <w:proofErr w:type="spellEnd"/>
      <w:r>
        <w:t xml:space="preserve">. Regen, LK Regen, ebd., S. 95) in Frage. Schmidt, Ortsnamen, S. 47, führt darüber hinaus noch </w:t>
      </w:r>
      <w:proofErr w:type="spellStart"/>
      <w:r>
        <w:t>Gru</w:t>
      </w:r>
      <w:r>
        <w:t>b</w:t>
      </w:r>
      <w:r>
        <w:t>hof</w:t>
      </w:r>
      <w:proofErr w:type="spellEnd"/>
      <w:r>
        <w:t xml:space="preserve"> (</w:t>
      </w:r>
      <w:proofErr w:type="spellStart"/>
      <w:r>
        <w:t>Gde</w:t>
      </w:r>
      <w:proofErr w:type="spellEnd"/>
      <w:r>
        <w:t xml:space="preserve">. Viechtach, LK Regen) an, </w:t>
      </w:r>
      <w:proofErr w:type="gramStart"/>
      <w:r>
        <w:t>das ”</w:t>
      </w:r>
      <w:proofErr w:type="gramEnd"/>
      <w:r>
        <w:t xml:space="preserve">im Mittelalter” als Grub bei Schönau belegt sei. Die Kartei des Ortsnamensverbandes führt nur den in den </w:t>
      </w:r>
      <w:r>
        <w:t xml:space="preserve">Traditionen und den Klosterurkunden von </w:t>
      </w:r>
      <w:proofErr w:type="spellStart"/>
      <w:r>
        <w:t>Windberg</w:t>
      </w:r>
      <w:proofErr w:type="spellEnd"/>
      <w:r>
        <w:t xml:space="preserve"> belegten Ort Grub (</w:t>
      </w:r>
      <w:proofErr w:type="spellStart"/>
      <w:r>
        <w:t>Gde</w:t>
      </w:r>
      <w:proofErr w:type="spellEnd"/>
      <w:r>
        <w:t xml:space="preserve">. </w:t>
      </w:r>
      <w:proofErr w:type="spellStart"/>
      <w:r>
        <w:t>Kollnburg</w:t>
      </w:r>
      <w:proofErr w:type="spellEnd"/>
      <w:r>
        <w:t xml:space="preserve">, LK Regen) an. Vgl. KB ÄA 4745, </w:t>
      </w:r>
      <w:proofErr w:type="spellStart"/>
      <w:r>
        <w:t>fol</w:t>
      </w:r>
      <w:proofErr w:type="spellEnd"/>
      <w:r>
        <w:t>. 17-25 (=MB 36,2, S. 450-459) - Schmidt, Ort</w:t>
      </w:r>
      <w:r>
        <w:t>s</w:t>
      </w:r>
      <w:r>
        <w:t xml:space="preserve">namen, S. 47. - Keim, Urbare 2 (wie </w:t>
      </w:r>
      <w:proofErr w:type="spellStart"/>
      <w:r>
        <w:t>Sachanm</w:t>
      </w:r>
      <w:proofErr w:type="spellEnd"/>
      <w:r>
        <w:t xml:space="preserve">. </w:t>
      </w:r>
      <w:r>
        <w:fldChar w:fldCharType="begin"/>
      </w:r>
      <w:r>
        <w:instrText xml:space="preserve"> </w:instrText>
      </w:r>
      <w:r>
        <w:instrText>NOTEREF</w:instrText>
      </w:r>
      <w:r>
        <w:instrText xml:space="preserve"> _Ref449613506 \h </w:instrText>
      </w:r>
      <w:r>
        <w:fldChar w:fldCharType="separate"/>
      </w:r>
      <w:r>
        <w:t>28</w:t>
      </w:r>
      <w:r>
        <w:fldChar w:fldCharType="end"/>
      </w:r>
      <w:r>
        <w:t>), S. 78</w:t>
      </w:r>
      <w:r>
        <w:t>-99.</w:t>
      </w:r>
    </w:p>
  </w:endnote>
  <w:endnote w:id="111">
    <w:p w:rsidR="00000000" w:rsidRDefault="0026483B">
      <w:pPr>
        <w:pStyle w:val="Sachanmerkung"/>
      </w:pPr>
      <w:r>
        <w:endnoteRef/>
      </w:r>
      <w:r>
        <w:t xml:space="preserve">) Diese Buchung verweist auf das Recht des Viztums, in den </w:t>
      </w:r>
      <w:proofErr w:type="spellStart"/>
      <w:r>
        <w:t>Hochgerichts</w:t>
      </w:r>
      <w:r>
        <w:softHyphen/>
        <w:t>fällen</w:t>
      </w:r>
      <w:proofErr w:type="spellEnd"/>
      <w:r>
        <w:t xml:space="preserve"> Leibes- in Geldstrafen u</w:t>
      </w:r>
      <w:r>
        <w:t>m</w:t>
      </w:r>
      <w:r>
        <w:t>zuwandeln, s. o. S. 22#.</w:t>
      </w:r>
    </w:p>
  </w:endnote>
  <w:endnote w:id="112">
    <w:p w:rsidR="00000000" w:rsidRDefault="0026483B">
      <w:pPr>
        <w:pStyle w:val="Sachanmerkung"/>
      </w:pPr>
      <w:r>
        <w:endnoteRef/>
      </w:r>
      <w:r>
        <w:t>)</w:t>
      </w:r>
      <w:r>
        <w:tab/>
        <w:t xml:space="preserve">Falls 'aus der Grub' nicht zum Familiennamen gehört, kommen verschiedene Orte mit Namen Grub im Gericht </w:t>
      </w:r>
      <w:proofErr w:type="spellStart"/>
      <w:r>
        <w:t>Viechtacht</w:t>
      </w:r>
      <w:proofErr w:type="spellEnd"/>
      <w:r>
        <w:t xml:space="preserve"> in </w:t>
      </w:r>
      <w:r>
        <w:t xml:space="preserve">Frage, s. o. </w:t>
      </w:r>
      <w:proofErr w:type="spellStart"/>
      <w:r>
        <w:t>Sachanm</w:t>
      </w:r>
      <w:proofErr w:type="spellEnd"/>
      <w:r>
        <w:t xml:space="preserve">. </w:t>
      </w:r>
      <w:r>
        <w:fldChar w:fldCharType="begin"/>
      </w:r>
      <w:r>
        <w:instrText xml:space="preserve"> </w:instrText>
      </w:r>
      <w:r>
        <w:instrText>NOTEREF</w:instrText>
      </w:r>
      <w:r>
        <w:instrText xml:space="preserve"> _Ref382464390 </w:instrText>
      </w:r>
      <w:r>
        <w:fldChar w:fldCharType="separate"/>
      </w:r>
      <w:r>
        <w:t>110</w:t>
      </w:r>
      <w:r>
        <w:fldChar w:fldCharType="end"/>
      </w:r>
      <w:r>
        <w:t>.</w:t>
      </w:r>
    </w:p>
  </w:endnote>
  <w:endnote w:id="113">
    <w:p w:rsidR="00000000" w:rsidRDefault="0026483B">
      <w:pPr>
        <w:pStyle w:val="Sachanmerkung"/>
      </w:pPr>
      <w:r>
        <w:endnoteRef/>
      </w:r>
      <w:r>
        <w:t>)</w:t>
      </w:r>
      <w:r>
        <w:tab/>
        <w:t>Kirchberg, LK Regen.</w:t>
      </w:r>
    </w:p>
  </w:endnote>
  <w:endnote w:id="114">
    <w:p w:rsidR="00000000" w:rsidRDefault="0026483B">
      <w:pPr>
        <w:pStyle w:val="Sachanmerkung"/>
      </w:pPr>
      <w:r>
        <w:endnoteRef/>
      </w:r>
      <w:r>
        <w:t>)</w:t>
      </w:r>
      <w:r>
        <w:tab/>
        <w:t>Der Betrag ist vermutlich nur die nach barer Bezahlung verbleibende Schuld, s. o©. S. 17#-19#.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w:panose1 w:val="00000000000000000000"/>
    <w:charset w:val="00"/>
    <w:family w:val="roman"/>
    <w:notTrueType/>
    <w:pitch w:val="default"/>
    <w:sig w:usb0="00000003" w:usb1="00000000" w:usb2="00000000" w:usb3="00000000" w:csb0="00000001" w:csb1="00000000"/>
  </w:font>
  <w:font w:name="MS Serif">
    <w:panose1 w:val="00000000000000000000"/>
    <w:charset w:val="00"/>
    <w:family w:val="roman"/>
    <w:notTrueType/>
    <w:pitch w:val="variable"/>
    <w:sig w:usb0="00000003" w:usb1="00000000" w:usb2="00000000" w:usb3="00000000" w:csb0="00000001" w:csb1="00000000"/>
  </w:font>
  <w:font w:name="Times New Georg">
    <w:altName w:val="Gentium Basic"/>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6483B">
    <w:pPr>
      <w:pStyle w:val="Fuzeile"/>
      <w:framePr w:wrap="around" w:vAnchor="text" w:hAnchor="margin" w:xAlign="right" w:y="1"/>
      <w:rPr>
        <w:rStyle w:val="Seitenzahl"/>
      </w:rPr>
    </w:pPr>
    <w:r>
      <w:rPr>
        <w:rStyle w:val="Seitenzahl"/>
      </w:rPr>
      <w:fldChar w:fldCharType="begin"/>
    </w:r>
    <w:r>
      <w:rPr>
        <w:rStyle w:val="Seitenzahl"/>
      </w:rPr>
      <w:instrText>PAGE</w:instrText>
    </w:r>
    <w:r>
      <w:rPr>
        <w:rStyle w:val="Seitenzahl"/>
      </w:rPr>
      <w:instrText xml:space="preserve">  </w:instrText>
    </w:r>
    <w:r>
      <w:rPr>
        <w:rStyle w:val="Seitenzahl"/>
      </w:rPr>
      <w:fldChar w:fldCharType="end"/>
    </w:r>
  </w:p>
  <w:p w:rsidR="00000000" w:rsidRDefault="0026483B">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6483B">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6483B">
      <w:r>
        <w:separator/>
      </w:r>
    </w:p>
  </w:footnote>
  <w:footnote w:type="continuationSeparator" w:id="0">
    <w:p w:rsidR="00000000" w:rsidRDefault="0026483B">
      <w:r>
        <w:continuationSeparator/>
      </w:r>
    </w:p>
  </w:footnote>
  <w:footnote w:id="1">
    <w:p w:rsidR="00000000" w:rsidRDefault="0026483B">
      <w:pPr>
        <w:pStyle w:val="Funotentext"/>
      </w:pPr>
      <w:r>
        <w:rPr>
          <w:rStyle w:val="Funotenzeichen"/>
          <w:i/>
        </w:rPr>
        <w:footnoteRef/>
      </w:r>
      <w:r>
        <w:rPr>
          <w:vertAlign w:val="superscript"/>
        </w:rPr>
        <w:t>)</w:t>
      </w:r>
      <w:r>
        <w:tab/>
      </w:r>
      <w:proofErr w:type="spellStart"/>
      <w:r>
        <w:t>fol</w:t>
      </w:r>
      <w:proofErr w:type="spellEnd"/>
      <w:r>
        <w:t>. 2r trägt verschiedene Archivvermerke, s. o. S. 7f#.</w:t>
      </w:r>
    </w:p>
  </w:footnote>
  <w:footnote w:id="2">
    <w:p w:rsidR="00000000" w:rsidRDefault="0026483B">
      <w:pPr>
        <w:pStyle w:val="Funotentext"/>
      </w:pPr>
      <w:r>
        <w:rPr>
          <w:rStyle w:val="Funotenzeichen"/>
          <w:i/>
        </w:rPr>
        <w:footnoteRef/>
      </w:r>
      <w:r>
        <w:rPr>
          <w:vertAlign w:val="superscript"/>
        </w:rPr>
        <w:t>)</w:t>
      </w:r>
      <w:r>
        <w:tab/>
        <w:t xml:space="preserve">Das Kürzungszeichen für </w:t>
      </w:r>
      <w:proofErr w:type="spellStart"/>
      <w:r>
        <w:rPr>
          <w:i/>
        </w:rPr>
        <w:t>mill</w:t>
      </w:r>
      <w:proofErr w:type="spellEnd"/>
      <w:r>
        <w:rPr>
          <w:i/>
        </w:rPr>
        <w:t>(es)</w:t>
      </w:r>
      <w:proofErr w:type="spellStart"/>
      <w:r>
        <w:rPr>
          <w:i/>
        </w:rPr>
        <w:t>imo</w:t>
      </w:r>
      <w:proofErr w:type="spellEnd"/>
      <w:r>
        <w:t xml:space="preserve"> fehlt.</w:t>
      </w:r>
    </w:p>
  </w:footnote>
  <w:footnote w:id="3">
    <w:p w:rsidR="00000000" w:rsidRDefault="0026483B">
      <w:pPr>
        <w:pStyle w:val="Funotentext"/>
      </w:pPr>
      <w:r>
        <w:rPr>
          <w:rStyle w:val="Funotenzeichen"/>
          <w:i/>
        </w:rPr>
        <w:footnoteRef/>
      </w:r>
      <w:r>
        <w:rPr>
          <w:vertAlign w:val="superscript"/>
        </w:rPr>
        <w:t>)</w:t>
      </w:r>
      <w:r>
        <w:tab/>
        <w:t xml:space="preserve">Kürzungszeichen für </w:t>
      </w:r>
      <w:r>
        <w:rPr>
          <w:i/>
        </w:rPr>
        <w:t>b(</w:t>
      </w:r>
      <w:proofErr w:type="spellStart"/>
      <w:r>
        <w:rPr>
          <w:i/>
        </w:rPr>
        <w:t>eat</w:t>
      </w:r>
      <w:proofErr w:type="spellEnd"/>
      <w:r>
        <w:rPr>
          <w:i/>
        </w:rPr>
        <w:t>)i</w:t>
      </w:r>
      <w:r>
        <w:t xml:space="preserve"> fehlt.</w:t>
      </w:r>
    </w:p>
  </w:footnote>
  <w:footnote w:id="4">
    <w:p w:rsidR="00000000" w:rsidRDefault="0026483B">
      <w:pPr>
        <w:pStyle w:val="Funotentext"/>
      </w:pPr>
      <w:r>
        <w:rPr>
          <w:rStyle w:val="Funotenzeichen"/>
          <w:i/>
        </w:rPr>
        <w:footnoteRef/>
      </w:r>
      <w:r>
        <w:rPr>
          <w:vertAlign w:val="superscript"/>
        </w:rPr>
        <w:t>)</w:t>
      </w:r>
      <w:r>
        <w:tab/>
        <w:t>Lesung wegen Wasserschadens auch mit Quarzlampe uns</w:t>
      </w:r>
      <w:r>
        <w:t>icher.</w:t>
      </w:r>
    </w:p>
  </w:footnote>
  <w:footnote w:id="5">
    <w:p w:rsidR="00000000" w:rsidRDefault="0026483B">
      <w:pPr>
        <w:pStyle w:val="Funotentext"/>
      </w:pPr>
      <w:r>
        <w:rPr>
          <w:rStyle w:val="Funotenzeichen"/>
        </w:rPr>
        <w:footnoteRef/>
      </w:r>
      <w:r>
        <w:rPr>
          <w:vertAlign w:val="superscript"/>
        </w:rPr>
        <w:t>)</w:t>
      </w:r>
      <w:r>
        <w:tab/>
        <w:t>Wild (wie Anm</w:t>
      </w:r>
      <w:proofErr w:type="gramStart"/>
      <w:r>
        <w:t>.#</w:t>
      </w:r>
      <w:proofErr w:type="gramEnd"/>
      <w:r>
        <w:t xml:space="preserve">16) S. 49 liest </w:t>
      </w:r>
      <w:proofErr w:type="spellStart"/>
      <w:r>
        <w:rPr>
          <w:i/>
        </w:rPr>
        <w:t>modernum</w:t>
      </w:r>
      <w:proofErr w:type="spellEnd"/>
      <w:r>
        <w:t>.</w:t>
      </w:r>
    </w:p>
  </w:footnote>
  <w:footnote w:id="6">
    <w:p w:rsidR="00000000" w:rsidRDefault="0026483B">
      <w:pPr>
        <w:pStyle w:val="Funotentext"/>
      </w:pPr>
      <w:r>
        <w:rPr>
          <w:rStyle w:val="Funotenzeichen"/>
        </w:rPr>
        <w:footnoteRef/>
      </w:r>
      <w:r>
        <w:rPr>
          <w:vertAlign w:val="superscript"/>
        </w:rPr>
        <w:t>)</w:t>
      </w:r>
      <w:r>
        <w:tab/>
        <w:t xml:space="preserve">folgende Zeile gestrichen: </w:t>
      </w:r>
      <w:r>
        <w:rPr>
          <w:i/>
        </w:rPr>
        <w:t xml:space="preserve">De </w:t>
      </w:r>
      <w:proofErr w:type="spellStart"/>
      <w:r>
        <w:rPr>
          <w:i/>
        </w:rPr>
        <w:t>ferro</w:t>
      </w:r>
      <w:proofErr w:type="spellEnd"/>
      <w:r>
        <w:rPr>
          <w:i/>
        </w:rPr>
        <w:t xml:space="preserve"> </w:t>
      </w:r>
      <w:proofErr w:type="spellStart"/>
      <w:r>
        <w:rPr>
          <w:i/>
        </w:rPr>
        <w:t>invento</w:t>
      </w:r>
      <w:proofErr w:type="spellEnd"/>
      <w:r>
        <w:rPr>
          <w:i/>
        </w:rPr>
        <w:t xml:space="preserve"> x sol. d.</w:t>
      </w:r>
      <w:r>
        <w:t xml:space="preserve"> Mit einem zwischen </w:t>
      </w:r>
      <w:proofErr w:type="spellStart"/>
      <w:r>
        <w:rPr>
          <w:i/>
        </w:rPr>
        <w:t>ferro</w:t>
      </w:r>
      <w:proofErr w:type="spellEnd"/>
      <w:r>
        <w:t xml:space="preserve"> und </w:t>
      </w:r>
      <w:proofErr w:type="spellStart"/>
      <w:r>
        <w:rPr>
          <w:i/>
        </w:rPr>
        <w:t>invento</w:t>
      </w:r>
      <w:proofErr w:type="spellEnd"/>
      <w:r>
        <w:t xml:space="preserve"> verwe</w:t>
      </w:r>
      <w:r>
        <w:t>i</w:t>
      </w:r>
      <w:r>
        <w:t xml:space="preserve">senden Zeichen übergeschrieben, aber auch gestrichen: </w:t>
      </w:r>
      <w:r>
        <w:rPr>
          <w:i/>
        </w:rPr>
        <w:t xml:space="preserve">et de </w:t>
      </w:r>
      <w:proofErr w:type="spellStart"/>
      <w:r>
        <w:rPr>
          <w:i/>
        </w:rPr>
        <w:t>pilli</w:t>
      </w:r>
      <w:proofErr w:type="spellEnd"/>
      <w:r>
        <w:rPr>
          <w:i/>
        </w:rPr>
        <w:t>(</w:t>
      </w:r>
      <w:proofErr w:type="spellStart"/>
      <w:r>
        <w:rPr>
          <w:i/>
        </w:rPr>
        <w:t>bus</w:t>
      </w:r>
      <w:proofErr w:type="spellEnd"/>
      <w:r>
        <w:rPr>
          <w:i/>
        </w:rPr>
        <w:t>)</w:t>
      </w:r>
      <w:r>
        <w:t xml:space="preserve">, </w:t>
      </w:r>
      <w:proofErr w:type="spellStart"/>
      <w:r>
        <w:rPr>
          <w:i/>
        </w:rPr>
        <w:t>Pillibus</w:t>
      </w:r>
      <w:proofErr w:type="spellEnd"/>
      <w:r>
        <w:t xml:space="preserve"> ist vermutlich auf eine </w:t>
      </w:r>
      <w:r>
        <w:t>Kontamin</w:t>
      </w:r>
      <w:r>
        <w:t>a</w:t>
      </w:r>
      <w:r>
        <w:t xml:space="preserve">tion von </w:t>
      </w:r>
      <w:proofErr w:type="spellStart"/>
      <w:r>
        <w:t>pellis</w:t>
      </w:r>
      <w:proofErr w:type="spellEnd"/>
      <w:r>
        <w:t>, -</w:t>
      </w:r>
      <w:proofErr w:type="spellStart"/>
      <w:r>
        <w:t>is</w:t>
      </w:r>
      <w:proofErr w:type="spellEnd"/>
      <w:r>
        <w:t xml:space="preserve">, f. (Fell) und </w:t>
      </w:r>
      <w:proofErr w:type="spellStart"/>
      <w:r>
        <w:t>pilus</w:t>
      </w:r>
      <w:proofErr w:type="spellEnd"/>
      <w:r>
        <w:t>, -i, m. (Haar) zurückzuführen.</w:t>
      </w:r>
    </w:p>
  </w:footnote>
  <w:footnote w:id="7">
    <w:p w:rsidR="00000000" w:rsidRDefault="0026483B">
      <w:pPr>
        <w:pStyle w:val="Funotentext"/>
      </w:pPr>
      <w:r>
        <w:rPr>
          <w:rStyle w:val="Funotenzeichen"/>
        </w:rPr>
        <w:footnoteRef/>
      </w:r>
      <w:r>
        <w:rPr>
          <w:vertAlign w:val="superscript"/>
        </w:rPr>
        <w:t>)</w:t>
      </w:r>
      <w:r>
        <w:tab/>
        <w:t>Sic!</w:t>
      </w:r>
    </w:p>
  </w:footnote>
  <w:footnote w:id="8">
    <w:p w:rsidR="00000000" w:rsidRDefault="0026483B">
      <w:pPr>
        <w:pStyle w:val="Funotentext"/>
      </w:pPr>
      <w:r>
        <w:rPr>
          <w:rStyle w:val="Funotenzeichen"/>
        </w:rPr>
        <w:footnoteRef/>
      </w:r>
      <w:r>
        <w:rPr>
          <w:vertAlign w:val="superscript"/>
        </w:rPr>
        <w:t>)</w:t>
      </w:r>
      <w:r>
        <w:tab/>
        <w:t xml:space="preserve">Abkürzungszeichen nicht eindeutig auflösbar, vermutlich </w:t>
      </w:r>
      <w:proofErr w:type="spellStart"/>
      <w:r>
        <w:rPr>
          <w:i/>
        </w:rPr>
        <w:t>Chunradus</w:t>
      </w:r>
      <w:proofErr w:type="spellEnd"/>
      <w:r>
        <w:t>.</w:t>
      </w:r>
    </w:p>
  </w:footnote>
  <w:footnote w:id="9">
    <w:p w:rsidR="00000000" w:rsidRDefault="0026483B">
      <w:pPr>
        <w:pStyle w:val="Funotentext"/>
      </w:pPr>
      <w:r>
        <w:rPr>
          <w:rStyle w:val="Funotenzeichen"/>
        </w:rPr>
        <w:footnoteRef/>
      </w:r>
      <w:r>
        <w:rPr>
          <w:vertAlign w:val="superscript"/>
        </w:rPr>
        <w:t>)</w:t>
      </w:r>
      <w:r>
        <w:tab/>
        <w:t xml:space="preserve">Im Original: </w:t>
      </w:r>
      <w:r>
        <w:rPr>
          <w:i/>
        </w:rPr>
        <w:t>dcc lib. li lib</w:t>
      </w:r>
      <w:r>
        <w:t>.</w:t>
      </w:r>
    </w:p>
  </w:footnote>
  <w:footnote w:id="10">
    <w:p w:rsidR="00000000" w:rsidRDefault="0026483B">
      <w:pPr>
        <w:pStyle w:val="Funotentext"/>
      </w:pPr>
      <w:r>
        <w:rPr>
          <w:rStyle w:val="Funotenzeichen"/>
        </w:rPr>
        <w:footnoteRef/>
      </w:r>
      <w:r>
        <w:rPr>
          <w:vertAlign w:val="superscript"/>
        </w:rPr>
        <w:t>)</w:t>
      </w:r>
      <w:r>
        <w:tab/>
        <w:t xml:space="preserve">Im Original: </w:t>
      </w:r>
      <w:r>
        <w:rPr>
          <w:i/>
        </w:rPr>
        <w:t xml:space="preserve">iii lib. cum </w:t>
      </w:r>
      <w:proofErr w:type="spellStart"/>
      <w:r>
        <w:rPr>
          <w:i/>
        </w:rPr>
        <w:t>dimidio</w:t>
      </w:r>
      <w:proofErr w:type="spellEnd"/>
      <w:r>
        <w:rPr>
          <w:i/>
        </w:rPr>
        <w:t xml:space="preserve"> lib</w:t>
      </w:r>
      <w:r>
        <w:t>.</w:t>
      </w:r>
    </w:p>
  </w:footnote>
  <w:footnote w:id="11">
    <w:p w:rsidR="00000000" w:rsidRDefault="0026483B">
      <w:pPr>
        <w:pStyle w:val="Funotentext"/>
      </w:pPr>
      <w:r>
        <w:rPr>
          <w:rStyle w:val="Funotenzeichen"/>
        </w:rPr>
        <w:footnoteRef/>
      </w:r>
      <w:r>
        <w:rPr>
          <w:vertAlign w:val="superscript"/>
        </w:rPr>
        <w:t>)</w:t>
      </w:r>
      <w:r>
        <w:tab/>
        <w:t xml:space="preserve">Im Original: </w:t>
      </w:r>
      <w:r>
        <w:rPr>
          <w:i/>
        </w:rPr>
        <w:t>vii l</w:t>
      </w:r>
      <w:r>
        <w:rPr>
          <w:i/>
        </w:rPr>
        <w:t xml:space="preserve">ib. cum </w:t>
      </w:r>
      <w:proofErr w:type="spellStart"/>
      <w:r>
        <w:rPr>
          <w:i/>
        </w:rPr>
        <w:t>dimidio</w:t>
      </w:r>
      <w:proofErr w:type="spellEnd"/>
      <w:r>
        <w:rPr>
          <w:i/>
        </w:rPr>
        <w:t xml:space="preserve"> lib</w:t>
      </w:r>
      <w:r>
        <w:t>.</w:t>
      </w:r>
    </w:p>
  </w:footnote>
  <w:footnote w:id="12">
    <w:p w:rsidR="00000000" w:rsidRDefault="0026483B">
      <w:pPr>
        <w:pStyle w:val="Funotentext"/>
      </w:pPr>
      <w:r>
        <w:rPr>
          <w:rStyle w:val="Funotenzeichen"/>
        </w:rPr>
        <w:footnoteRef/>
      </w:r>
      <w:r>
        <w:rPr>
          <w:vertAlign w:val="superscript"/>
        </w:rPr>
        <w:t>)</w:t>
      </w:r>
      <w:r>
        <w:tab/>
        <w:t xml:space="preserve">Im Original: </w:t>
      </w:r>
      <w:r>
        <w:rPr>
          <w:i/>
        </w:rPr>
        <w:t xml:space="preserve">xli lib. cum </w:t>
      </w:r>
      <w:proofErr w:type="spellStart"/>
      <w:r>
        <w:rPr>
          <w:i/>
        </w:rPr>
        <w:t>dimidio</w:t>
      </w:r>
      <w:proofErr w:type="spellEnd"/>
      <w:r>
        <w:rPr>
          <w:i/>
        </w:rPr>
        <w:t xml:space="preserve"> lib</w:t>
      </w:r>
      <w:r>
        <w:t>.</w:t>
      </w:r>
    </w:p>
  </w:footnote>
  <w:footnote w:id="13">
    <w:p w:rsidR="00000000" w:rsidRDefault="0026483B">
      <w:pPr>
        <w:pStyle w:val="Funotentext"/>
      </w:pPr>
      <w:r>
        <w:rPr>
          <w:rStyle w:val="Funotenzeichen"/>
        </w:rPr>
        <w:footnoteRef/>
      </w:r>
      <w:r>
        <w:rPr>
          <w:vertAlign w:val="superscript"/>
        </w:rPr>
        <w:t>)</w:t>
      </w:r>
      <w:r>
        <w:tab/>
        <w:t xml:space="preserve">folgt gestrichene Zeile: </w:t>
      </w:r>
      <w:r>
        <w:rPr>
          <w:i/>
        </w:rPr>
        <w:t xml:space="preserve">de </w:t>
      </w:r>
      <w:proofErr w:type="spellStart"/>
      <w:r>
        <w:rPr>
          <w:i/>
        </w:rPr>
        <w:t>hutariis</w:t>
      </w:r>
      <w:proofErr w:type="spellEnd"/>
      <w:r>
        <w:rPr>
          <w:i/>
        </w:rPr>
        <w:t xml:space="preserve"> in </w:t>
      </w:r>
      <w:proofErr w:type="spellStart"/>
      <w:r>
        <w:rPr>
          <w:i/>
        </w:rPr>
        <w:t>Chamb</w:t>
      </w:r>
      <w:proofErr w:type="spellEnd"/>
      <w:r>
        <w:t xml:space="preserve"> (Cham, LK Cham) </w:t>
      </w:r>
      <w:r>
        <w:rPr>
          <w:i/>
        </w:rPr>
        <w:t xml:space="preserve">et </w:t>
      </w:r>
      <w:proofErr w:type="spellStart"/>
      <w:r>
        <w:rPr>
          <w:rFonts w:ascii="Times New Georg" w:hAnsi="Times New Georg"/>
          <w:i/>
        </w:rPr>
        <w:t>Ä</w:t>
      </w:r>
      <w:r>
        <w:rPr>
          <w:i/>
        </w:rPr>
        <w:t>tzl</w:t>
      </w:r>
      <w:r>
        <w:rPr>
          <w:rFonts w:ascii="Times New Georg" w:hAnsi="Times New Georg"/>
          <w:i/>
        </w:rPr>
        <w:t>ä</w:t>
      </w:r>
      <w:r>
        <w:rPr>
          <w:i/>
        </w:rPr>
        <w:t>rn</w:t>
      </w:r>
      <w:proofErr w:type="spellEnd"/>
      <w:r>
        <w:t xml:space="preserve"> (</w:t>
      </w:r>
      <w:proofErr w:type="spellStart"/>
      <w:r>
        <w:t>Atzlern</w:t>
      </w:r>
      <w:proofErr w:type="spellEnd"/>
      <w:r>
        <w:t xml:space="preserve">, </w:t>
      </w:r>
      <w:proofErr w:type="spellStart"/>
      <w:r>
        <w:t>Gde</w:t>
      </w:r>
      <w:proofErr w:type="spellEnd"/>
      <w:r>
        <w:t xml:space="preserve">. Neukirchen bei Hl. Blut, LK Cham) </w:t>
      </w:r>
      <w:r>
        <w:rPr>
          <w:i/>
        </w:rPr>
        <w:t>18 lib</w:t>
      </w:r>
      <w:r>
        <w:t>.</w:t>
      </w:r>
    </w:p>
  </w:footnote>
  <w:footnote w:id="14">
    <w:p w:rsidR="00000000" w:rsidRDefault="0026483B">
      <w:pPr>
        <w:pStyle w:val="Funotentext"/>
      </w:pPr>
      <w:r>
        <w:rPr>
          <w:rStyle w:val="Funotenzeichen"/>
        </w:rPr>
        <w:footnoteRef/>
      </w:r>
      <w:r>
        <w:rPr>
          <w:vertAlign w:val="superscript"/>
        </w:rPr>
        <w:t>)</w:t>
      </w:r>
      <w:r>
        <w:tab/>
        <w:t xml:space="preserve">Abkürzung nicht eindeutig aufzulösen, vermutlich </w:t>
      </w:r>
      <w:proofErr w:type="spellStart"/>
      <w:r>
        <w:rPr>
          <w:i/>
        </w:rPr>
        <w:t>Chunra</w:t>
      </w:r>
      <w:r>
        <w:rPr>
          <w:i/>
        </w:rPr>
        <w:t>dus</w:t>
      </w:r>
      <w:proofErr w:type="spellEnd"/>
      <w:r>
        <w:t>.</w:t>
      </w:r>
    </w:p>
  </w:footnote>
  <w:footnote w:id="15">
    <w:p w:rsidR="00000000" w:rsidRDefault="0026483B">
      <w:pPr>
        <w:pStyle w:val="Funotentext"/>
      </w:pPr>
      <w:r>
        <w:rPr>
          <w:rStyle w:val="Funotenzeichen"/>
        </w:rPr>
        <w:footnoteRef/>
      </w:r>
      <w:r>
        <w:rPr>
          <w:vertAlign w:val="superscript"/>
        </w:rPr>
        <w:t>)</w:t>
      </w:r>
      <w:r>
        <w:tab/>
        <w:t xml:space="preserve">Abkürzungszeichen nicht eindeutig auflösbar, vermutlich </w:t>
      </w:r>
      <w:r>
        <w:rPr>
          <w:i/>
        </w:rPr>
        <w:t>Seidel</w:t>
      </w:r>
      <w:r>
        <w:t>.</w:t>
      </w:r>
    </w:p>
  </w:footnote>
  <w:footnote w:id="16">
    <w:p w:rsidR="00000000" w:rsidRDefault="0026483B">
      <w:pPr>
        <w:pStyle w:val="Funotentext"/>
      </w:pPr>
      <w:r>
        <w:rPr>
          <w:rStyle w:val="Funotenzeichen"/>
        </w:rPr>
        <w:footnoteRef/>
      </w:r>
      <w:r>
        <w:rPr>
          <w:rStyle w:val="Funotenzeichen"/>
        </w:rPr>
        <w:t>)</w:t>
      </w:r>
      <w:r>
        <w:tab/>
      </w:r>
      <w:r>
        <w:rPr>
          <w:rFonts w:ascii="Times New Roman" w:hAnsi="Times New Roman"/>
        </w:rPr>
        <w:t xml:space="preserve">Evtl. für </w:t>
      </w:r>
      <w:proofErr w:type="spellStart"/>
      <w:r>
        <w:rPr>
          <w:rFonts w:ascii="Times New Roman" w:hAnsi="Times New Roman"/>
          <w:i/>
        </w:rPr>
        <w:t>R</w:t>
      </w:r>
      <w:r>
        <w:rPr>
          <w:rFonts w:ascii="Times New Georg" w:hAnsi="Times New Georg"/>
          <w:i/>
        </w:rPr>
        <w:t>ü</w:t>
      </w:r>
      <w:r>
        <w:rPr>
          <w:rFonts w:ascii="Times New Roman" w:hAnsi="Times New Roman"/>
          <w:i/>
        </w:rPr>
        <w:t>digerus</w:t>
      </w:r>
      <w:proofErr w:type="spellEnd"/>
      <w:r>
        <w:rPr>
          <w:rFonts w:ascii="Times New Roman" w:hAnsi="Times New Roman"/>
        </w:rPr>
        <w:t>.</w:t>
      </w:r>
    </w:p>
  </w:footnote>
  <w:footnote w:id="17">
    <w:p w:rsidR="00000000" w:rsidRDefault="0026483B">
      <w:pPr>
        <w:pStyle w:val="Funotentext"/>
      </w:pPr>
      <w:r>
        <w:rPr>
          <w:rStyle w:val="Funotenzeichen"/>
        </w:rPr>
        <w:footnoteRef/>
      </w:r>
      <w:r>
        <w:rPr>
          <w:vertAlign w:val="superscript"/>
        </w:rPr>
        <w:t>)</w:t>
      </w:r>
      <w:r>
        <w:tab/>
        <w:t xml:space="preserve">Abkürzungszeichen nicht eindeutig auflösbar, vermutlich </w:t>
      </w:r>
      <w:proofErr w:type="spellStart"/>
      <w:r>
        <w:rPr>
          <w:i/>
        </w:rPr>
        <w:t>Ch</w:t>
      </w:r>
      <w:proofErr w:type="spellEnd"/>
      <w:r>
        <w:rPr>
          <w:i/>
        </w:rPr>
        <w:t>(</w:t>
      </w:r>
      <w:proofErr w:type="spellStart"/>
      <w:r>
        <w:rPr>
          <w:i/>
        </w:rPr>
        <w:t>unradus</w:t>
      </w:r>
      <w:proofErr w:type="spellEnd"/>
      <w:r>
        <w:rPr>
          <w:i/>
        </w:rPr>
        <w:t>)</w:t>
      </w:r>
      <w:r>
        <w:t>.</w:t>
      </w:r>
    </w:p>
  </w:footnote>
  <w:footnote w:id="18">
    <w:p w:rsidR="00000000" w:rsidRDefault="0026483B">
      <w:pPr>
        <w:pStyle w:val="Funotentext"/>
      </w:pPr>
      <w:r>
        <w:rPr>
          <w:rStyle w:val="Funotenzeichen"/>
        </w:rPr>
        <w:footnoteRef/>
      </w:r>
      <w:r>
        <w:rPr>
          <w:vertAlign w:val="superscript"/>
        </w:rPr>
        <w:t>)</w:t>
      </w:r>
      <w:r>
        <w:tab/>
        <w:t xml:space="preserve">Abkürzungszeichen nicht eindeutig auflösbar, vermutlich: </w:t>
      </w:r>
      <w:r>
        <w:rPr>
          <w:i/>
        </w:rPr>
        <w:t>Seidel</w:t>
      </w:r>
      <w:r>
        <w:t>.</w:t>
      </w:r>
    </w:p>
  </w:footnote>
  <w:footnote w:id="19">
    <w:p w:rsidR="00000000" w:rsidRDefault="0026483B">
      <w:pPr>
        <w:pStyle w:val="Funotentext"/>
      </w:pPr>
      <w:r>
        <w:rPr>
          <w:rStyle w:val="Funotenzeichen"/>
        </w:rPr>
        <w:footnoteRef/>
      </w:r>
      <w:r>
        <w:rPr>
          <w:vertAlign w:val="superscript"/>
        </w:rPr>
        <w:t>)</w:t>
      </w:r>
      <w:r>
        <w:tab/>
        <w:t>Kein Abkürzungsz</w:t>
      </w:r>
      <w:r>
        <w:t xml:space="preserve">eichen, vermutlich </w:t>
      </w:r>
      <w:r>
        <w:rPr>
          <w:i/>
        </w:rPr>
        <w:t>H(</w:t>
      </w:r>
      <w:proofErr w:type="spellStart"/>
      <w:r>
        <w:rPr>
          <w:i/>
        </w:rPr>
        <w:t>einricus</w:t>
      </w:r>
      <w:proofErr w:type="spellEnd"/>
      <w:r>
        <w:rPr>
          <w:i/>
        </w:rPr>
        <w:t>)</w:t>
      </w:r>
      <w:r>
        <w:t>.</w:t>
      </w:r>
    </w:p>
  </w:footnote>
  <w:footnote w:id="20">
    <w:p w:rsidR="00000000" w:rsidRDefault="0026483B">
      <w:pPr>
        <w:pStyle w:val="Funotentext"/>
      </w:pPr>
      <w:r>
        <w:rPr>
          <w:rStyle w:val="Funotenzeichen"/>
        </w:rPr>
        <w:footnoteRef/>
      </w:r>
      <w:r>
        <w:rPr>
          <w:vertAlign w:val="superscript"/>
        </w:rPr>
        <w:t>)</w:t>
      </w:r>
      <w:r>
        <w:tab/>
      </w:r>
      <w:proofErr w:type="spellStart"/>
      <w:r>
        <w:rPr>
          <w:i/>
        </w:rPr>
        <w:t>viiii</w:t>
      </w:r>
      <w:r>
        <w:rPr>
          <w:i/>
          <w:vertAlign w:val="superscript"/>
        </w:rPr>
        <w:t>or</w:t>
      </w:r>
      <w:proofErr w:type="spellEnd"/>
      <w:r>
        <w:rPr>
          <w:i/>
        </w:rPr>
        <w:t xml:space="preserve"> </w:t>
      </w:r>
      <w:proofErr w:type="spellStart"/>
      <w:r>
        <w:rPr>
          <w:i/>
        </w:rPr>
        <w:t>lib</w:t>
      </w:r>
      <w:proofErr w:type="spellEnd"/>
      <w:r>
        <w:rPr>
          <w:i/>
        </w:rPr>
        <w:t>.</w:t>
      </w:r>
      <w:r>
        <w:t xml:space="preserve"> steht zwischen den beiden Zeilen des Eintrags und ist mit Strichen zu beiden verbu</w:t>
      </w:r>
      <w:r>
        <w:t>n</w:t>
      </w:r>
      <w:r>
        <w:t>den.</w:t>
      </w:r>
    </w:p>
  </w:footnote>
  <w:footnote w:id="21">
    <w:p w:rsidR="00000000" w:rsidRDefault="0026483B">
      <w:pPr>
        <w:pStyle w:val="Funotentext"/>
      </w:pPr>
      <w:r>
        <w:rPr>
          <w:rStyle w:val="Funotenzeichen"/>
        </w:rPr>
        <w:footnoteRef/>
      </w:r>
      <w:r>
        <w:rPr>
          <w:vertAlign w:val="superscript"/>
        </w:rPr>
        <w:t>)</w:t>
      </w:r>
      <w:r>
        <w:tab/>
        <w:t xml:space="preserve">Kein Kürzungszeichen, vermutlich </w:t>
      </w:r>
      <w:r>
        <w:rPr>
          <w:i/>
        </w:rPr>
        <w:t>H(</w:t>
      </w:r>
      <w:proofErr w:type="spellStart"/>
      <w:r>
        <w:rPr>
          <w:i/>
        </w:rPr>
        <w:t>einricus</w:t>
      </w:r>
      <w:proofErr w:type="spellEnd"/>
      <w:r>
        <w:rPr>
          <w:i/>
        </w:rPr>
        <w:t>)</w:t>
      </w:r>
      <w:r>
        <w:t>.</w:t>
      </w:r>
    </w:p>
  </w:footnote>
  <w:footnote w:id="22">
    <w:p w:rsidR="00000000" w:rsidRDefault="0026483B">
      <w:pPr>
        <w:pStyle w:val="Funotentext"/>
      </w:pPr>
      <w:r>
        <w:rPr>
          <w:rStyle w:val="Funotenzeichen"/>
        </w:rPr>
        <w:footnoteRef/>
      </w:r>
      <w:r>
        <w:rPr>
          <w:vertAlign w:val="superscript"/>
        </w:rPr>
        <w:t>)</w:t>
      </w:r>
      <w:r>
        <w:tab/>
        <w:t xml:space="preserve">Es folgt mit etwa 0,5 cm Abstand in einer eigenen Zeile ein </w:t>
      </w:r>
      <w:r>
        <w:rPr>
          <w:i/>
        </w:rPr>
        <w:t>D</w:t>
      </w:r>
      <w:r>
        <w:t xml:space="preserve">, ohne </w:t>
      </w:r>
      <w:r>
        <w:t>daß Rasuren oder Besch</w:t>
      </w:r>
      <w:r>
        <w:t>ä</w:t>
      </w:r>
      <w:r>
        <w:t>digungen auf den Verlust anderer Buchstaben hinweisen. Vermutlich setzte der Schreiber zu dem dann unter Nr. 87 aufg</w:t>
      </w:r>
      <w:r>
        <w:t>e</w:t>
      </w:r>
      <w:r>
        <w:t>nommenen Eintrag der Ausgaben während der Vertretungszeit an.</w:t>
      </w:r>
    </w:p>
  </w:footnote>
  <w:footnote w:id="23">
    <w:p w:rsidR="00000000" w:rsidRDefault="0026483B">
      <w:pPr>
        <w:pStyle w:val="Funotentext"/>
      </w:pPr>
      <w:r>
        <w:rPr>
          <w:rStyle w:val="Funotenzeichen"/>
        </w:rPr>
        <w:footnoteRef/>
      </w:r>
      <w:r>
        <w:rPr>
          <w:vertAlign w:val="superscript"/>
        </w:rPr>
        <w:t>)</w:t>
      </w:r>
      <w:r>
        <w:tab/>
      </w:r>
      <w:r>
        <w:rPr>
          <w:i/>
        </w:rPr>
        <w:t>-</w:t>
      </w:r>
      <w:proofErr w:type="spellStart"/>
      <w:r>
        <w:rPr>
          <w:i/>
        </w:rPr>
        <w:t>and</w:t>
      </w:r>
      <w:proofErr w:type="spellEnd"/>
      <w:r>
        <w:rPr>
          <w:i/>
        </w:rPr>
        <w:t>-</w:t>
      </w:r>
      <w:r>
        <w:t xml:space="preserve"> durch Wasser beschädigt.</w:t>
      </w:r>
    </w:p>
  </w:footnote>
  <w:footnote w:id="24">
    <w:p w:rsidR="00000000" w:rsidRDefault="0026483B">
      <w:pPr>
        <w:pStyle w:val="Funotentext"/>
      </w:pPr>
      <w:r>
        <w:rPr>
          <w:rStyle w:val="Funotenzeichen"/>
        </w:rPr>
        <w:footnoteRef/>
      </w:r>
      <w:r>
        <w:rPr>
          <w:vertAlign w:val="superscript"/>
        </w:rPr>
        <w:t>)</w:t>
      </w:r>
      <w:r>
        <w:tab/>
        <w:t xml:space="preserve"> folgt gestrichen</w:t>
      </w:r>
      <w:r>
        <w:t xml:space="preserve">e Zeile: </w:t>
      </w:r>
      <w:r>
        <w:rPr>
          <w:i/>
        </w:rPr>
        <w:t xml:space="preserve">De </w:t>
      </w:r>
      <w:proofErr w:type="spellStart"/>
      <w:r>
        <w:rPr>
          <w:i/>
        </w:rPr>
        <w:t>emendis</w:t>
      </w:r>
      <w:proofErr w:type="spellEnd"/>
      <w:r>
        <w:rPr>
          <w:i/>
        </w:rPr>
        <w:t xml:space="preserve"> et </w:t>
      </w:r>
      <w:proofErr w:type="spellStart"/>
      <w:r>
        <w:rPr>
          <w:i/>
        </w:rPr>
        <w:t>debitis</w:t>
      </w:r>
      <w:proofErr w:type="spellEnd"/>
      <w:r>
        <w:rPr>
          <w:i/>
        </w:rPr>
        <w:t xml:space="preserve"> </w:t>
      </w:r>
      <w:proofErr w:type="spellStart"/>
      <w:r>
        <w:rPr>
          <w:i/>
        </w:rPr>
        <w:t>Wernheri</w:t>
      </w:r>
      <w:proofErr w:type="spellEnd"/>
      <w:r>
        <w:rPr>
          <w:i/>
        </w:rPr>
        <w:t xml:space="preserve"> </w:t>
      </w:r>
      <w:proofErr w:type="spellStart"/>
      <w:r>
        <w:rPr>
          <w:i/>
        </w:rPr>
        <w:t>Ruswurmi</w:t>
      </w:r>
      <w:proofErr w:type="spellEnd"/>
      <w:r>
        <w:rPr>
          <w:i/>
        </w:rPr>
        <w:t xml:space="preserve"> 8 lib. 30 d.</w:t>
      </w:r>
    </w:p>
  </w:footnote>
  <w:footnote w:id="25">
    <w:p w:rsidR="00000000" w:rsidRPr="00305714" w:rsidRDefault="0026483B">
      <w:pPr>
        <w:pStyle w:val="Funotentext"/>
        <w:rPr>
          <w:lang w:val="en-GB"/>
        </w:rPr>
      </w:pPr>
      <w:r>
        <w:rPr>
          <w:rStyle w:val="Funotenzeichen"/>
        </w:rPr>
        <w:footnoteRef/>
      </w:r>
      <w:r w:rsidRPr="00305714">
        <w:rPr>
          <w:vertAlign w:val="superscript"/>
          <w:lang w:val="en-GB"/>
        </w:rPr>
        <w:t>)</w:t>
      </w:r>
      <w:r w:rsidRPr="00305714">
        <w:rPr>
          <w:lang w:val="en-GB"/>
        </w:rPr>
        <w:tab/>
        <w:t xml:space="preserve"> </w:t>
      </w:r>
      <w:proofErr w:type="spellStart"/>
      <w:r w:rsidRPr="00305714">
        <w:rPr>
          <w:lang w:val="en-GB"/>
        </w:rPr>
        <w:t>Folgt</w:t>
      </w:r>
      <w:proofErr w:type="spellEnd"/>
      <w:r w:rsidRPr="00305714">
        <w:rPr>
          <w:lang w:val="en-GB"/>
        </w:rPr>
        <w:t xml:space="preserve"> </w:t>
      </w:r>
      <w:proofErr w:type="spellStart"/>
      <w:r w:rsidRPr="00305714">
        <w:rPr>
          <w:lang w:val="en-GB"/>
        </w:rPr>
        <w:t>gestrichen</w:t>
      </w:r>
      <w:proofErr w:type="spellEnd"/>
      <w:r w:rsidRPr="00305714">
        <w:rPr>
          <w:lang w:val="en-GB"/>
        </w:rPr>
        <w:t xml:space="preserve">: </w:t>
      </w:r>
      <w:r w:rsidRPr="00305714">
        <w:rPr>
          <w:i/>
          <w:lang w:val="en-GB"/>
        </w:rPr>
        <w:t xml:space="preserve">De </w:t>
      </w:r>
      <w:proofErr w:type="spellStart"/>
      <w:r w:rsidRPr="00305714">
        <w:rPr>
          <w:i/>
          <w:lang w:val="en-GB"/>
        </w:rPr>
        <w:t>iudicio</w:t>
      </w:r>
      <w:proofErr w:type="spellEnd"/>
      <w:r w:rsidRPr="00305714">
        <w:rPr>
          <w:i/>
          <w:lang w:val="en-GB"/>
        </w:rPr>
        <w:t xml:space="preserve"> Landawe</w:t>
      </w:r>
      <w:r w:rsidRPr="00305714">
        <w:rPr>
          <w:i/>
          <w:vertAlign w:val="superscript"/>
          <w:lang w:val="en-GB"/>
        </w:rPr>
        <w:t>58</w:t>
      </w:r>
      <w:r w:rsidRPr="00305714">
        <w:rPr>
          <w:i/>
          <w:lang w:val="en-GB"/>
        </w:rPr>
        <w:t xml:space="preserve"> a die </w:t>
      </w:r>
      <w:proofErr w:type="spellStart"/>
      <w:r w:rsidRPr="00305714">
        <w:rPr>
          <w:i/>
          <w:lang w:val="en-GB"/>
        </w:rPr>
        <w:t>beati</w:t>
      </w:r>
      <w:proofErr w:type="spellEnd"/>
      <w:r w:rsidRPr="00305714">
        <w:rPr>
          <w:i/>
          <w:lang w:val="en-GB"/>
        </w:rPr>
        <w:t xml:space="preserve"> </w:t>
      </w:r>
      <w:proofErr w:type="spellStart"/>
      <w:r w:rsidRPr="00305714">
        <w:rPr>
          <w:i/>
          <w:lang w:val="en-GB"/>
        </w:rPr>
        <w:t>Laurencii</w:t>
      </w:r>
      <w:proofErr w:type="spellEnd"/>
      <w:r w:rsidRPr="00305714">
        <w:rPr>
          <w:i/>
          <w:lang w:val="en-GB"/>
        </w:rPr>
        <w:t xml:space="preserve"> </w:t>
      </w:r>
      <w:proofErr w:type="spellStart"/>
      <w:r w:rsidRPr="00305714">
        <w:rPr>
          <w:i/>
          <w:lang w:val="en-GB"/>
        </w:rPr>
        <w:t>usque</w:t>
      </w:r>
      <w:proofErr w:type="spellEnd"/>
      <w:r w:rsidRPr="00305714">
        <w:rPr>
          <w:i/>
          <w:lang w:val="en-GB"/>
        </w:rPr>
        <w:t xml:space="preserve"> in </w:t>
      </w:r>
      <w:proofErr w:type="spellStart"/>
      <w:r w:rsidRPr="00305714">
        <w:rPr>
          <w:i/>
          <w:lang w:val="en-GB"/>
        </w:rPr>
        <w:t>proximam</w:t>
      </w:r>
      <w:proofErr w:type="spellEnd"/>
      <w:r w:rsidRPr="00305714">
        <w:rPr>
          <w:i/>
          <w:lang w:val="en-GB"/>
        </w:rPr>
        <w:t xml:space="preserve"> </w:t>
      </w:r>
      <w:proofErr w:type="spellStart"/>
      <w:r w:rsidRPr="00305714">
        <w:rPr>
          <w:i/>
          <w:lang w:val="en-GB"/>
        </w:rPr>
        <w:t>quintam</w:t>
      </w:r>
      <w:proofErr w:type="spellEnd"/>
      <w:r w:rsidRPr="00305714">
        <w:rPr>
          <w:i/>
          <w:lang w:val="en-GB"/>
        </w:rPr>
        <w:t xml:space="preserve"> </w:t>
      </w:r>
      <w:proofErr w:type="spellStart"/>
      <w:r w:rsidRPr="00305714">
        <w:rPr>
          <w:i/>
          <w:lang w:val="en-GB"/>
        </w:rPr>
        <w:t>feriam</w:t>
      </w:r>
      <w:proofErr w:type="spellEnd"/>
      <w:r w:rsidRPr="00305714">
        <w:rPr>
          <w:i/>
          <w:lang w:val="en-GB"/>
        </w:rPr>
        <w:t xml:space="preserve"> post </w:t>
      </w:r>
      <w:proofErr w:type="spellStart"/>
      <w:r w:rsidRPr="00305714">
        <w:rPr>
          <w:i/>
          <w:lang w:val="en-GB"/>
        </w:rPr>
        <w:t>M</w:t>
      </w:r>
      <w:r w:rsidRPr="00305714">
        <w:rPr>
          <w:i/>
          <w:lang w:val="en-GB"/>
        </w:rPr>
        <w:t>i</w:t>
      </w:r>
      <w:r w:rsidRPr="00305714">
        <w:rPr>
          <w:i/>
          <w:lang w:val="en-GB"/>
        </w:rPr>
        <w:t>chahelis</w:t>
      </w:r>
      <w:proofErr w:type="spellEnd"/>
      <w:r w:rsidRPr="00305714">
        <w:rPr>
          <w:i/>
          <w:lang w:val="en-GB"/>
        </w:rPr>
        <w:t xml:space="preserve"> per viii </w:t>
      </w:r>
      <w:proofErr w:type="spellStart"/>
      <w:proofErr w:type="gramStart"/>
      <w:r w:rsidRPr="00305714">
        <w:rPr>
          <w:i/>
          <w:lang w:val="en-GB"/>
        </w:rPr>
        <w:t>ebdom</w:t>
      </w:r>
      <w:proofErr w:type="spellEnd"/>
      <w:r w:rsidRPr="00305714">
        <w:rPr>
          <w:i/>
          <w:lang w:val="en-GB"/>
        </w:rPr>
        <w:t>(</w:t>
      </w:r>
      <w:proofErr w:type="spellStart"/>
      <w:proofErr w:type="gramEnd"/>
      <w:r w:rsidRPr="00305714">
        <w:rPr>
          <w:i/>
          <w:lang w:val="en-GB"/>
        </w:rPr>
        <w:t>adas</w:t>
      </w:r>
      <w:proofErr w:type="spellEnd"/>
      <w:r w:rsidRPr="00305714">
        <w:rPr>
          <w:i/>
          <w:lang w:val="en-GB"/>
        </w:rPr>
        <w:t xml:space="preserve">) </w:t>
      </w:r>
      <w:proofErr w:type="spellStart"/>
      <w:r w:rsidRPr="00305714">
        <w:rPr>
          <w:i/>
          <w:lang w:val="en-GB"/>
        </w:rPr>
        <w:t>ea</w:t>
      </w:r>
      <w:proofErr w:type="spellEnd"/>
      <w:r w:rsidRPr="00305714">
        <w:rPr>
          <w:i/>
          <w:lang w:val="en-GB"/>
        </w:rPr>
        <w:t xml:space="preserve"> hora, qua </w:t>
      </w:r>
      <w:proofErr w:type="spellStart"/>
      <w:r w:rsidRPr="00305714">
        <w:rPr>
          <w:i/>
          <w:lang w:val="en-GB"/>
        </w:rPr>
        <w:t>caruit</w:t>
      </w:r>
      <w:proofErr w:type="spellEnd"/>
      <w:r w:rsidRPr="00305714">
        <w:rPr>
          <w:i/>
          <w:lang w:val="en-GB"/>
        </w:rPr>
        <w:t xml:space="preserve"> </w:t>
      </w:r>
      <w:proofErr w:type="spellStart"/>
      <w:r w:rsidRPr="00305714">
        <w:rPr>
          <w:i/>
          <w:lang w:val="en-GB"/>
        </w:rPr>
        <w:t>iudice</w:t>
      </w:r>
      <w:proofErr w:type="spellEnd"/>
      <w:r w:rsidRPr="00305714">
        <w:rPr>
          <w:i/>
          <w:lang w:val="en-GB"/>
        </w:rPr>
        <w:t xml:space="preserve"> </w:t>
      </w:r>
      <w:proofErr w:type="spellStart"/>
      <w:r w:rsidRPr="00305714">
        <w:rPr>
          <w:i/>
          <w:lang w:val="en-GB"/>
        </w:rPr>
        <w:t>deputato</w:t>
      </w:r>
      <w:proofErr w:type="spellEnd"/>
      <w:r w:rsidRPr="00305714">
        <w:rPr>
          <w:i/>
          <w:lang w:val="en-GB"/>
        </w:rPr>
        <w:t xml:space="preserve">, ii lib. </w:t>
      </w:r>
      <w:proofErr w:type="gramStart"/>
      <w:r w:rsidRPr="00305714">
        <w:rPr>
          <w:i/>
          <w:lang w:val="en-GB"/>
        </w:rPr>
        <w:t>lvi</w:t>
      </w:r>
      <w:proofErr w:type="gramEnd"/>
      <w:r w:rsidRPr="00305714">
        <w:rPr>
          <w:i/>
          <w:lang w:val="en-GB"/>
        </w:rPr>
        <w:t xml:space="preserve"> d.</w:t>
      </w:r>
    </w:p>
  </w:footnote>
  <w:footnote w:id="26">
    <w:p w:rsidR="00000000" w:rsidRDefault="0026483B">
      <w:pPr>
        <w:pStyle w:val="Funotentext"/>
      </w:pPr>
      <w:r>
        <w:rPr>
          <w:rStyle w:val="Funotenzeichen"/>
        </w:rPr>
        <w:footnoteRef/>
      </w:r>
      <w:r>
        <w:rPr>
          <w:vertAlign w:val="superscript"/>
        </w:rPr>
        <w:t>)</w:t>
      </w:r>
      <w:r>
        <w:tab/>
        <w:t>Lesu</w:t>
      </w:r>
      <w:r>
        <w:t xml:space="preserve">ng </w:t>
      </w:r>
      <w:proofErr w:type="spellStart"/>
      <w:r>
        <w:rPr>
          <w:i/>
        </w:rPr>
        <w:t>Ou</w:t>
      </w:r>
      <w:proofErr w:type="spellEnd"/>
      <w:r>
        <w:t xml:space="preserve"> mit Kürzungsstrich ist unsicher.</w:t>
      </w:r>
    </w:p>
  </w:footnote>
  <w:footnote w:id="27">
    <w:p w:rsidR="00000000" w:rsidRDefault="0026483B">
      <w:pPr>
        <w:pStyle w:val="Funotentext"/>
      </w:pPr>
      <w:r>
        <w:rPr>
          <w:rStyle w:val="Funotenzeichen"/>
        </w:rPr>
        <w:footnoteRef/>
      </w:r>
      <w:r>
        <w:rPr>
          <w:vertAlign w:val="superscript"/>
        </w:rPr>
        <w:t>)</w:t>
      </w:r>
      <w:r>
        <w:tab/>
        <w:t xml:space="preserve">Im Original: </w:t>
      </w:r>
      <w:r>
        <w:rPr>
          <w:i/>
        </w:rPr>
        <w:t>medium lib</w:t>
      </w:r>
      <w:r>
        <w:t>.</w:t>
      </w:r>
    </w:p>
  </w:footnote>
  <w:footnote w:id="28">
    <w:p w:rsidR="00000000" w:rsidRDefault="0026483B">
      <w:pPr>
        <w:pStyle w:val="Funotentext"/>
      </w:pPr>
      <w:r>
        <w:rPr>
          <w:rStyle w:val="Funotenzeichen"/>
        </w:rPr>
        <w:footnoteRef/>
      </w:r>
      <w:r>
        <w:rPr>
          <w:vertAlign w:val="superscript"/>
        </w:rPr>
        <w:t>)</w:t>
      </w:r>
      <w:r>
        <w:t xml:space="preserve"> </w:t>
      </w:r>
      <w:r>
        <w:rPr>
          <w:vertAlign w:val="superscript"/>
        </w:rPr>
        <w:t xml:space="preserve">- </w:t>
      </w:r>
      <w:r>
        <w:rPr>
          <w:vertAlign w:val="superscript"/>
        </w:rPr>
        <w:fldChar w:fldCharType="begin"/>
      </w:r>
      <w:r>
        <w:rPr>
          <w:vertAlign w:val="superscript"/>
        </w:rPr>
        <w:instrText xml:space="preserve"> </w:instrText>
      </w:r>
      <w:r>
        <w:rPr>
          <w:vertAlign w:val="superscript"/>
        </w:rPr>
        <w:instrText>NOTEREF</w:instrText>
      </w:r>
      <w:r>
        <w:rPr>
          <w:vertAlign w:val="superscript"/>
        </w:rPr>
        <w:instrText xml:space="preserve"> _Ref383243584  \* </w:instrText>
      </w:r>
      <w:r>
        <w:rPr>
          <w:vertAlign w:val="superscript"/>
        </w:rPr>
        <w:instrText>MERGEFORMAT</w:instrText>
      </w:r>
      <w:r>
        <w:rPr>
          <w:vertAlign w:val="superscript"/>
        </w:rPr>
        <w:instrText xml:space="preserve"> </w:instrText>
      </w:r>
      <w:r>
        <w:rPr>
          <w:vertAlign w:val="superscript"/>
        </w:rPr>
        <w:fldChar w:fldCharType="separate"/>
      </w:r>
      <w:r>
        <w:rPr>
          <w:vertAlign w:val="superscript"/>
        </w:rPr>
        <w:t>g</w:t>
      </w:r>
      <w:r>
        <w:rPr>
          <w:vertAlign w:val="superscript"/>
        </w:rPr>
        <w:fldChar w:fldCharType="end"/>
      </w:r>
      <w:r>
        <w:rPr>
          <w:vertAlign w:val="superscript"/>
        </w:rPr>
        <w:t>)</w:t>
      </w:r>
      <w:r>
        <w:t xml:space="preserve"> </w:t>
      </w:r>
      <w:proofErr w:type="spellStart"/>
      <w:r>
        <w:rPr>
          <w:i/>
        </w:rPr>
        <w:t>Eysnein</w:t>
      </w:r>
      <w:proofErr w:type="spellEnd"/>
      <w:r>
        <w:rPr>
          <w:i/>
        </w:rPr>
        <w:t xml:space="preserve"> </w:t>
      </w:r>
      <w:proofErr w:type="spellStart"/>
      <w:r>
        <w:rPr>
          <w:i/>
        </w:rPr>
        <w:t>Wernh</w:t>
      </w:r>
      <w:proofErr w:type="spellEnd"/>
      <w:r>
        <w:rPr>
          <w:i/>
        </w:rPr>
        <w:t>(er)</w:t>
      </w:r>
      <w:r>
        <w:t xml:space="preserve"> im Original zusammengeschrieben.</w:t>
      </w:r>
    </w:p>
  </w:footnote>
  <w:footnote w:id="29">
    <w:p w:rsidR="00000000" w:rsidRDefault="0026483B">
      <w:pPr>
        <w:pStyle w:val="Funotentext"/>
      </w:pPr>
      <w:r>
        <w:rPr>
          <w:rStyle w:val="Funotenzeichen"/>
          <w:i/>
        </w:rPr>
        <w:footnoteRef/>
      </w:r>
      <w:r>
        <w:rPr>
          <w:vertAlign w:val="superscript"/>
        </w:rPr>
        <w:t>)</w:t>
      </w:r>
      <w:r>
        <w:tab/>
        <w:t xml:space="preserve">Keine eindeutige Auflösung des Kürzungszeichens möglich, vermutlich </w:t>
      </w:r>
      <w:r>
        <w:rPr>
          <w:i/>
        </w:rPr>
        <w:t>H(</w:t>
      </w:r>
      <w:proofErr w:type="spellStart"/>
      <w:r>
        <w:rPr>
          <w:i/>
        </w:rPr>
        <w:t>einr</w:t>
      </w:r>
      <w:r>
        <w:rPr>
          <w:i/>
        </w:rPr>
        <w:t>ich</w:t>
      </w:r>
      <w:proofErr w:type="spellEnd"/>
      <w:r>
        <w:rPr>
          <w:i/>
        </w:rPr>
        <w:t>)</w:t>
      </w:r>
      <w:r>
        <w:t>.</w:t>
      </w:r>
    </w:p>
  </w:footnote>
  <w:footnote w:id="30">
    <w:p w:rsidR="00000000" w:rsidRDefault="0026483B">
      <w:pPr>
        <w:pStyle w:val="Funotentext"/>
      </w:pPr>
      <w:r>
        <w:rPr>
          <w:rStyle w:val="Funotenzeichen"/>
          <w:i/>
        </w:rPr>
        <w:footnoteRef/>
      </w:r>
      <w:r>
        <w:rPr>
          <w:vertAlign w:val="superscript"/>
        </w:rPr>
        <w:t>)</w:t>
      </w:r>
      <w:r>
        <w:tab/>
        <w:t xml:space="preserve">Lesung unsicher, vermutlich korrigiert aus </w:t>
      </w:r>
      <w:r>
        <w:rPr>
          <w:i/>
        </w:rPr>
        <w:t>pulle(</w:t>
      </w:r>
      <w:proofErr w:type="spellStart"/>
      <w:r>
        <w:rPr>
          <w:i/>
        </w:rPr>
        <w:t>us</w:t>
      </w:r>
      <w:proofErr w:type="spellEnd"/>
      <w:r>
        <w:rPr>
          <w:i/>
        </w:rPr>
        <w:t>)</w:t>
      </w:r>
      <w:r>
        <w:t>.</w:t>
      </w:r>
    </w:p>
  </w:footnote>
  <w:footnote w:id="31">
    <w:p w:rsidR="00000000" w:rsidRDefault="0026483B">
      <w:pPr>
        <w:pStyle w:val="Funotentext"/>
      </w:pPr>
      <w:r>
        <w:rPr>
          <w:rStyle w:val="Funotenzeichen"/>
          <w:i/>
        </w:rPr>
        <w:footnoteRef/>
      </w:r>
      <w:r>
        <w:rPr>
          <w:vertAlign w:val="superscript"/>
        </w:rPr>
        <w:t>)</w:t>
      </w:r>
      <w:r>
        <w:tab/>
        <w:t xml:space="preserve">Im Original </w:t>
      </w:r>
      <w:r>
        <w:rPr>
          <w:i/>
        </w:rPr>
        <w:t xml:space="preserve">xvii sc. cum </w:t>
      </w:r>
      <w:proofErr w:type="spellStart"/>
      <w:r>
        <w:rPr>
          <w:i/>
        </w:rPr>
        <w:t>dimidia</w:t>
      </w:r>
      <w:proofErr w:type="spellEnd"/>
      <w:r>
        <w:rPr>
          <w:i/>
        </w:rPr>
        <w:t xml:space="preserve"> sc.</w:t>
      </w:r>
    </w:p>
  </w:footnote>
  <w:footnote w:id="32">
    <w:p w:rsidR="00000000" w:rsidRDefault="0026483B">
      <w:pPr>
        <w:pStyle w:val="Funotentext"/>
      </w:pPr>
      <w:r>
        <w:rPr>
          <w:rStyle w:val="Funotenzeichen"/>
          <w:i/>
        </w:rPr>
        <w:footnoteRef/>
      </w:r>
      <w:r>
        <w:rPr>
          <w:vertAlign w:val="superscript"/>
        </w:rPr>
        <w:t>)</w:t>
      </w:r>
      <w:r>
        <w:tab/>
        <w:t xml:space="preserve">Im Original: </w:t>
      </w:r>
      <w:r>
        <w:rPr>
          <w:i/>
        </w:rPr>
        <w:t xml:space="preserve">xxii </w:t>
      </w:r>
      <w:proofErr w:type="spellStart"/>
      <w:r>
        <w:rPr>
          <w:i/>
        </w:rPr>
        <w:t>sc.cum</w:t>
      </w:r>
      <w:proofErr w:type="spellEnd"/>
      <w:r>
        <w:rPr>
          <w:i/>
        </w:rPr>
        <w:t xml:space="preserve"> </w:t>
      </w:r>
      <w:proofErr w:type="spellStart"/>
      <w:r>
        <w:rPr>
          <w:i/>
        </w:rPr>
        <w:t>dimidia</w:t>
      </w:r>
      <w:proofErr w:type="spellEnd"/>
      <w:r>
        <w:rPr>
          <w:i/>
        </w:rPr>
        <w:t xml:space="preserve"> sc.</w:t>
      </w:r>
    </w:p>
  </w:footnote>
  <w:footnote w:id="33">
    <w:p w:rsidR="00000000" w:rsidRDefault="0026483B">
      <w:pPr>
        <w:pStyle w:val="Funotentext"/>
      </w:pPr>
      <w:r>
        <w:rPr>
          <w:rStyle w:val="Funotenzeichen"/>
          <w:i/>
        </w:rPr>
        <w:footnoteRef/>
      </w:r>
      <w:r>
        <w:rPr>
          <w:vertAlign w:val="superscript"/>
        </w:rPr>
        <w:t>)</w:t>
      </w:r>
      <w:r>
        <w:tab/>
        <w:t xml:space="preserve">Im Original: </w:t>
      </w:r>
      <w:proofErr w:type="spellStart"/>
      <w:r>
        <w:rPr>
          <w:i/>
        </w:rPr>
        <w:t>iiii</w:t>
      </w:r>
      <w:r>
        <w:rPr>
          <w:i/>
          <w:vertAlign w:val="superscript"/>
        </w:rPr>
        <w:t>or</w:t>
      </w:r>
      <w:proofErr w:type="spellEnd"/>
      <w:r>
        <w:rPr>
          <w:i/>
        </w:rPr>
        <w:t xml:space="preserve"> sc. cum </w:t>
      </w:r>
      <w:proofErr w:type="spellStart"/>
      <w:r>
        <w:rPr>
          <w:i/>
        </w:rPr>
        <w:t>dimidio</w:t>
      </w:r>
      <w:proofErr w:type="spellEnd"/>
      <w:r>
        <w:rPr>
          <w:i/>
        </w:rPr>
        <w:t xml:space="preserve"> </w:t>
      </w:r>
      <w:proofErr w:type="spellStart"/>
      <w:r>
        <w:rPr>
          <w:i/>
        </w:rPr>
        <w:t>avene</w:t>
      </w:r>
      <w:proofErr w:type="spellEnd"/>
      <w:r>
        <w:t>.</w:t>
      </w:r>
    </w:p>
  </w:footnote>
  <w:footnote w:id="34">
    <w:p w:rsidR="00000000" w:rsidRDefault="0026483B">
      <w:pPr>
        <w:pStyle w:val="Funotentext"/>
      </w:pPr>
      <w:r>
        <w:rPr>
          <w:rStyle w:val="Funotenzeichen"/>
          <w:i/>
        </w:rPr>
        <w:footnoteRef/>
      </w:r>
      <w:r>
        <w:rPr>
          <w:vertAlign w:val="superscript"/>
        </w:rPr>
        <w:t>)</w:t>
      </w:r>
      <w:r>
        <w:tab/>
      </w:r>
      <w:r>
        <w:rPr>
          <w:i/>
        </w:rPr>
        <w:t>Eysnein</w:t>
      </w:r>
      <w:r>
        <w:rPr>
          <w:vertAlign w:val="superscript"/>
        </w:rPr>
        <w:fldChar w:fldCharType="begin"/>
      </w:r>
      <w:r>
        <w:rPr>
          <w:vertAlign w:val="superscript"/>
        </w:rPr>
        <w:instrText xml:space="preserve"> </w:instrText>
      </w:r>
      <w:r>
        <w:rPr>
          <w:vertAlign w:val="superscript"/>
        </w:rPr>
        <w:instrText>NOTEREF</w:instrText>
      </w:r>
      <w:r>
        <w:rPr>
          <w:vertAlign w:val="superscript"/>
        </w:rPr>
        <w:instrText xml:space="preserve"> _Ref390073297  \* </w:instrText>
      </w:r>
      <w:r>
        <w:rPr>
          <w:vertAlign w:val="superscript"/>
        </w:rPr>
        <w:instrText>MERGEFORMAT</w:instrText>
      </w:r>
      <w:r>
        <w:rPr>
          <w:vertAlign w:val="superscript"/>
        </w:rPr>
        <w:instrText xml:space="preserve"> </w:instrText>
      </w:r>
      <w:r>
        <w:rPr>
          <w:vertAlign w:val="superscript"/>
        </w:rPr>
        <w:fldChar w:fldCharType="separate"/>
      </w:r>
      <w:r>
        <w:rPr>
          <w:vertAlign w:val="superscript"/>
        </w:rPr>
        <w:t>66</w:t>
      </w:r>
      <w:r>
        <w:rPr>
          <w:vertAlign w:val="superscript"/>
        </w:rPr>
        <w:fldChar w:fldCharType="end"/>
      </w:r>
      <w:r>
        <w:rPr>
          <w:i/>
        </w:rPr>
        <w:t xml:space="preserve"> </w:t>
      </w:r>
      <w:proofErr w:type="spellStart"/>
      <w:r>
        <w:rPr>
          <w:i/>
        </w:rPr>
        <w:t>W</w:t>
      </w:r>
      <w:r>
        <w:rPr>
          <w:i/>
        </w:rPr>
        <w:t>ernh</w:t>
      </w:r>
      <w:proofErr w:type="spellEnd"/>
      <w:r>
        <w:rPr>
          <w:i/>
        </w:rPr>
        <w:t>(er)</w:t>
      </w:r>
      <w:r>
        <w:t xml:space="preserve"> sind in einem Wort zusammengeschrieben.</w:t>
      </w:r>
    </w:p>
  </w:footnote>
  <w:footnote w:id="35">
    <w:p w:rsidR="00000000" w:rsidRDefault="0026483B">
      <w:pPr>
        <w:pStyle w:val="Funotentext"/>
      </w:pPr>
      <w:r>
        <w:rPr>
          <w:rStyle w:val="Funotenzeichen"/>
          <w:i/>
        </w:rPr>
        <w:footnoteRef/>
      </w:r>
      <w:r>
        <w:rPr>
          <w:vertAlign w:val="superscript"/>
        </w:rPr>
        <w:t>)</w:t>
      </w:r>
      <w:r>
        <w:tab/>
        <w:t xml:space="preserve">Im Original: </w:t>
      </w:r>
      <w:r>
        <w:rPr>
          <w:i/>
        </w:rPr>
        <w:t>medium lib.</w:t>
      </w:r>
    </w:p>
  </w:footnote>
  <w:footnote w:id="36">
    <w:p w:rsidR="00000000" w:rsidRDefault="0026483B">
      <w:pPr>
        <w:pStyle w:val="Funotentext"/>
      </w:pPr>
      <w:r>
        <w:rPr>
          <w:rStyle w:val="Funotenzeichen"/>
          <w:i/>
        </w:rPr>
        <w:footnoteRef/>
      </w:r>
      <w:r>
        <w:rPr>
          <w:vertAlign w:val="superscript"/>
        </w:rPr>
        <w:t>)</w:t>
      </w:r>
      <w:r>
        <w:tab/>
        <w:t>Vorher eine halbe Seite freigelassen.</w:t>
      </w:r>
    </w:p>
  </w:footnote>
  <w:footnote w:id="37">
    <w:p w:rsidR="00000000" w:rsidRDefault="0026483B">
      <w:pPr>
        <w:pStyle w:val="Funotentext"/>
      </w:pPr>
      <w:r>
        <w:rPr>
          <w:rStyle w:val="Funotenzeichen"/>
          <w:i/>
        </w:rPr>
        <w:footnoteRef/>
      </w:r>
      <w:r>
        <w:rPr>
          <w:vertAlign w:val="superscript"/>
        </w:rPr>
        <w:t>)</w:t>
      </w:r>
      <w:r>
        <w:tab/>
        <w:t xml:space="preserve">Im Original: </w:t>
      </w:r>
      <w:r>
        <w:rPr>
          <w:i/>
        </w:rPr>
        <w:t>Mille lib. c lib. lxvii lib.</w:t>
      </w:r>
    </w:p>
  </w:footnote>
  <w:footnote w:id="38">
    <w:p w:rsidR="00000000" w:rsidRDefault="0026483B">
      <w:pPr>
        <w:pStyle w:val="Funotentext"/>
      </w:pPr>
      <w:r>
        <w:rPr>
          <w:rStyle w:val="Funotenzeichen"/>
          <w:i/>
        </w:rPr>
        <w:footnoteRef/>
      </w:r>
      <w:r>
        <w:rPr>
          <w:vertAlign w:val="superscript"/>
        </w:rPr>
        <w:t>)</w:t>
      </w:r>
      <w:r>
        <w:tab/>
        <w:t xml:space="preserve">Im Original: </w:t>
      </w:r>
      <w:r>
        <w:rPr>
          <w:i/>
        </w:rPr>
        <w:t xml:space="preserve">c lib. xxvi </w:t>
      </w:r>
      <w:proofErr w:type="spellStart"/>
      <w:r>
        <w:rPr>
          <w:i/>
        </w:rPr>
        <w:t>lib</w:t>
      </w:r>
      <w:proofErr w:type="spellEnd"/>
      <w:r>
        <w:rPr>
          <w:i/>
        </w:rPr>
        <w:t>.</w:t>
      </w:r>
    </w:p>
  </w:footnote>
  <w:footnote w:id="39">
    <w:p w:rsidR="00000000" w:rsidRDefault="0026483B">
      <w:pPr>
        <w:pStyle w:val="Funotentext"/>
      </w:pPr>
      <w:r>
        <w:rPr>
          <w:rStyle w:val="Funotenzeichen"/>
          <w:i/>
        </w:rPr>
        <w:footnoteRef/>
      </w:r>
      <w:r>
        <w:rPr>
          <w:vertAlign w:val="superscript"/>
        </w:rPr>
        <w:t>)</w:t>
      </w:r>
      <w:r>
        <w:tab/>
        <w:t>Von der Rückseite scheint ein Strich durch, der den Eindr</w:t>
      </w:r>
      <w:r>
        <w:t xml:space="preserve">uck erweckt, der letzte Schaft von </w:t>
      </w:r>
      <w:r>
        <w:rPr>
          <w:i/>
        </w:rPr>
        <w:t>iii</w:t>
      </w:r>
      <w:r>
        <w:t xml:space="preserve"> sei durc</w:t>
      </w:r>
      <w:r>
        <w:t>h</w:t>
      </w:r>
      <w:r>
        <w:t>str</w:t>
      </w:r>
      <w:r>
        <w:t>i</w:t>
      </w:r>
      <w:r>
        <w:t>chen.</w:t>
      </w:r>
    </w:p>
  </w:footnote>
  <w:footnote w:id="40">
    <w:p w:rsidR="00000000" w:rsidRDefault="0026483B">
      <w:pPr>
        <w:pStyle w:val="Funotentext"/>
      </w:pPr>
      <w:r>
        <w:rPr>
          <w:rStyle w:val="Funotenzeichen"/>
          <w:i/>
        </w:rPr>
        <w:footnoteRef/>
      </w:r>
      <w:r>
        <w:rPr>
          <w:vertAlign w:val="superscript"/>
        </w:rPr>
        <w:t>)</w:t>
      </w:r>
      <w:r>
        <w:tab/>
        <w:t xml:space="preserve">Der Kürzungsstrich durch das </w:t>
      </w:r>
      <w:r>
        <w:rPr>
          <w:i/>
        </w:rPr>
        <w:t>b</w:t>
      </w:r>
      <w:r>
        <w:t xml:space="preserve"> soll vermutlich nur die schon ausgeschriebene Vorsilbe </w:t>
      </w:r>
      <w:r>
        <w:rPr>
          <w:i/>
        </w:rPr>
        <w:t>sub-</w:t>
      </w:r>
      <w:r>
        <w:t xml:space="preserve"> bezeichnen.</w:t>
      </w:r>
    </w:p>
  </w:footnote>
  <w:footnote w:id="41">
    <w:p w:rsidR="00000000" w:rsidRDefault="0026483B">
      <w:pPr>
        <w:pStyle w:val="Funotentext"/>
      </w:pPr>
      <w:r>
        <w:rPr>
          <w:rStyle w:val="Funotenzeichen"/>
          <w:i/>
        </w:rPr>
        <w:footnoteRef/>
      </w:r>
      <w:r>
        <w:rPr>
          <w:vertAlign w:val="superscript"/>
        </w:rPr>
        <w:t>)</w:t>
      </w:r>
      <w:r>
        <w:tab/>
        <w:t xml:space="preserve">Sic! Wohl an die vorhergehenden Formen angeglichen statt </w:t>
      </w:r>
      <w:proofErr w:type="spellStart"/>
      <w:r>
        <w:rPr>
          <w:i/>
        </w:rPr>
        <w:t>relicta</w:t>
      </w:r>
      <w:proofErr w:type="spellEnd"/>
      <w:r>
        <w:t>.</w:t>
      </w:r>
    </w:p>
  </w:footnote>
  <w:footnote w:id="42">
    <w:p w:rsidR="00000000" w:rsidRDefault="0026483B">
      <w:pPr>
        <w:pStyle w:val="Funotentext"/>
      </w:pPr>
      <w:r>
        <w:rPr>
          <w:rStyle w:val="Funotenzeichen"/>
          <w:i/>
        </w:rPr>
        <w:footnoteRef/>
      </w:r>
      <w:r>
        <w:rPr>
          <w:vertAlign w:val="superscript"/>
        </w:rPr>
        <w:t>)</w:t>
      </w:r>
      <w:r>
        <w:tab/>
        <w:t xml:space="preserve">Im Original: </w:t>
      </w:r>
      <w:r>
        <w:rPr>
          <w:i/>
        </w:rPr>
        <w:t>ccc lib</w:t>
      </w:r>
      <w:r>
        <w:rPr>
          <w:i/>
        </w:rPr>
        <w:t xml:space="preserve">. xxxv </w:t>
      </w:r>
      <w:proofErr w:type="spellStart"/>
      <w:r>
        <w:rPr>
          <w:i/>
        </w:rPr>
        <w:t>lib</w:t>
      </w:r>
      <w:proofErr w:type="spellEnd"/>
      <w:r>
        <w:t>.</w:t>
      </w:r>
    </w:p>
  </w:footnote>
  <w:footnote w:id="43">
    <w:p w:rsidR="00000000" w:rsidRDefault="0026483B">
      <w:pPr>
        <w:pStyle w:val="Funotentext"/>
      </w:pPr>
      <w:r>
        <w:rPr>
          <w:rStyle w:val="Funotenzeichen"/>
          <w:i/>
        </w:rPr>
        <w:footnoteRef/>
      </w:r>
      <w:r>
        <w:rPr>
          <w:vertAlign w:val="superscript"/>
        </w:rPr>
        <w:t>)</w:t>
      </w:r>
      <w:r>
        <w:tab/>
        <w:t xml:space="preserve">Im Original: </w:t>
      </w:r>
      <w:proofErr w:type="spellStart"/>
      <w:r>
        <w:rPr>
          <w:i/>
        </w:rPr>
        <w:t>cccc</w:t>
      </w:r>
      <w:proofErr w:type="spellEnd"/>
      <w:r>
        <w:rPr>
          <w:i/>
        </w:rPr>
        <w:t xml:space="preserve"> </w:t>
      </w:r>
      <w:proofErr w:type="spellStart"/>
      <w:r>
        <w:rPr>
          <w:i/>
        </w:rPr>
        <w:t>lib.lxxxiii</w:t>
      </w:r>
      <w:proofErr w:type="spellEnd"/>
      <w:r>
        <w:rPr>
          <w:i/>
        </w:rPr>
        <w:t xml:space="preserve"> </w:t>
      </w:r>
      <w:proofErr w:type="spellStart"/>
      <w:r>
        <w:rPr>
          <w:i/>
        </w:rPr>
        <w:t>lib</w:t>
      </w:r>
      <w:proofErr w:type="spellEnd"/>
      <w:r>
        <w:rPr>
          <w:i/>
        </w:rPr>
        <w:t>.</w:t>
      </w:r>
    </w:p>
  </w:footnote>
  <w:footnote w:id="44">
    <w:p w:rsidR="00000000" w:rsidRDefault="0026483B">
      <w:pPr>
        <w:pStyle w:val="Funotentext"/>
      </w:pPr>
      <w:r>
        <w:rPr>
          <w:rStyle w:val="Funotenzeichen"/>
          <w:i/>
        </w:rPr>
        <w:footnoteRef/>
      </w:r>
      <w:r>
        <w:rPr>
          <w:vertAlign w:val="superscript"/>
        </w:rPr>
        <w:t>)</w:t>
      </w:r>
      <w:r>
        <w:tab/>
        <w:t>Sic!</w:t>
      </w:r>
    </w:p>
  </w:footnote>
  <w:footnote w:id="45">
    <w:p w:rsidR="00000000" w:rsidRDefault="0026483B">
      <w:pPr>
        <w:pStyle w:val="Funotentext"/>
      </w:pPr>
      <w:r>
        <w:rPr>
          <w:rStyle w:val="Funotenzeichen"/>
          <w:i/>
        </w:rPr>
        <w:footnoteRef/>
      </w:r>
      <w:r>
        <w:rPr>
          <w:vertAlign w:val="superscript"/>
        </w:rPr>
        <w:t>)</w:t>
      </w:r>
      <w:r>
        <w:tab/>
        <w:t xml:space="preserve">Im Original: </w:t>
      </w:r>
      <w:r>
        <w:rPr>
          <w:i/>
        </w:rPr>
        <w:t>xxii lib. medium lib.</w:t>
      </w:r>
    </w:p>
  </w:footnote>
  <w:footnote w:id="46">
    <w:p w:rsidR="00000000" w:rsidRDefault="0026483B">
      <w:pPr>
        <w:pStyle w:val="Funotentext"/>
      </w:pPr>
      <w:r>
        <w:rPr>
          <w:rStyle w:val="Funotenzeichen"/>
          <w:i/>
        </w:rPr>
        <w:footnoteRef/>
      </w:r>
      <w:r>
        <w:rPr>
          <w:vertAlign w:val="superscript"/>
        </w:rPr>
        <w:t>)</w:t>
      </w:r>
      <w:r>
        <w:tab/>
        <w:t xml:space="preserve">Im Original: </w:t>
      </w:r>
      <w:r>
        <w:rPr>
          <w:i/>
        </w:rPr>
        <w:t xml:space="preserve">xxii </w:t>
      </w:r>
      <w:proofErr w:type="spellStart"/>
      <w:r>
        <w:rPr>
          <w:i/>
        </w:rPr>
        <w:t>lib</w:t>
      </w:r>
      <w:proofErr w:type="spellEnd"/>
      <w:r>
        <w:rPr>
          <w:i/>
        </w:rPr>
        <w:t>. medium lib.</w:t>
      </w:r>
    </w:p>
  </w:footnote>
  <w:footnote w:id="47">
    <w:p w:rsidR="00000000" w:rsidRDefault="0026483B">
      <w:pPr>
        <w:pStyle w:val="Funotentext"/>
      </w:pPr>
      <w:r>
        <w:rPr>
          <w:rStyle w:val="Funotenzeichen"/>
          <w:i/>
        </w:rPr>
        <w:footnoteRef/>
      </w:r>
      <w:r>
        <w:rPr>
          <w:vertAlign w:val="superscript"/>
        </w:rPr>
        <w:t>)</w:t>
      </w:r>
      <w:r>
        <w:tab/>
        <w:t>Vgl. die Formulierung in Nr. 84.</w:t>
      </w:r>
    </w:p>
  </w:footnote>
  <w:footnote w:id="48">
    <w:p w:rsidR="00000000" w:rsidRDefault="0026483B">
      <w:pPr>
        <w:pStyle w:val="Funotentext"/>
      </w:pPr>
      <w:r>
        <w:rPr>
          <w:rStyle w:val="Funotenzeichen"/>
          <w:i/>
        </w:rPr>
        <w:footnoteRef/>
      </w:r>
      <w:r>
        <w:rPr>
          <w:vertAlign w:val="superscript"/>
        </w:rPr>
        <w:t>)</w:t>
      </w:r>
      <w:r>
        <w:tab/>
        <w:t xml:space="preserve">Sic! Wahrscheinlich </w:t>
      </w:r>
      <w:proofErr w:type="gramStart"/>
      <w:r>
        <w:t>verschreiben</w:t>
      </w:r>
      <w:proofErr w:type="gramEnd"/>
      <w:r>
        <w:t xml:space="preserve"> für </w:t>
      </w:r>
      <w:proofErr w:type="spellStart"/>
      <w:r>
        <w:rPr>
          <w:i/>
        </w:rPr>
        <w:t>funibus</w:t>
      </w:r>
      <w:proofErr w:type="spellEnd"/>
      <w:r>
        <w:t xml:space="preserve"> von </w:t>
      </w:r>
      <w:proofErr w:type="spellStart"/>
      <w:r>
        <w:t>funis</w:t>
      </w:r>
      <w:proofErr w:type="spellEnd"/>
      <w:r>
        <w:t>, -</w:t>
      </w:r>
      <w:proofErr w:type="spellStart"/>
      <w:r>
        <w:t>is</w:t>
      </w:r>
      <w:proofErr w:type="spellEnd"/>
      <w:r>
        <w:t xml:space="preserve"> m. (Seil).</w:t>
      </w:r>
    </w:p>
  </w:footnote>
  <w:footnote w:id="49">
    <w:p w:rsidR="00000000" w:rsidRPr="00305714" w:rsidRDefault="0026483B">
      <w:pPr>
        <w:pStyle w:val="Funotentext"/>
        <w:rPr>
          <w:lang w:val="en-GB"/>
        </w:rPr>
      </w:pPr>
      <w:r>
        <w:rPr>
          <w:rStyle w:val="Funotenzeichen"/>
          <w:i/>
        </w:rPr>
        <w:footnoteRef/>
      </w:r>
      <w:r w:rsidRPr="00305714">
        <w:rPr>
          <w:vertAlign w:val="superscript"/>
          <w:lang w:val="en-GB"/>
        </w:rPr>
        <w:t>)</w:t>
      </w:r>
      <w:r w:rsidRPr="00305714">
        <w:rPr>
          <w:lang w:val="en-GB"/>
        </w:rPr>
        <w:tab/>
        <w:t>Sic!</w:t>
      </w:r>
    </w:p>
  </w:footnote>
  <w:footnote w:id="50">
    <w:p w:rsidR="00000000" w:rsidRPr="00305714" w:rsidRDefault="0026483B">
      <w:pPr>
        <w:pStyle w:val="Funotentext"/>
        <w:rPr>
          <w:lang w:val="en-GB"/>
        </w:rPr>
      </w:pPr>
      <w:r>
        <w:rPr>
          <w:rStyle w:val="Funotenzeichen"/>
          <w:i/>
        </w:rPr>
        <w:footnoteRef/>
      </w:r>
      <w:proofErr w:type="gramStart"/>
      <w:r w:rsidRPr="00305714">
        <w:rPr>
          <w:vertAlign w:val="superscript"/>
          <w:lang w:val="en-GB"/>
        </w:rPr>
        <w:t>)</w:t>
      </w:r>
      <w:r w:rsidRPr="00305714">
        <w:rPr>
          <w:lang w:val="en-GB"/>
        </w:rPr>
        <w:tab/>
      </w:r>
      <w:proofErr w:type="spellStart"/>
      <w:r w:rsidRPr="00305714">
        <w:rPr>
          <w:lang w:val="en-GB"/>
        </w:rPr>
        <w:t>I</w:t>
      </w:r>
      <w:r w:rsidRPr="00305714">
        <w:rPr>
          <w:lang w:val="en-GB"/>
        </w:rPr>
        <w:t>m</w:t>
      </w:r>
      <w:proofErr w:type="spellEnd"/>
      <w:r w:rsidRPr="00305714">
        <w:rPr>
          <w:lang w:val="en-GB"/>
        </w:rPr>
        <w:t xml:space="preserve"> Original: </w:t>
      </w:r>
      <w:r w:rsidRPr="00305714">
        <w:rPr>
          <w:i/>
          <w:lang w:val="en-GB"/>
        </w:rPr>
        <w:t>c lib.</w:t>
      </w:r>
      <w:proofErr w:type="gramEnd"/>
      <w:r w:rsidRPr="00305714">
        <w:rPr>
          <w:i/>
          <w:lang w:val="en-GB"/>
        </w:rPr>
        <w:t xml:space="preserve"> </w:t>
      </w:r>
      <w:proofErr w:type="spellStart"/>
      <w:proofErr w:type="gramStart"/>
      <w:r w:rsidRPr="00305714">
        <w:rPr>
          <w:i/>
          <w:lang w:val="en-GB"/>
        </w:rPr>
        <w:t>lxviiii</w:t>
      </w:r>
      <w:r w:rsidRPr="00305714">
        <w:rPr>
          <w:i/>
          <w:vertAlign w:val="superscript"/>
          <w:lang w:val="en-GB"/>
        </w:rPr>
        <w:t>or</w:t>
      </w:r>
      <w:proofErr w:type="spellEnd"/>
      <w:proofErr w:type="gramEnd"/>
      <w:r w:rsidRPr="00305714">
        <w:rPr>
          <w:i/>
          <w:lang w:val="en-GB"/>
        </w:rPr>
        <w:t xml:space="preserve"> lib.</w:t>
      </w:r>
    </w:p>
  </w:footnote>
  <w:footnote w:id="51">
    <w:p w:rsidR="00000000" w:rsidRDefault="0026483B">
      <w:pPr>
        <w:pStyle w:val="Funotentext"/>
      </w:pPr>
      <w:r>
        <w:rPr>
          <w:rStyle w:val="Funotenzeichen"/>
          <w:i/>
        </w:rPr>
        <w:footnoteRef/>
      </w:r>
      <w:r>
        <w:rPr>
          <w:vertAlign w:val="superscript"/>
        </w:rPr>
        <w:t>)</w:t>
      </w:r>
      <w:r>
        <w:tab/>
        <w:t>Hier hat sich der Schreiber vermutlich verrechnet, denn die Summe der Einzelbeträge ergibt 159 lib. 3 sol. 24 d. Die Gesamtsumme der Ausgaben rechnet jedoch mit dem fehlerhaften Wert.</w:t>
      </w:r>
    </w:p>
  </w:footnote>
  <w:footnote w:id="52">
    <w:p w:rsidR="00000000" w:rsidRDefault="0026483B">
      <w:pPr>
        <w:pStyle w:val="Funotentext"/>
      </w:pPr>
      <w:r>
        <w:rPr>
          <w:rStyle w:val="Funotenzeichen"/>
          <w:i/>
        </w:rPr>
        <w:footnoteRef/>
      </w:r>
      <w:r>
        <w:rPr>
          <w:vertAlign w:val="superscript"/>
        </w:rPr>
        <w:t>)</w:t>
      </w:r>
      <w:r>
        <w:tab/>
        <w:t xml:space="preserve">Vom </w:t>
      </w:r>
      <w:r>
        <w:rPr>
          <w:i/>
        </w:rPr>
        <w:t>w</w:t>
      </w:r>
      <w:r>
        <w:t xml:space="preserve"> sind wegen eines Loches nu</w:t>
      </w:r>
      <w:r>
        <w:t>r noch der erste Schaft und die Spitzen des zweiten und des Bogens e</w:t>
      </w:r>
      <w:r>
        <w:t>r</w:t>
      </w:r>
      <w:r>
        <w:t>kennbar.</w:t>
      </w:r>
    </w:p>
  </w:footnote>
  <w:footnote w:id="53">
    <w:p w:rsidR="00000000" w:rsidRDefault="0026483B">
      <w:pPr>
        <w:pStyle w:val="Funotentext"/>
      </w:pPr>
      <w:r>
        <w:rPr>
          <w:rStyle w:val="Funotenzeichen"/>
          <w:i/>
        </w:rPr>
        <w:footnoteRef/>
      </w:r>
      <w:r>
        <w:rPr>
          <w:vertAlign w:val="superscript"/>
        </w:rPr>
        <w:t>)</w:t>
      </w:r>
      <w:r>
        <w:tab/>
        <w:t xml:space="preserve">Folgt gestrichene Zeile: </w:t>
      </w:r>
      <w:proofErr w:type="spellStart"/>
      <w:r>
        <w:rPr>
          <w:i/>
        </w:rPr>
        <w:t>Vicedomino</w:t>
      </w:r>
      <w:proofErr w:type="spellEnd"/>
      <w:r>
        <w:rPr>
          <w:i/>
        </w:rPr>
        <w:t xml:space="preserve"> pro </w:t>
      </w:r>
      <w:proofErr w:type="spellStart"/>
      <w:r>
        <w:rPr>
          <w:i/>
        </w:rPr>
        <w:t>equo</w:t>
      </w:r>
      <w:proofErr w:type="spellEnd"/>
      <w:r>
        <w:rPr>
          <w:i/>
        </w:rPr>
        <w:t xml:space="preserve"> lx lib.</w:t>
      </w:r>
    </w:p>
  </w:footnote>
  <w:footnote w:id="54">
    <w:p w:rsidR="00000000" w:rsidRDefault="0026483B">
      <w:pPr>
        <w:pStyle w:val="Funotentext"/>
      </w:pPr>
      <w:r>
        <w:rPr>
          <w:rStyle w:val="Funotenzeichen"/>
          <w:i/>
        </w:rPr>
        <w:footnoteRef/>
      </w:r>
      <w:r>
        <w:rPr>
          <w:vertAlign w:val="superscript"/>
        </w:rPr>
        <w:t>)</w:t>
      </w:r>
      <w:r>
        <w:tab/>
        <w:t xml:space="preserve">Folgt gestrichene Zeile: </w:t>
      </w:r>
      <w:proofErr w:type="spellStart"/>
      <w:r>
        <w:rPr>
          <w:i/>
        </w:rPr>
        <w:t>Iacobo</w:t>
      </w:r>
      <w:proofErr w:type="spellEnd"/>
      <w:r>
        <w:rPr>
          <w:i/>
        </w:rPr>
        <w:t xml:space="preserve"> Net. pro </w:t>
      </w:r>
      <w:proofErr w:type="spellStart"/>
      <w:r>
        <w:rPr>
          <w:i/>
        </w:rPr>
        <w:t>equo</w:t>
      </w:r>
      <w:proofErr w:type="spellEnd"/>
      <w:r>
        <w:rPr>
          <w:i/>
        </w:rPr>
        <w:t xml:space="preserve"> ambulante vii lib. Net.</w:t>
      </w:r>
      <w:r>
        <w:t xml:space="preserve"> ist mit zwei Strichen gekürzt. </w:t>
      </w:r>
    </w:p>
  </w:footnote>
  <w:footnote w:id="55">
    <w:p w:rsidR="00000000" w:rsidRDefault="0026483B">
      <w:pPr>
        <w:pStyle w:val="Funotentext"/>
      </w:pPr>
      <w:r>
        <w:rPr>
          <w:rStyle w:val="Funotenzeichen"/>
          <w:i/>
        </w:rPr>
        <w:footnoteRef/>
      </w:r>
      <w:r>
        <w:rPr>
          <w:vertAlign w:val="superscript"/>
        </w:rPr>
        <w:t>)</w:t>
      </w:r>
      <w:r>
        <w:tab/>
        <w:t xml:space="preserve">Im Original: </w:t>
      </w:r>
      <w:r>
        <w:rPr>
          <w:i/>
        </w:rPr>
        <w:t>c</w:t>
      </w:r>
      <w:r>
        <w:rPr>
          <w:i/>
        </w:rPr>
        <w:t xml:space="preserve"> lib. xviii lib.</w:t>
      </w:r>
    </w:p>
  </w:footnote>
  <w:footnote w:id="56">
    <w:p w:rsidR="00000000" w:rsidRDefault="0026483B">
      <w:pPr>
        <w:pStyle w:val="Funotentext"/>
      </w:pPr>
      <w:r>
        <w:rPr>
          <w:rStyle w:val="Funotenzeichen"/>
          <w:i/>
        </w:rPr>
        <w:footnoteRef/>
      </w:r>
      <w:r>
        <w:rPr>
          <w:vertAlign w:val="superscript"/>
        </w:rPr>
        <w:t>)</w:t>
      </w:r>
      <w:r>
        <w:tab/>
        <w:t xml:space="preserve">Statt gestrichen </w:t>
      </w:r>
      <w:proofErr w:type="spellStart"/>
      <w:r>
        <w:rPr>
          <w:i/>
        </w:rPr>
        <w:t>lxxxxv</w:t>
      </w:r>
      <w:proofErr w:type="spellEnd"/>
      <w:r>
        <w:rPr>
          <w:i/>
        </w:rPr>
        <w:t xml:space="preserve"> lib.</w:t>
      </w:r>
    </w:p>
  </w:footnote>
  <w:footnote w:id="57">
    <w:p w:rsidR="00000000" w:rsidRDefault="0026483B">
      <w:pPr>
        <w:pStyle w:val="Funotentext"/>
      </w:pPr>
      <w:r>
        <w:rPr>
          <w:rStyle w:val="Funotenzeichen"/>
          <w:i/>
        </w:rPr>
        <w:footnoteRef/>
      </w:r>
      <w:r>
        <w:rPr>
          <w:vertAlign w:val="superscript"/>
        </w:rPr>
        <w:t>)</w:t>
      </w:r>
      <w:r>
        <w:tab/>
        <w:t xml:space="preserve">Als </w:t>
      </w:r>
      <w:proofErr w:type="spellStart"/>
      <w:r>
        <w:rPr>
          <w:i/>
        </w:rPr>
        <w:t>doicio</w:t>
      </w:r>
      <w:proofErr w:type="spellEnd"/>
      <w:r>
        <w:t xml:space="preserve"> und übergeschriebenem Doppelstrich abgekürzt, d.h. ‘lautliche’ Kürzung nicht N</w:t>
      </w:r>
      <w:r>
        <w:t>o</w:t>
      </w:r>
      <w:r>
        <w:t xml:space="preserve">men </w:t>
      </w:r>
      <w:proofErr w:type="spellStart"/>
      <w:r>
        <w:t>Sacrum</w:t>
      </w:r>
      <w:proofErr w:type="spellEnd"/>
      <w:r>
        <w:t>, vgl. unten S. 15, Anm. i.</w:t>
      </w:r>
    </w:p>
  </w:footnote>
  <w:footnote w:id="58">
    <w:p w:rsidR="00000000" w:rsidRDefault="0026483B">
      <w:pPr>
        <w:pStyle w:val="Funotentext"/>
      </w:pPr>
      <w:r>
        <w:rPr>
          <w:rStyle w:val="Funotenzeichen"/>
          <w:i/>
        </w:rPr>
        <w:footnoteRef/>
      </w:r>
      <w:r>
        <w:rPr>
          <w:vertAlign w:val="superscript"/>
        </w:rPr>
        <w:t>)</w:t>
      </w:r>
      <w:r>
        <w:tab/>
        <w:t xml:space="preserve">Nur als </w:t>
      </w:r>
      <w:r>
        <w:rPr>
          <w:i/>
        </w:rPr>
        <w:t>s.</w:t>
      </w:r>
      <w:r>
        <w:t xml:space="preserve"> abgekürzt, damit der Pfennigbetrag auch noch auf die Zeile paß</w:t>
      </w:r>
      <w:r>
        <w:t>t.</w:t>
      </w:r>
    </w:p>
  </w:footnote>
  <w:footnote w:id="59">
    <w:p w:rsidR="00000000" w:rsidRDefault="0026483B">
      <w:pPr>
        <w:pStyle w:val="Funotentext"/>
      </w:pPr>
      <w:r>
        <w:rPr>
          <w:rStyle w:val="Funotenzeichen"/>
          <w:i/>
        </w:rPr>
        <w:footnoteRef/>
      </w:r>
      <w:r>
        <w:rPr>
          <w:vertAlign w:val="superscript"/>
        </w:rPr>
        <w:t>)</w:t>
      </w:r>
      <w:r>
        <w:tab/>
        <w:t xml:space="preserve">Im Original: </w:t>
      </w:r>
      <w:r>
        <w:rPr>
          <w:i/>
        </w:rPr>
        <w:t>ix</w:t>
      </w:r>
      <w:r>
        <w:t>(!), wohl auch um Platz zu sparen, vgl. Anm. b).</w:t>
      </w:r>
    </w:p>
  </w:footnote>
  <w:footnote w:id="60">
    <w:p w:rsidR="00000000" w:rsidRDefault="0026483B">
      <w:pPr>
        <w:pStyle w:val="Funotentext"/>
      </w:pPr>
      <w:r>
        <w:rPr>
          <w:rStyle w:val="Funotenzeichen"/>
          <w:i/>
        </w:rPr>
        <w:footnoteRef/>
      </w:r>
      <w:r>
        <w:rPr>
          <w:vertAlign w:val="superscript"/>
        </w:rPr>
        <w:t>)</w:t>
      </w:r>
      <w:r>
        <w:tab/>
        <w:t xml:space="preserve">Im Original: </w:t>
      </w:r>
      <w:r>
        <w:rPr>
          <w:i/>
        </w:rPr>
        <w:t>ix</w:t>
      </w:r>
      <w:r>
        <w:t>(!)</w:t>
      </w:r>
    </w:p>
  </w:footnote>
  <w:footnote w:id="61">
    <w:p w:rsidR="00000000" w:rsidRDefault="0026483B">
      <w:pPr>
        <w:pStyle w:val="Funotentext"/>
      </w:pPr>
      <w:r>
        <w:rPr>
          <w:rStyle w:val="Funotenzeichen"/>
          <w:i/>
        </w:rPr>
        <w:footnoteRef/>
      </w:r>
      <w:r>
        <w:rPr>
          <w:vertAlign w:val="superscript"/>
        </w:rPr>
        <w:t>)</w:t>
      </w:r>
      <w:r>
        <w:tab/>
        <w:t xml:space="preserve">Im Original: </w:t>
      </w:r>
      <w:r>
        <w:rPr>
          <w:i/>
        </w:rPr>
        <w:t>ix</w:t>
      </w:r>
      <w:r>
        <w:t>(!)</w:t>
      </w:r>
    </w:p>
  </w:footnote>
  <w:footnote w:id="62">
    <w:p w:rsidR="00000000" w:rsidRDefault="0026483B">
      <w:pPr>
        <w:pStyle w:val="Funotentext"/>
      </w:pPr>
      <w:r>
        <w:rPr>
          <w:rStyle w:val="Funotenzeichen"/>
          <w:i/>
        </w:rPr>
        <w:footnoteRef/>
      </w:r>
      <w:r>
        <w:rPr>
          <w:vertAlign w:val="superscript"/>
        </w:rPr>
        <w:t>)</w:t>
      </w:r>
      <w:r>
        <w:tab/>
        <w:t xml:space="preserve">Nur als </w:t>
      </w:r>
      <w:r>
        <w:rPr>
          <w:i/>
        </w:rPr>
        <w:t>s.</w:t>
      </w:r>
      <w:r>
        <w:t xml:space="preserve"> abgekürzt, damit der Pfennigbetrag auch noch auf die Zeile paßt.</w:t>
      </w:r>
    </w:p>
  </w:footnote>
  <w:footnote w:id="63">
    <w:p w:rsidR="00000000" w:rsidRDefault="0026483B">
      <w:pPr>
        <w:pStyle w:val="Funotentext"/>
      </w:pPr>
      <w:r>
        <w:rPr>
          <w:rStyle w:val="Funotenzeichen"/>
          <w:i/>
        </w:rPr>
        <w:footnoteRef/>
      </w:r>
      <w:r>
        <w:rPr>
          <w:vertAlign w:val="superscript"/>
        </w:rPr>
        <w:t>)</w:t>
      </w:r>
      <w:r>
        <w:tab/>
        <w:t xml:space="preserve">Sic! Der Schreiber konstruierte wohl in </w:t>
      </w:r>
      <w:proofErr w:type="spellStart"/>
      <w:r>
        <w:rPr>
          <w:i/>
        </w:rPr>
        <w:t>presencia</w:t>
      </w:r>
      <w:proofErr w:type="spellEnd"/>
      <w:r>
        <w:rPr>
          <w:i/>
        </w:rPr>
        <w:t xml:space="preserve"> </w:t>
      </w:r>
      <w:proofErr w:type="spellStart"/>
      <w:r>
        <w:rPr>
          <w:i/>
        </w:rPr>
        <w:t>aliorum</w:t>
      </w:r>
      <w:proofErr w:type="spellEnd"/>
      <w:r>
        <w:rPr>
          <w:i/>
        </w:rPr>
        <w:t xml:space="preserve"> </w:t>
      </w:r>
      <w:proofErr w:type="spellStart"/>
      <w:r>
        <w:rPr>
          <w:i/>
        </w:rPr>
        <w:t>co</w:t>
      </w:r>
      <w:r>
        <w:rPr>
          <w:i/>
        </w:rPr>
        <w:t>nsiliariorum</w:t>
      </w:r>
      <w:proofErr w:type="spellEnd"/>
      <w:r>
        <w:t xml:space="preserve">, richtig wäre </w:t>
      </w:r>
      <w:proofErr w:type="spellStart"/>
      <w:r>
        <w:rPr>
          <w:i/>
        </w:rPr>
        <w:t>aliis</w:t>
      </w:r>
      <w:proofErr w:type="spellEnd"/>
      <w:r>
        <w:rPr>
          <w:i/>
        </w:rPr>
        <w:t xml:space="preserve"> </w:t>
      </w:r>
      <w:proofErr w:type="spellStart"/>
      <w:r>
        <w:rPr>
          <w:i/>
        </w:rPr>
        <w:t>consili</w:t>
      </w:r>
      <w:r>
        <w:rPr>
          <w:i/>
        </w:rPr>
        <w:t>a</w:t>
      </w:r>
      <w:r>
        <w:rPr>
          <w:i/>
        </w:rPr>
        <w:t>riis</w:t>
      </w:r>
      <w:proofErr w:type="spellEnd"/>
      <w:r>
        <w:t>.</w:t>
      </w:r>
    </w:p>
  </w:footnote>
  <w:footnote w:id="64">
    <w:p w:rsidR="00000000" w:rsidRDefault="0026483B">
      <w:pPr>
        <w:pStyle w:val="Funotentext"/>
      </w:pPr>
      <w:r>
        <w:rPr>
          <w:rStyle w:val="Funotenzeichen"/>
          <w:i/>
        </w:rPr>
        <w:footnoteRef/>
      </w:r>
      <w:r>
        <w:rPr>
          <w:vertAlign w:val="superscript"/>
        </w:rPr>
        <w:t>)</w:t>
      </w:r>
      <w:r>
        <w:tab/>
        <w:t xml:space="preserve">Summe nur dieses Blattes. Die Eintragungen zu den </w:t>
      </w:r>
      <w:proofErr w:type="spellStart"/>
      <w:r>
        <w:rPr>
          <w:i/>
        </w:rPr>
        <w:t>Ministrata</w:t>
      </w:r>
      <w:proofErr w:type="spellEnd"/>
      <w:r>
        <w:rPr>
          <w:i/>
        </w:rPr>
        <w:t xml:space="preserve"> in </w:t>
      </w:r>
      <w:proofErr w:type="spellStart"/>
      <w:r>
        <w:rPr>
          <w:i/>
        </w:rPr>
        <w:t>expensis</w:t>
      </w:r>
      <w:proofErr w:type="spellEnd"/>
      <w:r>
        <w:rPr>
          <w:i/>
        </w:rPr>
        <w:t xml:space="preserve"> </w:t>
      </w:r>
      <w:proofErr w:type="spellStart"/>
      <w:r>
        <w:rPr>
          <w:i/>
        </w:rPr>
        <w:t>vicedomini</w:t>
      </w:r>
      <w:proofErr w:type="spellEnd"/>
      <w:r>
        <w:rPr>
          <w:i/>
        </w:rPr>
        <w:t xml:space="preserve"> </w:t>
      </w:r>
      <w:proofErr w:type="spellStart"/>
      <w:r>
        <w:rPr>
          <w:i/>
        </w:rPr>
        <w:t>hinc</w:t>
      </w:r>
      <w:proofErr w:type="spellEnd"/>
      <w:r>
        <w:rPr>
          <w:i/>
        </w:rPr>
        <w:t xml:space="preserve"> et </w:t>
      </w:r>
      <w:proofErr w:type="spellStart"/>
      <w:r>
        <w:rPr>
          <w:i/>
        </w:rPr>
        <w:t>eu</w:t>
      </w:r>
      <w:r>
        <w:rPr>
          <w:i/>
        </w:rPr>
        <w:t>n</w:t>
      </w:r>
      <w:r>
        <w:rPr>
          <w:i/>
        </w:rPr>
        <w:t>do</w:t>
      </w:r>
      <w:proofErr w:type="spellEnd"/>
      <w:r>
        <w:rPr>
          <w:i/>
        </w:rPr>
        <w:t xml:space="preserve"> in </w:t>
      </w:r>
      <w:proofErr w:type="spellStart"/>
      <w:r>
        <w:rPr>
          <w:i/>
        </w:rPr>
        <w:t>vic</w:t>
      </w:r>
      <w:r>
        <w:rPr>
          <w:i/>
        </w:rPr>
        <w:t>e</w:t>
      </w:r>
      <w:r>
        <w:rPr>
          <w:i/>
        </w:rPr>
        <w:t>dominatu</w:t>
      </w:r>
      <w:proofErr w:type="spellEnd"/>
      <w:r>
        <w:t xml:space="preserve"> werden auf den folgen drei Blättern fortgesetzt.</w:t>
      </w:r>
    </w:p>
  </w:footnote>
  <w:footnote w:id="65">
    <w:p w:rsidR="00000000" w:rsidRDefault="0026483B">
      <w:pPr>
        <w:pStyle w:val="Funotentext"/>
      </w:pPr>
      <w:r>
        <w:rPr>
          <w:rStyle w:val="Funotenzeichen"/>
        </w:rPr>
        <w:footnoteRef/>
      </w:r>
      <w:r>
        <w:rPr>
          <w:vertAlign w:val="superscript"/>
        </w:rPr>
        <w:t>)</w:t>
      </w:r>
      <w:r>
        <w:tab/>
        <w:t xml:space="preserve"> Wasserschaden; nur </w:t>
      </w:r>
      <w:proofErr w:type="spellStart"/>
      <w:r>
        <w:rPr>
          <w:i/>
        </w:rPr>
        <w:t>lb</w:t>
      </w:r>
      <w:proofErr w:type="spellEnd"/>
      <w:r>
        <w:t xml:space="preserve"> lesbar, statt gew</w:t>
      </w:r>
      <w:r>
        <w:t xml:space="preserve">öhnlich </w:t>
      </w:r>
      <w:r>
        <w:rPr>
          <w:i/>
        </w:rPr>
        <w:t>lib</w:t>
      </w:r>
      <w:r>
        <w:t>.</w:t>
      </w:r>
    </w:p>
  </w:footnote>
  <w:footnote w:id="66">
    <w:p w:rsidR="00000000" w:rsidRDefault="0026483B">
      <w:pPr>
        <w:pStyle w:val="Funotentext"/>
      </w:pPr>
      <w:r>
        <w:rPr>
          <w:rStyle w:val="Funotenzeichen"/>
          <w:i/>
        </w:rPr>
        <w:footnoteRef/>
      </w:r>
      <w:r>
        <w:rPr>
          <w:vertAlign w:val="superscript"/>
        </w:rPr>
        <w:t>)</w:t>
      </w:r>
      <w:r>
        <w:tab/>
        <w:t xml:space="preserve">Nur als </w:t>
      </w:r>
      <w:r>
        <w:rPr>
          <w:i/>
        </w:rPr>
        <w:t>s.</w:t>
      </w:r>
      <w:r>
        <w:t xml:space="preserve"> abgekürzt, damit der Pfennigbetrag auch noch auf die Zeile paßt.</w:t>
      </w:r>
    </w:p>
  </w:footnote>
  <w:footnote w:id="67">
    <w:p w:rsidR="00000000" w:rsidRDefault="0026483B">
      <w:pPr>
        <w:pStyle w:val="Funotentext"/>
      </w:pPr>
      <w:r>
        <w:rPr>
          <w:rStyle w:val="Funotenzeichen"/>
          <w:i/>
        </w:rPr>
        <w:footnoteRef/>
      </w:r>
      <w:r>
        <w:rPr>
          <w:vertAlign w:val="superscript"/>
        </w:rPr>
        <w:t>)</w:t>
      </w:r>
      <w:r>
        <w:tab/>
        <w:t xml:space="preserve">Im Original: </w:t>
      </w:r>
      <w:r>
        <w:rPr>
          <w:i/>
        </w:rPr>
        <w:t xml:space="preserve">xv lib. </w:t>
      </w:r>
      <w:proofErr w:type="spellStart"/>
      <w:r>
        <w:rPr>
          <w:i/>
        </w:rPr>
        <w:t>dimidium</w:t>
      </w:r>
      <w:proofErr w:type="spellEnd"/>
      <w:r>
        <w:rPr>
          <w:i/>
        </w:rPr>
        <w:t xml:space="preserve"> lib.</w:t>
      </w:r>
    </w:p>
  </w:footnote>
  <w:footnote w:id="68">
    <w:p w:rsidR="00000000" w:rsidRDefault="0026483B">
      <w:pPr>
        <w:pStyle w:val="Funotentext"/>
      </w:pPr>
      <w:r>
        <w:rPr>
          <w:rStyle w:val="Funotenzeichen"/>
          <w:i/>
        </w:rPr>
        <w:footnoteRef/>
      </w:r>
      <w:r>
        <w:rPr>
          <w:vertAlign w:val="superscript"/>
        </w:rPr>
        <w:t>)</w:t>
      </w:r>
      <w:r>
        <w:tab/>
        <w:t xml:space="preserve">Im Original: </w:t>
      </w:r>
      <w:r>
        <w:rPr>
          <w:i/>
        </w:rPr>
        <w:t>medium.</w:t>
      </w:r>
    </w:p>
  </w:footnote>
  <w:footnote w:id="69">
    <w:p w:rsidR="00000000" w:rsidRDefault="0026483B">
      <w:pPr>
        <w:pStyle w:val="Funotentext"/>
      </w:pPr>
      <w:r>
        <w:rPr>
          <w:rStyle w:val="Funotenzeichen"/>
          <w:i/>
        </w:rPr>
        <w:footnoteRef/>
      </w:r>
      <w:r>
        <w:rPr>
          <w:vertAlign w:val="superscript"/>
        </w:rPr>
        <w:t>)</w:t>
      </w:r>
      <w:r>
        <w:tab/>
        <w:t xml:space="preserve">korrigiert aus </w:t>
      </w:r>
      <w:r>
        <w:rPr>
          <w:i/>
        </w:rPr>
        <w:t>vice</w:t>
      </w:r>
      <w:r>
        <w:t>.</w:t>
      </w:r>
    </w:p>
  </w:footnote>
  <w:footnote w:id="70">
    <w:p w:rsidR="00000000" w:rsidRDefault="0026483B">
      <w:pPr>
        <w:pStyle w:val="Funotentext"/>
      </w:pPr>
      <w:r>
        <w:rPr>
          <w:rStyle w:val="Funotenzeichen"/>
          <w:i/>
        </w:rPr>
        <w:footnoteRef/>
      </w:r>
      <w:r>
        <w:rPr>
          <w:vertAlign w:val="superscript"/>
        </w:rPr>
        <w:t>)</w:t>
      </w:r>
      <w:r>
        <w:tab/>
        <w:t xml:space="preserve">Im Original: </w:t>
      </w:r>
      <w:r>
        <w:rPr>
          <w:i/>
        </w:rPr>
        <w:t>ix</w:t>
      </w:r>
      <w:r>
        <w:t>(!).</w:t>
      </w:r>
    </w:p>
  </w:footnote>
  <w:footnote w:id="71">
    <w:p w:rsidR="00000000" w:rsidRDefault="0026483B">
      <w:pPr>
        <w:pStyle w:val="Funotentext"/>
      </w:pPr>
      <w:r>
        <w:rPr>
          <w:rStyle w:val="Funotenzeichen"/>
          <w:i/>
        </w:rPr>
        <w:footnoteRef/>
      </w:r>
      <w:r>
        <w:rPr>
          <w:vertAlign w:val="superscript"/>
        </w:rPr>
        <w:t>)</w:t>
      </w:r>
      <w:r>
        <w:tab/>
        <w:t>Wasserschaden, nur mit Quarzlampe lesbar. Lesung wah</w:t>
      </w:r>
      <w:r>
        <w:t>rscheinlich.</w:t>
      </w:r>
    </w:p>
  </w:footnote>
  <w:footnote w:id="72">
    <w:p w:rsidR="00000000" w:rsidRDefault="0026483B">
      <w:pPr>
        <w:pStyle w:val="Funotentext"/>
      </w:pPr>
      <w:r>
        <w:rPr>
          <w:rStyle w:val="Funotenzeichen"/>
          <w:i/>
        </w:rPr>
        <w:footnoteRef/>
      </w:r>
      <w:r>
        <w:rPr>
          <w:vertAlign w:val="superscript"/>
        </w:rPr>
        <w:t xml:space="preserve">) - </w:t>
      </w:r>
      <w:r>
        <w:rPr>
          <w:rStyle w:val="Funotenzeichen"/>
        </w:rPr>
        <w:fldChar w:fldCharType="begin"/>
      </w:r>
      <w:r>
        <w:rPr>
          <w:rStyle w:val="Funotenzeichen"/>
        </w:rPr>
        <w:instrText xml:space="preserve"> </w:instrText>
      </w:r>
      <w:r>
        <w:rPr>
          <w:rStyle w:val="Funotenzeichen"/>
        </w:rPr>
        <w:instrText>NOTEREF</w:instrText>
      </w:r>
      <w:r>
        <w:rPr>
          <w:rStyle w:val="Funotenzeichen"/>
        </w:rPr>
        <w:instrText xml:space="preserve"> _Ref383243698  \* </w:instrText>
      </w:r>
      <w:r>
        <w:rPr>
          <w:rStyle w:val="Funotenzeichen"/>
        </w:rPr>
        <w:instrText>MERGEFORMAT</w:instrText>
      </w:r>
      <w:r>
        <w:rPr>
          <w:rStyle w:val="Funotenzeichen"/>
        </w:rPr>
        <w:instrText xml:space="preserve"> </w:instrText>
      </w:r>
      <w:r>
        <w:rPr>
          <w:rStyle w:val="Funotenzeichen"/>
        </w:rPr>
        <w:fldChar w:fldCharType="separate"/>
      </w:r>
      <w:r>
        <w:rPr>
          <w:rStyle w:val="Funotenzeichen"/>
        </w:rPr>
        <w:t>b</w:t>
      </w:r>
      <w:r>
        <w:rPr>
          <w:rStyle w:val="Funotenzeichen"/>
        </w:rPr>
        <w:fldChar w:fldCharType="end"/>
      </w:r>
      <w:r>
        <w:rPr>
          <w:rStyle w:val="Funotenzeichen"/>
        </w:rPr>
        <w:t>)</w:t>
      </w:r>
      <w:r>
        <w:t xml:space="preserve"> </w:t>
      </w:r>
      <w:proofErr w:type="spellStart"/>
      <w:r>
        <w:rPr>
          <w:i/>
        </w:rPr>
        <w:t>duas</w:t>
      </w:r>
      <w:proofErr w:type="spellEnd"/>
      <w:r>
        <w:t xml:space="preserve"> bis </w:t>
      </w:r>
      <w:r>
        <w:rPr>
          <w:i/>
        </w:rPr>
        <w:t>sol.</w:t>
      </w:r>
      <w:r>
        <w:t xml:space="preserve"> auf Wasserschaden, Lesung bis auf </w:t>
      </w:r>
      <w:proofErr w:type="spellStart"/>
      <w:r>
        <w:rPr>
          <w:i/>
        </w:rPr>
        <w:t>noctes</w:t>
      </w:r>
      <w:proofErr w:type="spellEnd"/>
      <w:r>
        <w:t xml:space="preserve"> wahrscheinlich.</w:t>
      </w:r>
    </w:p>
  </w:footnote>
  <w:footnote w:id="73">
    <w:p w:rsidR="00000000" w:rsidRDefault="0026483B">
      <w:pPr>
        <w:pStyle w:val="Funotentext"/>
      </w:pPr>
      <w:r>
        <w:rPr>
          <w:rStyle w:val="Funotenzeichen"/>
          <w:i/>
        </w:rPr>
        <w:footnoteRef/>
      </w:r>
      <w:r>
        <w:rPr>
          <w:vertAlign w:val="superscript"/>
        </w:rPr>
        <w:t>)</w:t>
      </w:r>
      <w:r>
        <w:tab/>
        <w:t xml:space="preserve">Im Original: </w:t>
      </w:r>
      <w:r>
        <w:rPr>
          <w:i/>
        </w:rPr>
        <w:t>vi lib. medium lib.</w:t>
      </w:r>
    </w:p>
  </w:footnote>
  <w:footnote w:id="74">
    <w:p w:rsidR="00000000" w:rsidRDefault="0026483B">
      <w:pPr>
        <w:pStyle w:val="Funotentext"/>
      </w:pPr>
      <w:r>
        <w:rPr>
          <w:rStyle w:val="Funotenzeichen"/>
          <w:i/>
        </w:rPr>
        <w:footnoteRef/>
      </w:r>
      <w:r>
        <w:rPr>
          <w:vertAlign w:val="superscript"/>
        </w:rPr>
        <w:t>)</w:t>
      </w:r>
      <w:r>
        <w:tab/>
        <w:t xml:space="preserve">Im Original: </w:t>
      </w:r>
      <w:r>
        <w:rPr>
          <w:i/>
        </w:rPr>
        <w:t>medium lib.</w:t>
      </w:r>
    </w:p>
  </w:footnote>
  <w:footnote w:id="75">
    <w:p w:rsidR="00000000" w:rsidRDefault="0026483B">
      <w:pPr>
        <w:pStyle w:val="Funotentext"/>
        <w:jc w:val="left"/>
      </w:pPr>
      <w:r>
        <w:rPr>
          <w:rStyle w:val="Funotenzeichen"/>
          <w:i/>
        </w:rPr>
        <w:footnoteRef/>
      </w:r>
      <w:r>
        <w:rPr>
          <w:vertAlign w:val="superscript"/>
        </w:rPr>
        <w:t>)</w:t>
      </w:r>
      <w:r>
        <w:tab/>
        <w:t xml:space="preserve">Im Original: </w:t>
      </w:r>
      <w:r>
        <w:rPr>
          <w:i/>
        </w:rPr>
        <w:t>ix</w:t>
      </w:r>
      <w:r>
        <w:t>(!).</w:t>
      </w:r>
    </w:p>
  </w:footnote>
  <w:footnote w:id="76">
    <w:p w:rsidR="00000000" w:rsidRDefault="0026483B">
      <w:pPr>
        <w:pStyle w:val="Funotentext"/>
      </w:pPr>
      <w:r>
        <w:rPr>
          <w:rStyle w:val="Funotenzeichen"/>
          <w:i/>
        </w:rPr>
        <w:footnoteRef/>
      </w:r>
      <w:r>
        <w:rPr>
          <w:vertAlign w:val="superscript"/>
        </w:rPr>
        <w:t>)</w:t>
      </w:r>
      <w:r>
        <w:tab/>
        <w:t>Im Original:</w:t>
      </w:r>
      <w:r>
        <w:rPr>
          <w:i/>
        </w:rPr>
        <w:t xml:space="preserve"> medium l</w:t>
      </w:r>
      <w:r>
        <w:rPr>
          <w:i/>
        </w:rPr>
        <w:t>ib.</w:t>
      </w:r>
    </w:p>
  </w:footnote>
  <w:footnote w:id="77">
    <w:p w:rsidR="00000000" w:rsidRDefault="0026483B">
      <w:pPr>
        <w:pStyle w:val="Funotentext"/>
      </w:pPr>
      <w:r>
        <w:rPr>
          <w:rStyle w:val="Funotenzeichen"/>
          <w:i/>
        </w:rPr>
        <w:footnoteRef/>
      </w:r>
      <w:r>
        <w:rPr>
          <w:vertAlign w:val="superscript"/>
        </w:rPr>
        <w:t>)</w:t>
      </w:r>
      <w:r>
        <w:tab/>
        <w:t>Sic!</w:t>
      </w:r>
    </w:p>
  </w:footnote>
  <w:footnote w:id="78">
    <w:p w:rsidR="00000000" w:rsidRDefault="0026483B">
      <w:pPr>
        <w:pStyle w:val="Funotentext"/>
      </w:pPr>
      <w:r>
        <w:rPr>
          <w:rStyle w:val="Funotenzeichen"/>
          <w:i/>
        </w:rPr>
        <w:footnoteRef/>
      </w:r>
      <w:r>
        <w:rPr>
          <w:vertAlign w:val="superscript"/>
        </w:rPr>
        <w:t>)</w:t>
      </w:r>
      <w:r>
        <w:tab/>
        <w:t xml:space="preserve">Im Original: </w:t>
      </w:r>
      <w:r>
        <w:rPr>
          <w:i/>
        </w:rPr>
        <w:t>ix</w:t>
      </w:r>
      <w:r>
        <w:t>(!).</w:t>
      </w:r>
    </w:p>
  </w:footnote>
  <w:footnote w:id="79">
    <w:p w:rsidR="00000000" w:rsidRDefault="0026483B">
      <w:pPr>
        <w:pStyle w:val="Funotentext"/>
      </w:pPr>
      <w:r>
        <w:rPr>
          <w:rStyle w:val="Funotenzeichen"/>
          <w:i/>
        </w:rPr>
        <w:footnoteRef/>
      </w:r>
      <w:r>
        <w:rPr>
          <w:vertAlign w:val="superscript"/>
        </w:rPr>
        <w:t>)</w:t>
      </w:r>
      <w:r>
        <w:tab/>
        <w:t>Wasserschaden, nur mit Quarzlampe lesbar. Lesung aber wahrscheinlich.</w:t>
      </w:r>
    </w:p>
  </w:footnote>
  <w:footnote w:id="80">
    <w:p w:rsidR="00000000" w:rsidRDefault="0026483B">
      <w:pPr>
        <w:pStyle w:val="Funotentext"/>
      </w:pPr>
      <w:r>
        <w:rPr>
          <w:rStyle w:val="Funotenzeichen"/>
          <w:i/>
        </w:rPr>
        <w:footnoteRef/>
      </w:r>
      <w:r>
        <w:rPr>
          <w:vertAlign w:val="superscript"/>
        </w:rPr>
        <w:t>)</w:t>
      </w:r>
      <w:r>
        <w:tab/>
        <w:t xml:space="preserve">Auf Rasur, korrigiert aus wahrscheinlich </w:t>
      </w:r>
      <w:r>
        <w:rPr>
          <w:i/>
        </w:rPr>
        <w:t xml:space="preserve">xlvii lib. </w:t>
      </w:r>
      <w:proofErr w:type="spellStart"/>
      <w:r>
        <w:rPr>
          <w:i/>
        </w:rPr>
        <w:t>lxxiiii</w:t>
      </w:r>
      <w:r>
        <w:rPr>
          <w:i/>
          <w:vertAlign w:val="superscript"/>
        </w:rPr>
        <w:t>or</w:t>
      </w:r>
      <w:proofErr w:type="spellEnd"/>
      <w:r>
        <w:rPr>
          <w:i/>
        </w:rPr>
        <w:t xml:space="preserve"> d.</w:t>
      </w:r>
    </w:p>
  </w:footnote>
  <w:footnote w:id="81">
    <w:p w:rsidR="00000000" w:rsidRDefault="0026483B">
      <w:pPr>
        <w:pStyle w:val="Funotentext"/>
      </w:pPr>
      <w:r>
        <w:rPr>
          <w:rStyle w:val="Funotenzeichen"/>
          <w:i/>
        </w:rPr>
        <w:footnoteRef/>
      </w:r>
      <w:r>
        <w:rPr>
          <w:vertAlign w:val="superscript"/>
        </w:rPr>
        <w:t>)</w:t>
      </w:r>
      <w:r>
        <w:tab/>
        <w:t>Wasserschaden.</w:t>
      </w:r>
    </w:p>
  </w:footnote>
  <w:footnote w:id="82">
    <w:p w:rsidR="00000000" w:rsidRDefault="0026483B">
      <w:pPr>
        <w:pStyle w:val="Funotentext"/>
      </w:pPr>
      <w:r>
        <w:rPr>
          <w:rStyle w:val="Funotenzeichen"/>
          <w:i/>
        </w:rPr>
        <w:footnoteRef/>
      </w:r>
      <w:r>
        <w:rPr>
          <w:vertAlign w:val="superscript"/>
        </w:rPr>
        <w:t>)</w:t>
      </w:r>
      <w:r>
        <w:tab/>
        <w:t>Wasserschaden, nur mit Quarzlampe lesbar. Lesung wahrschein</w:t>
      </w:r>
      <w:r>
        <w:t>lich.</w:t>
      </w:r>
    </w:p>
  </w:footnote>
  <w:footnote w:id="83">
    <w:p w:rsidR="00000000" w:rsidRDefault="0026483B">
      <w:pPr>
        <w:pStyle w:val="Funotentext"/>
      </w:pPr>
      <w:r>
        <w:rPr>
          <w:rStyle w:val="Funotenzeichen"/>
          <w:i/>
        </w:rPr>
        <w:footnoteRef/>
      </w:r>
      <w:r>
        <w:rPr>
          <w:vertAlign w:val="superscript"/>
        </w:rPr>
        <w:t>)</w:t>
      </w:r>
      <w:r>
        <w:tab/>
        <w:t xml:space="preserve">Nur als </w:t>
      </w:r>
      <w:r>
        <w:rPr>
          <w:i/>
        </w:rPr>
        <w:t>s</w:t>
      </w:r>
      <w:r>
        <w:t>. abgekürzt, damit der Pfennigbetrag auch noch auf die Zeile paßt.</w:t>
      </w:r>
    </w:p>
  </w:footnote>
  <w:footnote w:id="84">
    <w:p w:rsidR="00000000" w:rsidRDefault="0026483B">
      <w:pPr>
        <w:pStyle w:val="Funotentext"/>
      </w:pPr>
      <w:r>
        <w:rPr>
          <w:rStyle w:val="Funotenzeichen"/>
          <w:i/>
        </w:rPr>
        <w:footnoteRef/>
      </w:r>
      <w:r>
        <w:rPr>
          <w:vertAlign w:val="superscript"/>
        </w:rPr>
        <w:t>)</w:t>
      </w:r>
      <w:r>
        <w:tab/>
        <w:t xml:space="preserve">Im Original: </w:t>
      </w:r>
      <w:r>
        <w:rPr>
          <w:i/>
        </w:rPr>
        <w:t>ix</w:t>
      </w:r>
      <w:r>
        <w:t>(!).</w:t>
      </w:r>
    </w:p>
  </w:footnote>
  <w:footnote w:id="85">
    <w:p w:rsidR="00000000" w:rsidRDefault="0026483B">
      <w:pPr>
        <w:pStyle w:val="Funotentext"/>
      </w:pPr>
      <w:r>
        <w:rPr>
          <w:rStyle w:val="Funotenzeichen"/>
          <w:i/>
        </w:rPr>
        <w:footnoteRef/>
      </w:r>
      <w:r>
        <w:rPr>
          <w:vertAlign w:val="superscript"/>
        </w:rPr>
        <w:t xml:space="preserve">) - </w:t>
      </w:r>
      <w:r>
        <w:rPr>
          <w:rStyle w:val="Funotenzeichen"/>
        </w:rPr>
        <w:fldChar w:fldCharType="begin"/>
      </w:r>
      <w:r>
        <w:rPr>
          <w:rStyle w:val="Funotenzeichen"/>
        </w:rPr>
        <w:instrText xml:space="preserve"> </w:instrText>
      </w:r>
      <w:r>
        <w:rPr>
          <w:rStyle w:val="Funotenzeichen"/>
        </w:rPr>
        <w:instrText>NOTEREF</w:instrText>
      </w:r>
      <w:r>
        <w:rPr>
          <w:rStyle w:val="Funotenzeichen"/>
        </w:rPr>
        <w:instrText xml:space="preserve"> _Ref383243792  \* </w:instrText>
      </w:r>
      <w:r>
        <w:rPr>
          <w:rStyle w:val="Funotenzeichen"/>
        </w:rPr>
        <w:instrText>MERGEFORMAT</w:instrText>
      </w:r>
      <w:r>
        <w:rPr>
          <w:rStyle w:val="Funotenzeichen"/>
        </w:rPr>
        <w:instrText xml:space="preserve"> </w:instrText>
      </w:r>
      <w:r>
        <w:rPr>
          <w:rStyle w:val="Funotenzeichen"/>
        </w:rPr>
        <w:fldChar w:fldCharType="separate"/>
      </w:r>
      <w:r>
        <w:rPr>
          <w:rStyle w:val="Funotenzeichen"/>
        </w:rPr>
        <w:t>i</w:t>
      </w:r>
      <w:r>
        <w:rPr>
          <w:rStyle w:val="Funotenzeichen"/>
        </w:rPr>
        <w:fldChar w:fldCharType="end"/>
      </w:r>
      <w:r>
        <w:rPr>
          <w:rStyle w:val="Funotenzeichen"/>
        </w:rPr>
        <w:t>)</w:t>
      </w:r>
      <w:r>
        <w:t xml:space="preserve"> Zeile </w:t>
      </w:r>
      <w:r>
        <w:rPr>
          <w:i/>
        </w:rPr>
        <w:t>in</w:t>
      </w:r>
      <w:r>
        <w:t xml:space="preserve"> bis </w:t>
      </w:r>
      <w:r>
        <w:rPr>
          <w:i/>
        </w:rPr>
        <w:t>xv</w:t>
      </w:r>
      <w:r>
        <w:t xml:space="preserve"> </w:t>
      </w:r>
      <w:r>
        <w:rPr>
          <w:i/>
        </w:rPr>
        <w:t>d.</w:t>
      </w:r>
      <w:r>
        <w:t xml:space="preserve"> nachgetragen</w:t>
      </w:r>
      <w:proofErr w:type="gramStart"/>
      <w:r>
        <w:t>..</w:t>
      </w:r>
      <w:proofErr w:type="gramEnd"/>
    </w:p>
  </w:footnote>
  <w:footnote w:id="86">
    <w:p w:rsidR="00000000" w:rsidRDefault="0026483B">
      <w:pPr>
        <w:pStyle w:val="Funotentext"/>
      </w:pPr>
      <w:r>
        <w:rPr>
          <w:rStyle w:val="Funotenzeichen"/>
          <w:i/>
        </w:rPr>
        <w:footnoteRef/>
      </w:r>
      <w:r>
        <w:rPr>
          <w:vertAlign w:val="superscript"/>
        </w:rPr>
        <w:t>)</w:t>
      </w:r>
      <w:r>
        <w:tab/>
        <w:t xml:space="preserve">Im Original: </w:t>
      </w:r>
      <w:r>
        <w:rPr>
          <w:i/>
        </w:rPr>
        <w:t>medium</w:t>
      </w:r>
      <w:r>
        <w:t xml:space="preserve"> </w:t>
      </w:r>
      <w:r>
        <w:rPr>
          <w:i/>
        </w:rPr>
        <w:t>lib</w:t>
      </w:r>
      <w:r>
        <w:t>.</w:t>
      </w:r>
    </w:p>
  </w:footnote>
  <w:footnote w:id="87">
    <w:p w:rsidR="00000000" w:rsidRDefault="0026483B">
      <w:pPr>
        <w:pStyle w:val="Funotentext"/>
      </w:pPr>
      <w:r>
        <w:rPr>
          <w:rStyle w:val="Funotenzeichen"/>
          <w:i/>
        </w:rPr>
        <w:footnoteRef/>
      </w:r>
      <w:r>
        <w:rPr>
          <w:vertAlign w:val="superscript"/>
        </w:rPr>
        <w:t>)</w:t>
      </w:r>
      <w:r>
        <w:tab/>
        <w:t xml:space="preserve">Im Original: </w:t>
      </w:r>
      <w:proofErr w:type="spellStart"/>
      <w:r>
        <w:rPr>
          <w:i/>
        </w:rPr>
        <w:t>viii</w:t>
      </w:r>
      <w:r>
        <w:rPr>
          <w:i/>
          <w:vertAlign w:val="superscript"/>
        </w:rPr>
        <w:t>to</w:t>
      </w:r>
      <w:proofErr w:type="spellEnd"/>
      <w:r>
        <w:t>.</w:t>
      </w:r>
    </w:p>
  </w:footnote>
  <w:footnote w:id="88">
    <w:p w:rsidR="00000000" w:rsidRDefault="0026483B">
      <w:pPr>
        <w:pStyle w:val="Funotentext"/>
      </w:pPr>
      <w:r>
        <w:rPr>
          <w:rStyle w:val="Funotenzeichen"/>
          <w:i/>
        </w:rPr>
        <w:footnoteRef/>
      </w:r>
      <w:r>
        <w:rPr>
          <w:vertAlign w:val="superscript"/>
        </w:rPr>
        <w:t>)</w:t>
      </w:r>
      <w:r>
        <w:tab/>
        <w:t xml:space="preserve">folgt radiert: </w:t>
      </w:r>
      <w:r>
        <w:rPr>
          <w:i/>
        </w:rPr>
        <w:t>xxv</w:t>
      </w:r>
      <w:r>
        <w:t>.</w:t>
      </w:r>
    </w:p>
  </w:footnote>
  <w:footnote w:id="89">
    <w:p w:rsidR="00000000" w:rsidRDefault="0026483B">
      <w:pPr>
        <w:pStyle w:val="Funotentext"/>
        <w:rPr>
          <w:i/>
        </w:rPr>
      </w:pPr>
      <w:r>
        <w:rPr>
          <w:rStyle w:val="Funotenzeichen"/>
          <w:i/>
        </w:rPr>
        <w:footnoteRef/>
      </w:r>
      <w:r>
        <w:rPr>
          <w:vertAlign w:val="superscript"/>
        </w:rPr>
        <w:t>)</w:t>
      </w:r>
      <w:r>
        <w:tab/>
        <w:t xml:space="preserve">Im Original: </w:t>
      </w:r>
      <w:r>
        <w:rPr>
          <w:i/>
        </w:rPr>
        <w:t>cc lib. i lib.</w:t>
      </w:r>
    </w:p>
  </w:footnote>
  <w:footnote w:id="90">
    <w:p w:rsidR="00000000" w:rsidRDefault="0026483B">
      <w:pPr>
        <w:pStyle w:val="Funotentext"/>
      </w:pPr>
      <w:r>
        <w:rPr>
          <w:rStyle w:val="Funotenzeichen"/>
          <w:i/>
        </w:rPr>
        <w:footnoteRef/>
      </w:r>
      <w:r>
        <w:rPr>
          <w:vertAlign w:val="superscript"/>
        </w:rPr>
        <w:t>)</w:t>
      </w:r>
      <w:r>
        <w:tab/>
        <w:t xml:space="preserve">Blatt mit eigenem größerem Format, s. o. S. 6#. </w:t>
      </w:r>
      <w:proofErr w:type="spellStart"/>
      <w:r>
        <w:t>fol</w:t>
      </w:r>
      <w:proofErr w:type="spellEnd"/>
      <w:r>
        <w:t xml:space="preserve"> 13</w:t>
      </w:r>
      <w:r>
        <w:rPr>
          <w:vertAlign w:val="superscript"/>
        </w:rPr>
        <w:t>v</w:t>
      </w:r>
      <w:r>
        <w:t xml:space="preserve"> unbeschrieben.</w:t>
      </w:r>
    </w:p>
  </w:footnote>
  <w:footnote w:id="91">
    <w:p w:rsidR="00000000" w:rsidRDefault="0026483B">
      <w:pPr>
        <w:pStyle w:val="Funotentext"/>
      </w:pPr>
      <w:r>
        <w:rPr>
          <w:rStyle w:val="Funotenzeichen"/>
          <w:i/>
        </w:rPr>
        <w:footnoteRef/>
      </w:r>
      <w:r>
        <w:rPr>
          <w:vertAlign w:val="superscript"/>
        </w:rPr>
        <w:t>)</w:t>
      </w:r>
      <w:r>
        <w:tab/>
        <w:t xml:space="preserve">Das Kürzungszeichen für </w:t>
      </w:r>
      <w:proofErr w:type="spellStart"/>
      <w:r>
        <w:rPr>
          <w:i/>
        </w:rPr>
        <w:t>mill</w:t>
      </w:r>
      <w:proofErr w:type="spellEnd"/>
      <w:r>
        <w:rPr>
          <w:i/>
        </w:rPr>
        <w:t>(es)</w:t>
      </w:r>
      <w:proofErr w:type="spellStart"/>
      <w:r>
        <w:rPr>
          <w:i/>
        </w:rPr>
        <w:t>imo</w:t>
      </w:r>
      <w:proofErr w:type="spellEnd"/>
      <w:r>
        <w:t xml:space="preserve"> fehlt.</w:t>
      </w:r>
    </w:p>
  </w:footnote>
  <w:footnote w:id="92">
    <w:p w:rsidR="00000000" w:rsidRDefault="0026483B">
      <w:pPr>
        <w:pStyle w:val="Funotentext"/>
      </w:pPr>
      <w:r>
        <w:rPr>
          <w:rStyle w:val="Funotenzeichen"/>
          <w:i/>
        </w:rPr>
        <w:footnoteRef/>
      </w:r>
      <w:r>
        <w:rPr>
          <w:vertAlign w:val="superscript"/>
        </w:rPr>
        <w:t>)</w:t>
      </w:r>
      <w:r>
        <w:tab/>
        <w:t xml:space="preserve">Im Original: </w:t>
      </w:r>
      <w:r>
        <w:rPr>
          <w:i/>
        </w:rPr>
        <w:t xml:space="preserve">xii lib. cum </w:t>
      </w:r>
      <w:proofErr w:type="spellStart"/>
      <w:r>
        <w:rPr>
          <w:i/>
        </w:rPr>
        <w:t>dimidio</w:t>
      </w:r>
      <w:proofErr w:type="spellEnd"/>
      <w:r>
        <w:rPr>
          <w:i/>
        </w:rPr>
        <w:t xml:space="preserve"> lib.</w:t>
      </w:r>
    </w:p>
  </w:footnote>
  <w:footnote w:id="93">
    <w:p w:rsidR="00000000" w:rsidRDefault="0026483B">
      <w:pPr>
        <w:pStyle w:val="Funotentext"/>
      </w:pPr>
      <w:r>
        <w:rPr>
          <w:rStyle w:val="Funotenzeichen"/>
          <w:i/>
        </w:rPr>
        <w:footnoteRef/>
      </w:r>
      <w:r>
        <w:rPr>
          <w:vertAlign w:val="superscript"/>
        </w:rPr>
        <w:t>)</w:t>
      </w:r>
      <w:r>
        <w:tab/>
        <w:t>d. fehlt im Original, ist jedoch zu er</w:t>
      </w:r>
      <w:r>
        <w:t>gänzen, damit die Rechnung aufgeht.</w:t>
      </w:r>
    </w:p>
  </w:footnote>
  <w:footnote w:id="94">
    <w:p w:rsidR="00000000" w:rsidRDefault="0026483B">
      <w:pPr>
        <w:pStyle w:val="Funotentext"/>
      </w:pPr>
      <w:r>
        <w:rPr>
          <w:rStyle w:val="Funotenzeichen"/>
          <w:i/>
        </w:rPr>
        <w:footnoteRef/>
      </w:r>
      <w:r>
        <w:rPr>
          <w:vertAlign w:val="superscript"/>
        </w:rPr>
        <w:t>)</w:t>
      </w:r>
      <w:r>
        <w:tab/>
        <w:t>Im Original: lxvii lib. medium lib.</w:t>
      </w:r>
    </w:p>
  </w:footnote>
  <w:footnote w:id="95">
    <w:p w:rsidR="00000000" w:rsidRDefault="0026483B">
      <w:pPr>
        <w:pStyle w:val="Funotentext"/>
      </w:pPr>
      <w:r>
        <w:rPr>
          <w:rStyle w:val="Funotenzeichen"/>
          <w:i/>
        </w:rPr>
        <w:footnoteRef/>
      </w:r>
      <w:r>
        <w:rPr>
          <w:vertAlign w:val="superscript"/>
        </w:rPr>
        <w:t>)</w:t>
      </w:r>
      <w:r>
        <w:tab/>
        <w:t>Wasserschaden mit Raum für etwa zwei Buchstaben.</w:t>
      </w:r>
    </w:p>
  </w:footnote>
  <w:footnote w:id="96">
    <w:p w:rsidR="00000000" w:rsidRDefault="0026483B">
      <w:pPr>
        <w:pStyle w:val="Funotentext"/>
      </w:pPr>
      <w:r>
        <w:rPr>
          <w:rStyle w:val="Funotenzeichen"/>
          <w:i/>
        </w:rPr>
        <w:footnoteRef/>
      </w:r>
      <w:r>
        <w:rPr>
          <w:vertAlign w:val="superscript"/>
        </w:rPr>
        <w:t>)</w:t>
      </w:r>
      <w:r>
        <w:tab/>
        <w:t>Wasserschaden mit Raum für etwa vier Buchstaben.</w:t>
      </w:r>
    </w:p>
  </w:footnote>
  <w:footnote w:id="97">
    <w:p w:rsidR="00000000" w:rsidRDefault="0026483B">
      <w:pPr>
        <w:pStyle w:val="Funotentext"/>
      </w:pPr>
      <w:r>
        <w:rPr>
          <w:rStyle w:val="Funotenzeichen"/>
          <w:i/>
        </w:rPr>
        <w:footnoteRef/>
      </w:r>
      <w:r>
        <w:rPr>
          <w:vertAlign w:val="superscript"/>
        </w:rPr>
        <w:t>)</w:t>
      </w:r>
      <w:r>
        <w:tab/>
        <w:t>Im Original mit einem etwa 0,5 cm langen Wasserschaden: [...]x lib. Aus de</w:t>
      </w:r>
      <w:r>
        <w:t xml:space="preserve">r </w:t>
      </w:r>
      <w:proofErr w:type="spellStart"/>
      <w:r>
        <w:t>Berrechnung</w:t>
      </w:r>
      <w:proofErr w:type="spellEnd"/>
      <w:r>
        <w:t xml:space="preserve"> der Beträge auf </w:t>
      </w:r>
      <w:proofErr w:type="spellStart"/>
      <w:r>
        <w:t>fol</w:t>
      </w:r>
      <w:proofErr w:type="spellEnd"/>
      <w:r>
        <w:t>. 13</w:t>
      </w:r>
      <w:r>
        <w:rPr>
          <w:vertAlign w:val="superscript"/>
        </w:rPr>
        <w:t>r</w:t>
      </w:r>
      <w:r>
        <w:t xml:space="preserve"> ergibt sich, daß kein Text verloren ist.</w:t>
      </w:r>
    </w:p>
  </w:footnote>
  <w:footnote w:id="98">
    <w:p w:rsidR="00000000" w:rsidRDefault="0026483B">
      <w:pPr>
        <w:pStyle w:val="Funotentext"/>
      </w:pPr>
      <w:r>
        <w:rPr>
          <w:rStyle w:val="Funotenzeichen"/>
          <w:i/>
        </w:rPr>
        <w:footnoteRef/>
      </w:r>
      <w:r>
        <w:rPr>
          <w:vertAlign w:val="superscript"/>
        </w:rPr>
        <w:t>)</w:t>
      </w:r>
      <w:r>
        <w:tab/>
      </w:r>
      <w:proofErr w:type="spellStart"/>
      <w:r>
        <w:t>fol</w:t>
      </w:r>
      <w:proofErr w:type="spellEnd"/>
      <w:r>
        <w:t>. 13</w:t>
      </w:r>
      <w:r>
        <w:rPr>
          <w:vertAlign w:val="superscript"/>
        </w:rPr>
        <w:t>4</w:t>
      </w:r>
      <w:r>
        <w:t xml:space="preserve"> unbeschrieben.</w:t>
      </w:r>
    </w:p>
  </w:footnote>
  <w:footnote w:id="99">
    <w:p w:rsidR="00000000" w:rsidRDefault="0026483B">
      <w:pPr>
        <w:pStyle w:val="Funotentext"/>
      </w:pPr>
      <w:r>
        <w:rPr>
          <w:rStyle w:val="Funotenzeichen"/>
          <w:i/>
        </w:rPr>
        <w:footnoteRef/>
      </w:r>
      <w:r>
        <w:rPr>
          <w:vertAlign w:val="superscript"/>
        </w:rPr>
        <w:t>)</w:t>
      </w:r>
      <w:r>
        <w:tab/>
        <w:t xml:space="preserve">Nach den Seitensummen müßte der Betrag eigentlich 981 lib. 5 sol. 11 d. lauten. Im Original steht jedoch </w:t>
      </w:r>
      <w:proofErr w:type="spellStart"/>
      <w:r>
        <w:t>dcccc</w:t>
      </w:r>
      <w:proofErr w:type="spellEnd"/>
      <w:r>
        <w:t xml:space="preserve"> lb. xlvi[...]</w:t>
      </w:r>
      <w:proofErr w:type="spellStart"/>
      <w:r>
        <w:t>lib</w:t>
      </w:r>
      <w:proofErr w:type="spellEnd"/>
      <w:r>
        <w:t>. Durch Wasserschad</w:t>
      </w:r>
      <w:r>
        <w:t>en ist xlvi nur mit Quarzlampe lesbar. Die Beschädigung dahinter ist etwa 1cm lang.</w:t>
      </w:r>
    </w:p>
  </w:footnote>
  <w:footnote w:id="100">
    <w:p w:rsidR="00000000" w:rsidRDefault="0026483B">
      <w:pPr>
        <w:pStyle w:val="Funotentext"/>
      </w:pPr>
      <w:r>
        <w:rPr>
          <w:rStyle w:val="Funotenzeichen"/>
          <w:i/>
        </w:rPr>
        <w:footnoteRef/>
      </w:r>
      <w:r>
        <w:rPr>
          <w:vertAlign w:val="superscript"/>
        </w:rPr>
        <w:t>)</w:t>
      </w:r>
      <w:r>
        <w:tab/>
        <w:t xml:space="preserve">Davor gestrichen: </w:t>
      </w:r>
      <w:proofErr w:type="spellStart"/>
      <w:r>
        <w:t>Hiis</w:t>
      </w:r>
      <w:proofErr w:type="spellEnd"/>
      <w:r>
        <w:t xml:space="preserve"> </w:t>
      </w:r>
      <w:proofErr w:type="spellStart"/>
      <w:r>
        <w:t>omnibus</w:t>
      </w:r>
      <w:proofErr w:type="spellEnd"/>
      <w:r>
        <w:t xml:space="preserve"> </w:t>
      </w:r>
      <w:proofErr w:type="spellStart"/>
      <w:r>
        <w:t>defalcatis</w:t>
      </w:r>
      <w:proofErr w:type="spellEnd"/>
      <w:r>
        <w:t xml:space="preserve">, da der </w:t>
      </w:r>
      <w:proofErr w:type="spellStart"/>
      <w:r>
        <w:t>Remanetbetrag</w:t>
      </w:r>
      <w:proofErr w:type="spellEnd"/>
      <w:r>
        <w:t xml:space="preserve"> nicht das Rechnungserge</w:t>
      </w:r>
      <w:r>
        <w:t>b</w:t>
      </w:r>
      <w:r>
        <w:t>nis, sondern die reale Schuld ausweist, s. o. S. 17-19#.</w:t>
      </w:r>
    </w:p>
  </w:footnote>
  <w:footnote w:id="101">
    <w:p w:rsidR="00000000" w:rsidRDefault="0026483B">
      <w:pPr>
        <w:pStyle w:val="Funotentext"/>
      </w:pPr>
      <w:r>
        <w:rPr>
          <w:rStyle w:val="Funotenzeichen"/>
          <w:i/>
        </w:rPr>
        <w:footnoteRef/>
      </w:r>
      <w:r>
        <w:rPr>
          <w:vertAlign w:val="superscript"/>
        </w:rPr>
        <w:t>)</w:t>
      </w:r>
      <w:r>
        <w:tab/>
        <w:t>Das Kürzungszeichen f</w:t>
      </w:r>
      <w:r>
        <w:t xml:space="preserve">ür </w:t>
      </w:r>
      <w:proofErr w:type="spellStart"/>
      <w:r>
        <w:t>co</w:t>
      </w:r>
      <w:proofErr w:type="spellEnd"/>
      <w:r>
        <w:t>(n) fehlt.</w:t>
      </w:r>
    </w:p>
  </w:footnote>
  <w:footnote w:id="102">
    <w:p w:rsidR="00000000" w:rsidRDefault="0026483B">
      <w:pPr>
        <w:pStyle w:val="Funotentext"/>
      </w:pPr>
      <w:r>
        <w:rPr>
          <w:rStyle w:val="Funotenzeichen"/>
          <w:i/>
        </w:rPr>
        <w:footnoteRef/>
      </w:r>
      <w:r>
        <w:rPr>
          <w:vertAlign w:val="superscript"/>
        </w:rPr>
        <w:t>)</w:t>
      </w:r>
      <w:r>
        <w:t xml:space="preserve"> </w:t>
      </w:r>
      <w:r>
        <w:rPr>
          <w:vertAlign w:val="superscript"/>
        </w:rPr>
        <w:t>-</w:t>
      </w:r>
      <w:r>
        <w:rPr>
          <w:vertAlign w:val="superscript"/>
        </w:rPr>
        <w:fldChar w:fldCharType="begin"/>
      </w:r>
      <w:r>
        <w:rPr>
          <w:vertAlign w:val="superscript"/>
        </w:rPr>
        <w:instrText xml:space="preserve"> </w:instrText>
      </w:r>
      <w:r>
        <w:rPr>
          <w:vertAlign w:val="superscript"/>
        </w:rPr>
        <w:instrText>NOTEREF</w:instrText>
      </w:r>
      <w:r>
        <w:rPr>
          <w:vertAlign w:val="superscript"/>
        </w:rPr>
        <w:instrText xml:space="preserve"> _Ref383243943 \f \h </w:instrText>
      </w:r>
      <w:r>
        <w:rPr>
          <w:vertAlign w:val="superscript"/>
        </w:rPr>
      </w:r>
      <w:r>
        <w:rPr>
          <w:vertAlign w:val="superscript"/>
        </w:rPr>
        <w:instrText xml:space="preserve"> \* </w:instrText>
      </w:r>
      <w:r>
        <w:rPr>
          <w:vertAlign w:val="superscript"/>
        </w:rPr>
        <w:instrText>MERGEFORMAT</w:instrText>
      </w:r>
      <w:r>
        <w:rPr>
          <w:vertAlign w:val="superscript"/>
        </w:rPr>
        <w:instrText xml:space="preserve"> </w:instrText>
      </w:r>
      <w:r>
        <w:rPr>
          <w:vertAlign w:val="superscript"/>
        </w:rPr>
        <w:fldChar w:fldCharType="separate"/>
      </w:r>
      <w:r>
        <w:rPr>
          <w:rStyle w:val="Funotenzeichen"/>
        </w:rPr>
        <w:t>o</w:t>
      </w:r>
      <w:r>
        <w:rPr>
          <w:vertAlign w:val="superscript"/>
        </w:rPr>
        <w:fldChar w:fldCharType="end"/>
      </w:r>
      <w:r>
        <w:rPr>
          <w:vertAlign w:val="superscript"/>
        </w:rPr>
        <w:t>)</w:t>
      </w:r>
      <w:r>
        <w:t xml:space="preserve"> </w:t>
      </w:r>
      <w:proofErr w:type="spellStart"/>
      <w:r>
        <w:t>videlicet</w:t>
      </w:r>
      <w:proofErr w:type="spellEnd"/>
      <w:r>
        <w:t xml:space="preserve"> bis ministratorum über die Zeile geschrieben und mit einem Verweiszeichen eing</w:t>
      </w:r>
      <w:r>
        <w:t>e</w:t>
      </w:r>
      <w:r>
        <w:t>fügt.</w:t>
      </w:r>
    </w:p>
  </w:footnote>
  <w:footnote w:id="103">
    <w:p w:rsidR="00000000" w:rsidRDefault="0026483B">
      <w:pPr>
        <w:pStyle w:val="Funotentext"/>
      </w:pPr>
      <w:r>
        <w:rPr>
          <w:rStyle w:val="Funotenzeichen"/>
          <w:i/>
        </w:rPr>
        <w:footnoteRef/>
      </w:r>
      <w:r>
        <w:rPr>
          <w:vertAlign w:val="superscript"/>
        </w:rPr>
        <w:t>)</w:t>
      </w:r>
      <w:r>
        <w:tab/>
        <w:t xml:space="preserve">Lautlich mit </w:t>
      </w:r>
      <w:proofErr w:type="spellStart"/>
      <w:r>
        <w:t>doo</w:t>
      </w:r>
      <w:proofErr w:type="spellEnd"/>
      <w:r>
        <w:t xml:space="preserve"> und zwei Kürzungsstrichen abgekürzt, s. o. S. 10#, Anm. a#</w:t>
      </w:r>
      <w:r>
        <w:t>.</w:t>
      </w:r>
    </w:p>
  </w:footnote>
  <w:footnote w:id="104">
    <w:p w:rsidR="00000000" w:rsidRDefault="0026483B">
      <w:pPr>
        <w:pStyle w:val="Funotentext"/>
      </w:pPr>
      <w:r>
        <w:rPr>
          <w:rStyle w:val="Funotenzeichen"/>
          <w:i/>
        </w:rPr>
        <w:footnoteRef/>
      </w:r>
      <w:r>
        <w:rPr>
          <w:vertAlign w:val="superscript"/>
        </w:rPr>
        <w:t>)</w:t>
      </w:r>
      <w:r>
        <w:tab/>
        <w:t>Im Original: c lib. xlvii lib.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6483B">
    <w:pPr>
      <w:pStyle w:val="Kopfzeile"/>
      <w:framePr w:wrap="around" w:vAnchor="text" w:hAnchor="margin" w:xAlign="center" w:y="1"/>
      <w:rPr>
        <w:rStyle w:val="Seitenzahl"/>
      </w:rPr>
    </w:pPr>
    <w:r>
      <w:rPr>
        <w:rStyle w:val="Seitenzahl"/>
      </w:rPr>
      <w:fldChar w:fldCharType="begin"/>
    </w:r>
    <w:r>
      <w:rPr>
        <w:rStyle w:val="Seitenzahl"/>
      </w:rPr>
      <w:instrText>PAGE</w:instrText>
    </w:r>
    <w:r>
      <w:rPr>
        <w:rStyle w:val="Seitenzahl"/>
      </w:rPr>
      <w:instrText xml:space="preserve">  </w:instrText>
    </w:r>
    <w:r>
      <w:rPr>
        <w:rStyle w:val="Seitenzahl"/>
      </w:rPr>
      <w:fldChar w:fldCharType="end"/>
    </w:r>
  </w:p>
  <w:p w:rsidR="00000000" w:rsidRDefault="0026483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6483B">
    <w:pPr>
      <w:framePr w:wrap="around" w:vAnchor="text" w:hAnchor="margin" w:xAlign="center" w:y="1"/>
      <w:widowControl w:val="0"/>
      <w:jc w:val="right"/>
      <w:rPr>
        <w:sz w:val="24"/>
        <w:lang w:val="en-US"/>
      </w:rPr>
    </w:pPr>
    <w:r>
      <w:rPr>
        <w:sz w:val="24"/>
        <w:lang w:val="en-US"/>
      </w:rPr>
      <w:fldChar w:fldCharType="begin"/>
    </w:r>
    <w:r>
      <w:rPr>
        <w:sz w:val="24"/>
        <w:lang w:val="en-US"/>
      </w:rPr>
      <w:instrText>PAGE</w:instrText>
    </w:r>
    <w:r>
      <w:rPr>
        <w:sz w:val="24"/>
        <w:lang w:val="en-US"/>
      </w:rPr>
      <w:fldChar w:fldCharType="separate"/>
    </w:r>
    <w:r>
      <w:rPr>
        <w:noProof/>
        <w:sz w:val="24"/>
        <w:lang w:val="en-US"/>
      </w:rPr>
      <w:t>47</w:t>
    </w:r>
    <w:r>
      <w:rPr>
        <w:sz w:val="24"/>
        <w:lang w:val="en-US"/>
      </w:rPr>
      <w:fldChar w:fldCharType="end"/>
    </w:r>
  </w:p>
  <w:p w:rsidR="00000000" w:rsidRDefault="0026483B">
    <w:pPr>
      <w:widowControl w:val="0"/>
      <w:ind w:left="-260" w:right="360"/>
      <w:rPr>
        <w:sz w:val="24"/>
        <w:lang w:val="en-US"/>
      </w:rPr>
    </w:pPr>
  </w:p>
  <w:p w:rsidR="00000000" w:rsidRDefault="0026483B">
    <w:pPr>
      <w:widowControl w:val="0"/>
      <w:spacing w:line="240" w:lineRule="exact"/>
      <w:rPr>
        <w:sz w:val="24"/>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5404C42"/>
    <w:lvl w:ilvl="0">
      <w:start w:val="1"/>
      <w:numFmt w:val="decimal"/>
      <w:lvlText w:val="%1."/>
      <w:lvlJc w:val="left"/>
      <w:pPr>
        <w:tabs>
          <w:tab w:val="num" w:pos="1492"/>
        </w:tabs>
        <w:ind w:left="1492" w:hanging="360"/>
      </w:pPr>
    </w:lvl>
  </w:abstractNum>
  <w:abstractNum w:abstractNumId="1">
    <w:nsid w:val="FFFFFF7D"/>
    <w:multiLevelType w:val="singleLevel"/>
    <w:tmpl w:val="097ACB36"/>
    <w:lvl w:ilvl="0">
      <w:start w:val="1"/>
      <w:numFmt w:val="decimal"/>
      <w:lvlText w:val="%1."/>
      <w:lvlJc w:val="left"/>
      <w:pPr>
        <w:tabs>
          <w:tab w:val="num" w:pos="1209"/>
        </w:tabs>
        <w:ind w:left="1209" w:hanging="360"/>
      </w:pPr>
    </w:lvl>
  </w:abstractNum>
  <w:abstractNum w:abstractNumId="2">
    <w:nsid w:val="FFFFFF7E"/>
    <w:multiLevelType w:val="singleLevel"/>
    <w:tmpl w:val="83F6E830"/>
    <w:lvl w:ilvl="0">
      <w:start w:val="1"/>
      <w:numFmt w:val="decimal"/>
      <w:lvlText w:val="%1."/>
      <w:lvlJc w:val="left"/>
      <w:pPr>
        <w:tabs>
          <w:tab w:val="num" w:pos="926"/>
        </w:tabs>
        <w:ind w:left="926" w:hanging="360"/>
      </w:pPr>
    </w:lvl>
  </w:abstractNum>
  <w:abstractNum w:abstractNumId="3">
    <w:nsid w:val="FFFFFF7F"/>
    <w:multiLevelType w:val="singleLevel"/>
    <w:tmpl w:val="175A250C"/>
    <w:lvl w:ilvl="0">
      <w:start w:val="1"/>
      <w:numFmt w:val="decimal"/>
      <w:lvlText w:val="%1."/>
      <w:lvlJc w:val="left"/>
      <w:pPr>
        <w:tabs>
          <w:tab w:val="num" w:pos="643"/>
        </w:tabs>
        <w:ind w:left="643" w:hanging="360"/>
      </w:pPr>
    </w:lvl>
  </w:abstractNum>
  <w:abstractNum w:abstractNumId="4">
    <w:nsid w:val="FFFFFF80"/>
    <w:multiLevelType w:val="singleLevel"/>
    <w:tmpl w:val="F1E6CF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6A4D1A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BCEFB9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60ED6B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4BA4518"/>
    <w:lvl w:ilvl="0">
      <w:start w:val="1"/>
      <w:numFmt w:val="decimal"/>
      <w:lvlText w:val="%1."/>
      <w:lvlJc w:val="left"/>
      <w:pPr>
        <w:tabs>
          <w:tab w:val="num" w:pos="360"/>
        </w:tabs>
        <w:ind w:left="360" w:hanging="360"/>
      </w:pPr>
    </w:lvl>
  </w:abstractNum>
  <w:abstractNum w:abstractNumId="9">
    <w:nsid w:val="FFFFFF89"/>
    <w:multiLevelType w:val="singleLevel"/>
    <w:tmpl w:val="7E36685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numFmt w:val="lowerLetter"/>
    <w:numRestart w:val="eachPage"/>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714"/>
    <w:rsid w:val="0026483B"/>
    <w:rsid w:val="0030571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de-DE"/>
    </w:rPr>
  </w:style>
  <w:style w:type="paragraph" w:styleId="berschrift1">
    <w:name w:val="heading 1"/>
    <w:basedOn w:val="Standard"/>
    <w:next w:val="Standard"/>
    <w:qFormat/>
    <w:pPr>
      <w:keepNext/>
      <w:keepLines/>
      <w:spacing w:before="360" w:after="120" w:line="360" w:lineRule="atLeast"/>
      <w:ind w:left="357" w:hanging="357"/>
      <w:outlineLvl w:val="0"/>
    </w:pPr>
    <w:rPr>
      <w:b/>
      <w:sz w:val="32"/>
    </w:rPr>
  </w:style>
  <w:style w:type="paragraph" w:styleId="berschrift2">
    <w:name w:val="heading 2"/>
    <w:basedOn w:val="Standard"/>
    <w:next w:val="Standard"/>
    <w:qFormat/>
    <w:pPr>
      <w:keepNext/>
      <w:keepLines/>
      <w:spacing w:before="240" w:after="120" w:line="360" w:lineRule="atLeast"/>
      <w:ind w:left="357" w:hanging="357"/>
      <w:outlineLvl w:val="1"/>
    </w:pPr>
    <w:rPr>
      <w:b/>
      <w:sz w:val="28"/>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basedOn w:val="Absatz-Standardschriftart"/>
    <w:semiHidden/>
    <w:rPr>
      <w:rFonts w:ascii="Times New Roman" w:hAnsi="Times New Roman"/>
      <w:vertAlign w:val="superscript"/>
    </w:rPr>
  </w:style>
  <w:style w:type="paragraph" w:customStyle="1" w:styleId="Normaltext">
    <w:name w:val="Normaltext"/>
    <w:basedOn w:val="Standard"/>
    <w:pPr>
      <w:spacing w:line="360" w:lineRule="atLeast"/>
      <w:ind w:firstLine="284"/>
      <w:jc w:val="both"/>
    </w:pPr>
    <w:rPr>
      <w:i/>
      <w:sz w:val="24"/>
    </w:rPr>
  </w:style>
  <w:style w:type="paragraph" w:styleId="Funotentext">
    <w:name w:val="footnote text"/>
    <w:basedOn w:val="Standard"/>
    <w:semiHidden/>
    <w:pPr>
      <w:tabs>
        <w:tab w:val="left" w:pos="284"/>
      </w:tabs>
      <w:spacing w:after="60"/>
      <w:ind w:left="284" w:hanging="284"/>
      <w:jc w:val="both"/>
    </w:pPr>
    <w:rPr>
      <w:rFonts w:ascii="Times New" w:hAnsi="Times New"/>
    </w:rPr>
  </w:style>
  <w:style w:type="paragraph" w:styleId="Fuzeile">
    <w:name w:val="footer"/>
    <w:basedOn w:val="Standard"/>
    <w:semiHidden/>
    <w:pPr>
      <w:tabs>
        <w:tab w:val="center" w:pos="4536"/>
        <w:tab w:val="right" w:pos="9072"/>
      </w:tabs>
    </w:pPr>
  </w:style>
  <w:style w:type="paragraph" w:styleId="Endnotentext">
    <w:name w:val="endnote text"/>
    <w:basedOn w:val="Standard"/>
    <w:semiHidden/>
  </w:style>
  <w:style w:type="character" w:styleId="Endnotenzeichen">
    <w:name w:val="endnote reference"/>
    <w:basedOn w:val="Absatz-Standardschriftart"/>
    <w:semiHidden/>
    <w:rPr>
      <w:i/>
      <w:sz w:val="24"/>
      <w:vertAlign w:val="superscript"/>
    </w:rPr>
  </w:style>
  <w:style w:type="paragraph" w:styleId="Kopfzeile">
    <w:name w:val="header"/>
    <w:basedOn w:val="Standard"/>
    <w:semiHidden/>
    <w:pPr>
      <w:tabs>
        <w:tab w:val="center" w:pos="4536"/>
        <w:tab w:val="right" w:pos="9072"/>
      </w:tabs>
    </w:pPr>
  </w:style>
  <w:style w:type="paragraph" w:customStyle="1" w:styleId="Sachanmerkung">
    <w:name w:val="Sachanmerkung"/>
    <w:basedOn w:val="Standard"/>
    <w:next w:val="Sachanmerkung2"/>
    <w:pPr>
      <w:widowControl w:val="0"/>
      <w:tabs>
        <w:tab w:val="left" w:pos="0"/>
        <w:tab w:val="left" w:pos="510"/>
      </w:tabs>
      <w:spacing w:before="60"/>
      <w:ind w:left="510" w:hanging="510"/>
      <w:jc w:val="both"/>
    </w:pPr>
  </w:style>
  <w:style w:type="paragraph" w:customStyle="1" w:styleId="Sachanmerkung2">
    <w:name w:val="Sachanmerkung2"/>
    <w:basedOn w:val="Sachanmerkung"/>
    <w:pPr>
      <w:spacing w:before="0"/>
      <w:ind w:firstLine="0"/>
    </w:pPr>
  </w:style>
  <w:style w:type="paragraph" w:customStyle="1" w:styleId="bibl">
    <w:name w:val="bibl"/>
    <w:basedOn w:val="Standard"/>
    <w:pPr>
      <w:tabs>
        <w:tab w:val="left" w:pos="9130"/>
      </w:tabs>
      <w:spacing w:after="120"/>
      <w:ind w:left="567" w:hanging="170"/>
    </w:pPr>
    <w:rPr>
      <w:color w:val="000000"/>
      <w:sz w:val="22"/>
    </w:rPr>
  </w:style>
  <w:style w:type="paragraph" w:customStyle="1" w:styleId="Foliotext">
    <w:name w:val="Foliotext"/>
    <w:basedOn w:val="Standard"/>
    <w:pPr>
      <w:widowControl w:val="0"/>
      <w:spacing w:line="360" w:lineRule="auto"/>
      <w:ind w:hanging="992"/>
      <w:jc w:val="both"/>
    </w:pPr>
    <w:rPr>
      <w:sz w:val="24"/>
    </w:rPr>
  </w:style>
  <w:style w:type="character" w:styleId="Seitenzahl">
    <w:name w:val="page number"/>
    <w:basedOn w:val="Absatz-Standardschriftar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de-DE"/>
    </w:rPr>
  </w:style>
  <w:style w:type="paragraph" w:styleId="berschrift1">
    <w:name w:val="heading 1"/>
    <w:basedOn w:val="Standard"/>
    <w:next w:val="Standard"/>
    <w:qFormat/>
    <w:pPr>
      <w:keepNext/>
      <w:keepLines/>
      <w:spacing w:before="360" w:after="120" w:line="360" w:lineRule="atLeast"/>
      <w:ind w:left="357" w:hanging="357"/>
      <w:outlineLvl w:val="0"/>
    </w:pPr>
    <w:rPr>
      <w:b/>
      <w:sz w:val="32"/>
    </w:rPr>
  </w:style>
  <w:style w:type="paragraph" w:styleId="berschrift2">
    <w:name w:val="heading 2"/>
    <w:basedOn w:val="Standard"/>
    <w:next w:val="Standard"/>
    <w:qFormat/>
    <w:pPr>
      <w:keepNext/>
      <w:keepLines/>
      <w:spacing w:before="240" w:after="120" w:line="360" w:lineRule="atLeast"/>
      <w:ind w:left="357" w:hanging="357"/>
      <w:outlineLvl w:val="1"/>
    </w:pPr>
    <w:rPr>
      <w:b/>
      <w:sz w:val="28"/>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basedOn w:val="Absatz-Standardschriftart"/>
    <w:semiHidden/>
    <w:rPr>
      <w:rFonts w:ascii="Times New Roman" w:hAnsi="Times New Roman"/>
      <w:vertAlign w:val="superscript"/>
    </w:rPr>
  </w:style>
  <w:style w:type="paragraph" w:customStyle="1" w:styleId="Normaltext">
    <w:name w:val="Normaltext"/>
    <w:basedOn w:val="Standard"/>
    <w:pPr>
      <w:spacing w:line="360" w:lineRule="atLeast"/>
      <w:ind w:firstLine="284"/>
      <w:jc w:val="both"/>
    </w:pPr>
    <w:rPr>
      <w:i/>
      <w:sz w:val="24"/>
    </w:rPr>
  </w:style>
  <w:style w:type="paragraph" w:styleId="Funotentext">
    <w:name w:val="footnote text"/>
    <w:basedOn w:val="Standard"/>
    <w:semiHidden/>
    <w:pPr>
      <w:tabs>
        <w:tab w:val="left" w:pos="284"/>
      </w:tabs>
      <w:spacing w:after="60"/>
      <w:ind w:left="284" w:hanging="284"/>
      <w:jc w:val="both"/>
    </w:pPr>
    <w:rPr>
      <w:rFonts w:ascii="Times New" w:hAnsi="Times New"/>
    </w:rPr>
  </w:style>
  <w:style w:type="paragraph" w:styleId="Fuzeile">
    <w:name w:val="footer"/>
    <w:basedOn w:val="Standard"/>
    <w:semiHidden/>
    <w:pPr>
      <w:tabs>
        <w:tab w:val="center" w:pos="4536"/>
        <w:tab w:val="right" w:pos="9072"/>
      </w:tabs>
    </w:pPr>
  </w:style>
  <w:style w:type="paragraph" w:styleId="Endnotentext">
    <w:name w:val="endnote text"/>
    <w:basedOn w:val="Standard"/>
    <w:semiHidden/>
  </w:style>
  <w:style w:type="character" w:styleId="Endnotenzeichen">
    <w:name w:val="endnote reference"/>
    <w:basedOn w:val="Absatz-Standardschriftart"/>
    <w:semiHidden/>
    <w:rPr>
      <w:i/>
      <w:sz w:val="24"/>
      <w:vertAlign w:val="superscript"/>
    </w:rPr>
  </w:style>
  <w:style w:type="paragraph" w:styleId="Kopfzeile">
    <w:name w:val="header"/>
    <w:basedOn w:val="Standard"/>
    <w:semiHidden/>
    <w:pPr>
      <w:tabs>
        <w:tab w:val="center" w:pos="4536"/>
        <w:tab w:val="right" w:pos="9072"/>
      </w:tabs>
    </w:pPr>
  </w:style>
  <w:style w:type="paragraph" w:customStyle="1" w:styleId="Sachanmerkung">
    <w:name w:val="Sachanmerkung"/>
    <w:basedOn w:val="Standard"/>
    <w:next w:val="Sachanmerkung2"/>
    <w:pPr>
      <w:widowControl w:val="0"/>
      <w:tabs>
        <w:tab w:val="left" w:pos="0"/>
        <w:tab w:val="left" w:pos="510"/>
      </w:tabs>
      <w:spacing w:before="60"/>
      <w:ind w:left="510" w:hanging="510"/>
      <w:jc w:val="both"/>
    </w:pPr>
  </w:style>
  <w:style w:type="paragraph" w:customStyle="1" w:styleId="Sachanmerkung2">
    <w:name w:val="Sachanmerkung2"/>
    <w:basedOn w:val="Sachanmerkung"/>
    <w:pPr>
      <w:spacing w:before="0"/>
      <w:ind w:firstLine="0"/>
    </w:pPr>
  </w:style>
  <w:style w:type="paragraph" w:customStyle="1" w:styleId="bibl">
    <w:name w:val="bibl"/>
    <w:basedOn w:val="Standard"/>
    <w:pPr>
      <w:tabs>
        <w:tab w:val="left" w:pos="9130"/>
      </w:tabs>
      <w:spacing w:after="120"/>
      <w:ind w:left="567" w:hanging="170"/>
    </w:pPr>
    <w:rPr>
      <w:color w:val="000000"/>
      <w:sz w:val="22"/>
    </w:rPr>
  </w:style>
  <w:style w:type="paragraph" w:customStyle="1" w:styleId="Foliotext">
    <w:name w:val="Foliotext"/>
    <w:basedOn w:val="Standard"/>
    <w:pPr>
      <w:widowControl w:val="0"/>
      <w:spacing w:line="360" w:lineRule="auto"/>
      <w:ind w:hanging="992"/>
      <w:jc w:val="both"/>
    </w:pPr>
    <w:rPr>
      <w:sz w:val="24"/>
    </w:rPr>
  </w:style>
  <w:style w:type="character" w:styleId="Seitenzahl">
    <w:name w:val="page number"/>
    <w:basedOn w:val="Absatz-Standardschriftar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3294</Words>
  <Characters>20754</Characters>
  <Application>Microsoft Office Word</Application>
  <DocSecurity>0</DocSecurity>
  <Lines>172</Lines>
  <Paragraphs>47</Paragraphs>
  <ScaleCrop>false</ScaleCrop>
  <HeadingPairs>
    <vt:vector size="2" baseType="variant">
      <vt:variant>
        <vt:lpstr>Titel</vt:lpstr>
      </vt:variant>
      <vt:variant>
        <vt:i4>1</vt:i4>
      </vt:variant>
    </vt:vector>
  </HeadingPairs>
  <TitlesOfParts>
    <vt:vector size="1" baseType="lpstr">
      <vt:lpstr>#Muß noch in passende Fuß- und Endnoten</vt:lpstr>
    </vt:vector>
  </TitlesOfParts>
  <Company/>
  <LinksUpToDate>false</LinksUpToDate>
  <CharactersWithSpaces>24001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#Muß noch in passende Fuß- und Endnoten</dc:title>
  <dc:creator>Dekanat 09</dc:creator>
  <cp:lastModifiedBy>Georg Vogeler</cp:lastModifiedBy>
  <cp:revision>2</cp:revision>
  <cp:lastPrinted>1999-06-08T11:53:00Z</cp:lastPrinted>
  <dcterms:created xsi:type="dcterms:W3CDTF">2024-02-18T19:41:00Z</dcterms:created>
  <dcterms:modified xsi:type="dcterms:W3CDTF">2024-02-18T19:41:00Z</dcterms:modified>
</cp:coreProperties>
</file>