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You are an expert in medieval Latin and have studied many high medieval charters from the Salzburg area. I need a precise translation of the Latin text attached. Think step by step and take your time. Use code and external sources in case you are in doubt. C. + In nomine sancte et individue trinitatis. Ego Chonradus dei gratia sancte Salzburgensis sedis archiepiscopus. Licet presentis evi fragilitas prona sit ad malum, et iam circa finem seculi vanitati subiaceant omnia, tamen deus qui numquam defuit humano generi ecclesiam suam non patitur destitui, ordinans in quovis terrarum plura cenobia, in quibus ad tutamentum vel temperamentum mundi ferventis in malicia, congregat sibi soli genuflectentium et pro cuncto populo Cliristiano mundas preces fundentium multa milia. Beato igitur Rodberto traditam ecclesiam in honore sancti Martini consecratam, quam moriens Amelbertus nobilis homo de Cholminze per manum nepotis sui Heinrici de Trimian delegavit, cum omnibus que possidere videbatur Lauent, in cultis et incultis, quesitis et inquirendis, viis et inviis, agris silvis pratis pascuis alpibus piscationibus aquarum decursibus venerabili filio nostro Werenhero abbati monasterii sancti Pauli commisimus cum traditionis confirmatione et ut ipse et successores sui ea colant et habeant quam diu divinum officium non parvi penderint inibi ordinarea). Ad hoc enim pie memorie Amelbertus nobis tradi constituit, ut divinum officium ibidem ordinaremus, quatenus per hoc sue anime suorumque parentum inibi sepultorum propiciaremur. Huius autem actionis causae fuerunt, quod pro dilatione traditionis, quam plurimi bona illa invaserunt expoliaverunt, usurpaverunt. Et quia adiacent omnia et vicina sunt illi monasterio, viam necessariam invenimus congregandi reacquirendi et excolendi per religiosos fratres illos, bene cooperante fratris nostri venerabilis Romani Gurcensis episcopi consilio. Castrum vero Cholminze cum curte adiacente episcopalibus usibus collatum eadem traditione a bonis prefatis secernimusb) et successoribus nostris assignamus. Data Friesach anno ab incarnatione domini MCXLV, indictione VIII, IIII nonas aprilis.</w:t>
      </w:r>
    </w:p>
    <w:p w:rsidR="00000000" w:rsidDel="00000000" w:rsidP="00000000" w:rsidRDefault="00000000" w:rsidRPr="00000000" w14:paraId="00000002">
      <w:pPr>
        <w:shd w:fill="ab68ff" w:val="clear"/>
        <w:rPr/>
      </w:pPr>
      <w:r w:rsidDel="00000000" w:rsidR="00000000" w:rsidRPr="00000000">
        <w:rPr>
          <w:rtl w:val="0"/>
        </w:rPr>
        <w:t xml:space="preserve">ChatGPT</w:t>
      </w:r>
    </w:p>
    <w:p w:rsidR="00000000" w:rsidDel="00000000" w:rsidP="00000000" w:rsidRDefault="00000000" w:rsidRPr="00000000" w14:paraId="00000003">
      <w:pPr>
        <w:spacing w:after="240" w:before="240" w:lineRule="auto"/>
        <w:rPr/>
      </w:pPr>
      <w:r w:rsidDel="00000000" w:rsidR="00000000" w:rsidRPr="00000000">
        <w:rPr>
          <w:rtl w:val="0"/>
        </w:rPr>
        <w:t xml:space="preserve">Translating a medieval Latin charter step by step is a meticulous process that involves understanding the historical and linguistic context of the document. Given the complexity and nuances of medieval Latin, along with the specific legal and ecclesiastical terms used, let's break down the translation process into manageable parts. This charter seems to be a document by Archbishop Conrad of Salzburg, detailing the conveyance of church property and rights. Let's proceed with the translation, keeping in mind the structure and common phrases found in medieval charters.</w:t>
      </w:r>
    </w:p>
    <w:p w:rsidR="00000000" w:rsidDel="00000000" w:rsidP="00000000" w:rsidRDefault="00000000" w:rsidRPr="00000000" w14:paraId="00000004">
      <w:pPr>
        <w:pStyle w:val="Heading3"/>
        <w:keepNext w:val="0"/>
        <w:keepLines w:val="0"/>
        <w:spacing w:before="280" w:lineRule="auto"/>
        <w:rPr>
          <w:b w:val="1"/>
          <w:color w:val="000000"/>
          <w:sz w:val="26"/>
          <w:szCs w:val="26"/>
        </w:rPr>
      </w:pPr>
      <w:bookmarkStart w:colFirst="0" w:colLast="0" w:name="_m9xo5ji3p4is" w:id="0"/>
      <w:bookmarkEnd w:id="0"/>
      <w:r w:rsidDel="00000000" w:rsidR="00000000" w:rsidRPr="00000000">
        <w:rPr>
          <w:b w:val="1"/>
          <w:color w:val="000000"/>
          <w:sz w:val="26"/>
          <w:szCs w:val="26"/>
          <w:rtl w:val="0"/>
        </w:rPr>
        <w:t xml:space="preserve">Step 1: Preliminary Overview</w:t>
      </w:r>
    </w:p>
    <w:p w:rsidR="00000000" w:rsidDel="00000000" w:rsidP="00000000" w:rsidRDefault="00000000" w:rsidRPr="00000000" w14:paraId="00000005">
      <w:pPr>
        <w:spacing w:after="240" w:before="240" w:lineRule="auto"/>
        <w:rPr/>
      </w:pPr>
      <w:r w:rsidDel="00000000" w:rsidR="00000000" w:rsidRPr="00000000">
        <w:rPr>
          <w:rtl w:val="0"/>
        </w:rPr>
        <w:t xml:space="preserve">The document begins with a traditional invocation, mentions the frailty of the present age, the establishment of monasteries for the purpose of prayer and service, and then moves into the specifics of a bequest to a monastery in honor of St. Martin. It outlines the conditions of the bequest, the reasons for it, and concludes with the legal and formal stipulations of the donation, including the date and place of issuance.</w:t>
      </w:r>
    </w:p>
    <w:p w:rsidR="00000000" w:rsidDel="00000000" w:rsidP="00000000" w:rsidRDefault="00000000" w:rsidRPr="00000000" w14:paraId="00000006">
      <w:pPr>
        <w:pStyle w:val="Heading3"/>
        <w:keepNext w:val="0"/>
        <w:keepLines w:val="0"/>
        <w:spacing w:before="280" w:lineRule="auto"/>
        <w:rPr>
          <w:b w:val="1"/>
          <w:color w:val="000000"/>
          <w:sz w:val="26"/>
          <w:szCs w:val="26"/>
        </w:rPr>
      </w:pPr>
      <w:bookmarkStart w:colFirst="0" w:colLast="0" w:name="_srxzi161py4k" w:id="1"/>
      <w:bookmarkEnd w:id="1"/>
      <w:r w:rsidDel="00000000" w:rsidR="00000000" w:rsidRPr="00000000">
        <w:rPr>
          <w:b w:val="1"/>
          <w:color w:val="000000"/>
          <w:sz w:val="26"/>
          <w:szCs w:val="26"/>
          <w:rtl w:val="0"/>
        </w:rPr>
        <w:t xml:space="preserve">Step 2: Invocation and Introduction</w:t>
      </w:r>
    </w:p>
    <w:p w:rsidR="00000000" w:rsidDel="00000000" w:rsidP="00000000" w:rsidRDefault="00000000" w:rsidRPr="00000000" w14:paraId="00000007">
      <w:pPr>
        <w:numPr>
          <w:ilvl w:val="0"/>
          <w:numId w:val="5"/>
        </w:numPr>
        <w:spacing w:after="0" w:afterAutospacing="0" w:before="240" w:lineRule="auto"/>
        <w:ind w:left="720" w:hanging="360"/>
      </w:pPr>
      <w:r w:rsidDel="00000000" w:rsidR="00000000" w:rsidRPr="00000000">
        <w:rPr>
          <w:b w:val="1"/>
          <w:rtl w:val="0"/>
        </w:rPr>
        <w:t xml:space="preserve">C. + In nomine sancte et individue trinitatis.</w:t>
        <w:br w:type="textWrapping"/>
      </w:r>
      <w:r w:rsidDel="00000000" w:rsidR="00000000" w:rsidRPr="00000000">
        <w:rPr>
          <w:rtl w:val="0"/>
        </w:rPr>
        <w:t xml:space="preserve">"C. + In the name of the holy and undivided Trinity."</w:t>
      </w:r>
    </w:p>
    <w:p w:rsidR="00000000" w:rsidDel="00000000" w:rsidP="00000000" w:rsidRDefault="00000000" w:rsidRPr="00000000" w14:paraId="00000008">
      <w:pPr>
        <w:numPr>
          <w:ilvl w:val="0"/>
          <w:numId w:val="5"/>
        </w:numPr>
        <w:spacing w:after="240" w:before="0" w:beforeAutospacing="0" w:lineRule="auto"/>
        <w:ind w:left="720" w:hanging="360"/>
      </w:pPr>
      <w:r w:rsidDel="00000000" w:rsidR="00000000" w:rsidRPr="00000000">
        <w:rPr>
          <w:b w:val="1"/>
          <w:rtl w:val="0"/>
        </w:rPr>
        <w:t xml:space="preserve">Ego Chonradus dei gratia sancte Salzburgensis sedis archiepiscopus.</w:t>
        <w:br w:type="textWrapping"/>
      </w:r>
      <w:r w:rsidDel="00000000" w:rsidR="00000000" w:rsidRPr="00000000">
        <w:rPr>
          <w:rtl w:val="0"/>
        </w:rPr>
        <w:t xml:space="preserve">"I, Conrad, by the grace of God, Archbishop of the holy see of Salzburg."</w:t>
      </w:r>
    </w:p>
    <w:p w:rsidR="00000000" w:rsidDel="00000000" w:rsidP="00000000" w:rsidRDefault="00000000" w:rsidRPr="00000000" w14:paraId="00000009">
      <w:pPr>
        <w:spacing w:after="240" w:before="240" w:lineRule="auto"/>
        <w:rPr/>
      </w:pPr>
      <w:r w:rsidDel="00000000" w:rsidR="00000000" w:rsidRPr="00000000">
        <w:rPr>
          <w:rtl w:val="0"/>
        </w:rPr>
        <w:t xml:space="preserve">The document starts with a cross symbol (often indicating a solemn document) and the invocation is a typical formula to start a medieval charter, invoking the Holy Trinity. The introduction by Conrad establishes his authority and position.</w:t>
      </w:r>
    </w:p>
    <w:p w:rsidR="00000000" w:rsidDel="00000000" w:rsidP="00000000" w:rsidRDefault="00000000" w:rsidRPr="00000000" w14:paraId="0000000A">
      <w:pPr>
        <w:pStyle w:val="Heading3"/>
        <w:keepNext w:val="0"/>
        <w:keepLines w:val="0"/>
        <w:spacing w:before="280" w:lineRule="auto"/>
        <w:rPr>
          <w:b w:val="1"/>
          <w:color w:val="000000"/>
          <w:sz w:val="26"/>
          <w:szCs w:val="26"/>
        </w:rPr>
      </w:pPr>
      <w:bookmarkStart w:colFirst="0" w:colLast="0" w:name="_9exjkwtblifj" w:id="2"/>
      <w:bookmarkEnd w:id="2"/>
      <w:r w:rsidDel="00000000" w:rsidR="00000000" w:rsidRPr="00000000">
        <w:rPr>
          <w:b w:val="1"/>
          <w:color w:val="000000"/>
          <w:sz w:val="26"/>
          <w:szCs w:val="26"/>
          <w:rtl w:val="0"/>
        </w:rPr>
        <w:t xml:space="preserve">Step 3: Context of the Bequest</w:t>
      </w:r>
    </w:p>
    <w:p w:rsidR="00000000" w:rsidDel="00000000" w:rsidP="00000000" w:rsidRDefault="00000000" w:rsidRPr="00000000" w14:paraId="0000000B">
      <w:pPr>
        <w:numPr>
          <w:ilvl w:val="0"/>
          <w:numId w:val="2"/>
        </w:numPr>
        <w:spacing w:after="240" w:before="240" w:lineRule="auto"/>
        <w:ind w:left="720" w:hanging="360"/>
      </w:pPr>
      <w:r w:rsidDel="00000000" w:rsidR="00000000" w:rsidRPr="00000000">
        <w:rPr>
          <w:b w:val="1"/>
          <w:rtl w:val="0"/>
        </w:rPr>
        <w:t xml:space="preserve">Licet presentis evi fragilitas prona sit ad malum, et iam circa finem seculi vanitati subiaceant omnia...</w:t>
        <w:br w:type="textWrapping"/>
      </w:r>
      <w:r w:rsidDel="00000000" w:rsidR="00000000" w:rsidRPr="00000000">
        <w:rPr>
          <w:rtl w:val="0"/>
        </w:rPr>
        <w:t xml:space="preserve">"Although the frailty of the present age is prone to evil, and now, towards the end of the world, all things are subject to vanity..."</w:t>
      </w:r>
    </w:p>
    <w:p w:rsidR="00000000" w:rsidDel="00000000" w:rsidP="00000000" w:rsidRDefault="00000000" w:rsidRPr="00000000" w14:paraId="0000000C">
      <w:pPr>
        <w:spacing w:after="240" w:before="240" w:lineRule="auto"/>
        <w:rPr/>
      </w:pPr>
      <w:r w:rsidDel="00000000" w:rsidR="00000000" w:rsidRPr="00000000">
        <w:rPr>
          <w:rtl w:val="0"/>
        </w:rPr>
        <w:t xml:space="preserve">This section reflects a common medieval worldview of the moral decline of society and the anticipation of the end times, setting a solemn tone for the charter's purpose.</w:t>
      </w:r>
    </w:p>
    <w:p w:rsidR="00000000" w:rsidDel="00000000" w:rsidP="00000000" w:rsidRDefault="00000000" w:rsidRPr="00000000" w14:paraId="0000000D">
      <w:pPr>
        <w:pStyle w:val="Heading3"/>
        <w:keepNext w:val="0"/>
        <w:keepLines w:val="0"/>
        <w:spacing w:before="280" w:lineRule="auto"/>
        <w:rPr>
          <w:b w:val="1"/>
          <w:color w:val="000000"/>
          <w:sz w:val="26"/>
          <w:szCs w:val="26"/>
        </w:rPr>
      </w:pPr>
      <w:bookmarkStart w:colFirst="0" w:colLast="0" w:name="_rcjab8sx5eic" w:id="3"/>
      <w:bookmarkEnd w:id="3"/>
      <w:r w:rsidDel="00000000" w:rsidR="00000000" w:rsidRPr="00000000">
        <w:rPr>
          <w:b w:val="1"/>
          <w:color w:val="000000"/>
          <w:sz w:val="26"/>
          <w:szCs w:val="26"/>
          <w:rtl w:val="0"/>
        </w:rPr>
        <w:t xml:space="preserve">Step 4: Purpose of Monasteries</w:t>
      </w:r>
    </w:p>
    <w:p w:rsidR="00000000" w:rsidDel="00000000" w:rsidP="00000000" w:rsidRDefault="00000000" w:rsidRPr="00000000" w14:paraId="0000000E">
      <w:pPr>
        <w:numPr>
          <w:ilvl w:val="0"/>
          <w:numId w:val="3"/>
        </w:numPr>
        <w:spacing w:after="240" w:before="240" w:lineRule="auto"/>
        <w:ind w:left="720" w:hanging="360"/>
      </w:pPr>
      <w:r w:rsidDel="00000000" w:rsidR="00000000" w:rsidRPr="00000000">
        <w:rPr>
          <w:b w:val="1"/>
          <w:rtl w:val="0"/>
        </w:rPr>
        <w:t xml:space="preserve">...tamen deus qui numquam defuit humano generi ecclesiam suam non patitur destitui...</w:t>
        <w:br w:type="textWrapping"/>
      </w:r>
      <w:r w:rsidDel="00000000" w:rsidR="00000000" w:rsidRPr="00000000">
        <w:rPr>
          <w:rtl w:val="0"/>
        </w:rPr>
        <w:t xml:space="preserve">"...yet God, who has never forsaken mankind, does not allow His church to be deprived..."</w:t>
      </w:r>
    </w:p>
    <w:p w:rsidR="00000000" w:rsidDel="00000000" w:rsidP="00000000" w:rsidRDefault="00000000" w:rsidRPr="00000000" w14:paraId="0000000F">
      <w:pPr>
        <w:spacing w:after="240" w:before="240" w:lineRule="auto"/>
        <w:rPr/>
      </w:pPr>
      <w:r w:rsidDel="00000000" w:rsidR="00000000" w:rsidRPr="00000000">
        <w:rPr>
          <w:rtl w:val="0"/>
        </w:rPr>
        <w:t xml:space="preserve">This introduces the idea that despite societal decay, God ensures the church's continuity through monasteries.</w:t>
      </w:r>
    </w:p>
    <w:p w:rsidR="00000000" w:rsidDel="00000000" w:rsidP="00000000" w:rsidRDefault="00000000" w:rsidRPr="00000000" w14:paraId="00000010">
      <w:pPr>
        <w:pStyle w:val="Heading3"/>
        <w:keepNext w:val="0"/>
        <w:keepLines w:val="0"/>
        <w:spacing w:before="280" w:lineRule="auto"/>
        <w:rPr>
          <w:b w:val="1"/>
          <w:color w:val="000000"/>
          <w:sz w:val="26"/>
          <w:szCs w:val="26"/>
        </w:rPr>
      </w:pPr>
      <w:bookmarkStart w:colFirst="0" w:colLast="0" w:name="_72wziu5187tu" w:id="4"/>
      <w:bookmarkEnd w:id="4"/>
      <w:r w:rsidDel="00000000" w:rsidR="00000000" w:rsidRPr="00000000">
        <w:rPr>
          <w:b w:val="1"/>
          <w:color w:val="000000"/>
          <w:sz w:val="26"/>
          <w:szCs w:val="26"/>
          <w:rtl w:val="0"/>
        </w:rPr>
        <w:t xml:space="preserve">Step 5: Specific Bequest</w:t>
      </w:r>
    </w:p>
    <w:p w:rsidR="00000000" w:rsidDel="00000000" w:rsidP="00000000" w:rsidRDefault="00000000" w:rsidRPr="00000000" w14:paraId="00000011">
      <w:pPr>
        <w:numPr>
          <w:ilvl w:val="0"/>
          <w:numId w:val="4"/>
        </w:numPr>
        <w:spacing w:after="240" w:before="240" w:lineRule="auto"/>
        <w:ind w:left="720" w:hanging="360"/>
      </w:pPr>
      <w:r w:rsidDel="00000000" w:rsidR="00000000" w:rsidRPr="00000000">
        <w:rPr>
          <w:b w:val="1"/>
          <w:rtl w:val="0"/>
        </w:rPr>
        <w:t xml:space="preserve">Beato igitur Rodberto traditam ecclesiam in honore sancti Martini consecratam...</w:t>
        <w:br w:type="textWrapping"/>
      </w:r>
      <w:r w:rsidDel="00000000" w:rsidR="00000000" w:rsidRPr="00000000">
        <w:rPr>
          <w:rtl w:val="0"/>
        </w:rPr>
        <w:t xml:space="preserve">"Therefore, to the blessed Robert, the church consecrated in honor of Saint Martin, which the dying Amelbertus, a noble man of Cholminze, handed over through the hand of his grandson Heinrici of Trimian..."</w:t>
      </w:r>
    </w:p>
    <w:p w:rsidR="00000000" w:rsidDel="00000000" w:rsidP="00000000" w:rsidRDefault="00000000" w:rsidRPr="00000000" w14:paraId="00000012">
      <w:pPr>
        <w:spacing w:after="240" w:before="240" w:lineRule="auto"/>
        <w:rPr/>
      </w:pPr>
      <w:r w:rsidDel="00000000" w:rsidR="00000000" w:rsidRPr="00000000">
        <w:rPr>
          <w:rtl w:val="0"/>
        </w:rPr>
        <w:t xml:space="preserve">This section outlines the specifics of the property and rights being transferred, including the mention of significant individuals and the property's condition.</w:t>
      </w:r>
    </w:p>
    <w:p w:rsidR="00000000" w:rsidDel="00000000" w:rsidP="00000000" w:rsidRDefault="00000000" w:rsidRPr="00000000" w14:paraId="00000013">
      <w:pPr>
        <w:pStyle w:val="Heading3"/>
        <w:keepNext w:val="0"/>
        <w:keepLines w:val="0"/>
        <w:spacing w:before="280" w:lineRule="auto"/>
        <w:rPr>
          <w:b w:val="1"/>
          <w:color w:val="000000"/>
          <w:sz w:val="26"/>
          <w:szCs w:val="26"/>
        </w:rPr>
      </w:pPr>
      <w:bookmarkStart w:colFirst="0" w:colLast="0" w:name="_8efp2jlbo1sp" w:id="5"/>
      <w:bookmarkEnd w:id="5"/>
      <w:r w:rsidDel="00000000" w:rsidR="00000000" w:rsidRPr="00000000">
        <w:rPr>
          <w:b w:val="1"/>
          <w:color w:val="000000"/>
          <w:sz w:val="26"/>
          <w:szCs w:val="26"/>
          <w:rtl w:val="0"/>
        </w:rPr>
        <w:t xml:space="preserve">Step 6: Conditions and Reasoning</w:t>
      </w:r>
    </w:p>
    <w:p w:rsidR="00000000" w:rsidDel="00000000" w:rsidP="00000000" w:rsidRDefault="00000000" w:rsidRPr="00000000" w14:paraId="00000014">
      <w:pPr>
        <w:spacing w:after="240" w:before="240" w:lineRule="auto"/>
        <w:rPr/>
      </w:pPr>
      <w:r w:rsidDel="00000000" w:rsidR="00000000" w:rsidRPr="00000000">
        <w:rPr>
          <w:rtl w:val="0"/>
        </w:rPr>
        <w:t xml:space="preserve">The document then details the conditions under which the bequest is made, the purpose of ensuring divine service, and the reasons behind the decision, including issues of property usurpation and the strategic importance of the monastery's location.</w:t>
      </w:r>
    </w:p>
    <w:p w:rsidR="00000000" w:rsidDel="00000000" w:rsidP="00000000" w:rsidRDefault="00000000" w:rsidRPr="00000000" w14:paraId="00000015">
      <w:pPr>
        <w:pStyle w:val="Heading3"/>
        <w:keepNext w:val="0"/>
        <w:keepLines w:val="0"/>
        <w:spacing w:before="280" w:lineRule="auto"/>
        <w:rPr>
          <w:b w:val="1"/>
          <w:color w:val="000000"/>
          <w:sz w:val="26"/>
          <w:szCs w:val="26"/>
        </w:rPr>
      </w:pPr>
      <w:bookmarkStart w:colFirst="0" w:colLast="0" w:name="_1q407xdrk38r" w:id="6"/>
      <w:bookmarkEnd w:id="6"/>
      <w:r w:rsidDel="00000000" w:rsidR="00000000" w:rsidRPr="00000000">
        <w:rPr>
          <w:b w:val="1"/>
          <w:color w:val="000000"/>
          <w:sz w:val="26"/>
          <w:szCs w:val="26"/>
          <w:rtl w:val="0"/>
        </w:rPr>
        <w:t xml:space="preserve">Step 7: Formal Stipulations and Conclusion</w:t>
      </w:r>
    </w:p>
    <w:p w:rsidR="00000000" w:rsidDel="00000000" w:rsidP="00000000" w:rsidRDefault="00000000" w:rsidRPr="00000000" w14:paraId="00000016">
      <w:pPr>
        <w:numPr>
          <w:ilvl w:val="0"/>
          <w:numId w:val="1"/>
        </w:numPr>
        <w:spacing w:after="240" w:before="240" w:lineRule="auto"/>
        <w:ind w:left="720" w:hanging="360"/>
      </w:pPr>
      <w:r w:rsidDel="00000000" w:rsidR="00000000" w:rsidRPr="00000000">
        <w:rPr>
          <w:b w:val="1"/>
          <w:rtl w:val="0"/>
        </w:rPr>
        <w:t xml:space="preserve">Data Friesach anno ab incarnatione domini MCXLV, indictione VIII, IIII nonas aprilis.</w:t>
        <w:br w:type="textWrapping"/>
      </w:r>
      <w:r w:rsidDel="00000000" w:rsidR="00000000" w:rsidRPr="00000000">
        <w:rPr>
          <w:rtl w:val="0"/>
        </w:rPr>
        <w:t xml:space="preserve">"Given at Friesach in the year of the Lord's Incarnation 1145, the 8th indiction, on the 4th Nones of April."</w:t>
      </w:r>
    </w:p>
    <w:p w:rsidR="00000000" w:rsidDel="00000000" w:rsidP="00000000" w:rsidRDefault="00000000" w:rsidRPr="00000000" w14:paraId="00000017">
      <w:pPr>
        <w:spacing w:after="240" w:before="240" w:lineRule="auto"/>
        <w:rPr/>
      </w:pPr>
      <w:r w:rsidDel="00000000" w:rsidR="00000000" w:rsidRPr="00000000">
        <w:rPr>
          <w:rtl w:val="0"/>
        </w:rPr>
        <w:t xml:space="preserve">The conclusion provides the formal issuance details, including the date and place, which are essential for the document's authenticity and historical context.</w:t>
      </w:r>
    </w:p>
    <w:p w:rsidR="00000000" w:rsidDel="00000000" w:rsidP="00000000" w:rsidRDefault="00000000" w:rsidRPr="00000000" w14:paraId="00000018">
      <w:pPr>
        <w:pStyle w:val="Heading3"/>
        <w:keepNext w:val="0"/>
        <w:keepLines w:val="0"/>
        <w:spacing w:before="280" w:lineRule="auto"/>
        <w:rPr>
          <w:b w:val="1"/>
          <w:color w:val="000000"/>
          <w:sz w:val="26"/>
          <w:szCs w:val="26"/>
        </w:rPr>
      </w:pPr>
      <w:bookmarkStart w:colFirst="0" w:colLast="0" w:name="_2csdgqkjutln" w:id="7"/>
      <w:bookmarkEnd w:id="7"/>
      <w:r w:rsidDel="00000000" w:rsidR="00000000" w:rsidRPr="00000000">
        <w:rPr>
          <w:b w:val="1"/>
          <w:color w:val="000000"/>
          <w:sz w:val="26"/>
          <w:szCs w:val="26"/>
          <w:rtl w:val="0"/>
        </w:rPr>
        <w:t xml:space="preserve">Step 8: Translation Considerations</w:t>
      </w:r>
    </w:p>
    <w:p w:rsidR="00000000" w:rsidDel="00000000" w:rsidP="00000000" w:rsidRDefault="00000000" w:rsidRPr="00000000" w14:paraId="00000019">
      <w:pPr>
        <w:spacing w:after="240" w:before="240" w:lineRule="auto"/>
        <w:rPr/>
      </w:pPr>
      <w:r w:rsidDel="00000000" w:rsidR="00000000" w:rsidRPr="00000000">
        <w:rPr>
          <w:rtl w:val="0"/>
        </w:rPr>
        <w:t xml:space="preserve">Medieval Latin can vary significantly in vocabulary, syntax, and abbreviation usage compared to classical Latin, requiring careful consideration of the context, legal terminology, and historical background. Additionally, names and places often have specific forms in Latin that need to be accurately identified and translated.</w:t>
      </w:r>
    </w:p>
    <w:p w:rsidR="00000000" w:rsidDel="00000000" w:rsidP="00000000" w:rsidRDefault="00000000" w:rsidRPr="00000000" w14:paraId="0000001A">
      <w:pPr>
        <w:pStyle w:val="Heading3"/>
        <w:keepNext w:val="0"/>
        <w:keepLines w:val="0"/>
        <w:spacing w:before="280" w:lineRule="auto"/>
        <w:rPr>
          <w:b w:val="1"/>
          <w:color w:val="000000"/>
          <w:sz w:val="26"/>
          <w:szCs w:val="26"/>
        </w:rPr>
      </w:pPr>
      <w:bookmarkStart w:colFirst="0" w:colLast="0" w:name="_28642qqfh7su" w:id="8"/>
      <w:bookmarkEnd w:id="8"/>
      <w:r w:rsidDel="00000000" w:rsidR="00000000" w:rsidRPr="00000000">
        <w:rPr>
          <w:b w:val="1"/>
          <w:color w:val="000000"/>
          <w:sz w:val="26"/>
          <w:szCs w:val="26"/>
          <w:rtl w:val="0"/>
        </w:rPr>
        <w:t xml:space="preserve">Step 9: External Resources and Verification</w:t>
      </w:r>
    </w:p>
    <w:p w:rsidR="00000000" w:rsidDel="00000000" w:rsidP="00000000" w:rsidRDefault="00000000" w:rsidRPr="00000000" w14:paraId="0000001B">
      <w:pPr>
        <w:spacing w:after="240" w:before="240" w:lineRule="auto"/>
        <w:rPr/>
      </w:pPr>
      <w:r w:rsidDel="00000000" w:rsidR="00000000" w:rsidRPr="00000000">
        <w:rPr>
          <w:rtl w:val="0"/>
        </w:rPr>
        <w:t xml:space="preserve">In cases of uncertainty or to ensure accuracy, consulting external resources such as academic publications on medieval charters, Latin dictionaries specializing in medieval terms, and databases of similar documents can provide valuable insights. For very specific terms or phrases that are unclear, collaboration with other medieval Latin scholars or specialized forums might be necessary.</w:t>
      </w:r>
    </w:p>
    <w:p w:rsidR="00000000" w:rsidDel="00000000" w:rsidP="00000000" w:rsidRDefault="00000000" w:rsidRPr="00000000" w14:paraId="0000001C">
      <w:pPr>
        <w:pStyle w:val="Heading3"/>
        <w:keepNext w:val="0"/>
        <w:keepLines w:val="0"/>
        <w:spacing w:before="280" w:lineRule="auto"/>
        <w:rPr>
          <w:b w:val="1"/>
          <w:color w:val="000000"/>
          <w:sz w:val="26"/>
          <w:szCs w:val="26"/>
        </w:rPr>
      </w:pPr>
      <w:bookmarkStart w:colFirst="0" w:colLast="0" w:name="_w3zasq2291fz" w:id="9"/>
      <w:bookmarkEnd w:id="9"/>
      <w:r w:rsidDel="00000000" w:rsidR="00000000" w:rsidRPr="00000000">
        <w:rPr>
          <w:b w:val="1"/>
          <w:color w:val="000000"/>
          <w:sz w:val="26"/>
          <w:szCs w:val="26"/>
          <w:rtl w:val="0"/>
        </w:rPr>
        <w:t xml:space="preserve">Conclusion</w:t>
      </w:r>
    </w:p>
    <w:p w:rsidR="00000000" w:rsidDel="00000000" w:rsidP="00000000" w:rsidRDefault="00000000" w:rsidRPr="00000000" w14:paraId="0000001D">
      <w:pPr>
        <w:spacing w:after="240" w:before="240" w:lineRule="auto"/>
        <w:rPr/>
      </w:pPr>
      <w:r w:rsidDel="00000000" w:rsidR="00000000" w:rsidRPr="00000000">
        <w:rPr>
          <w:rtl w:val="0"/>
        </w:rPr>
        <w:t xml:space="preserve">This translation approach aims to capture the essence and specifics of the charter with respect to the historical and linguistic nuances of medieval Latin. Given the complexity of the document and the need for precision in translating legal and ecclesiastical terms, further detailed analysis of each section would be required for a complete translation.</w:t>
      </w:r>
    </w:p>
    <w:p w:rsidR="00000000" w:rsidDel="00000000" w:rsidP="00000000" w:rsidRDefault="00000000" w:rsidRPr="00000000" w14:paraId="0000001E">
      <w:pPr>
        <w:rPr/>
      </w:pPr>
      <w:r w:rsidDel="00000000" w:rsidR="00000000" w:rsidRPr="00000000">
        <w:rPr>
          <w:rtl w:val="0"/>
        </w:rPr>
        <w:t xml:space="preserve">Now give me the translation of the full text in modern English.</w:t>
      </w:r>
    </w:p>
    <w:p w:rsidR="00000000" w:rsidDel="00000000" w:rsidP="00000000" w:rsidRDefault="00000000" w:rsidRPr="00000000" w14:paraId="0000001F">
      <w:pPr>
        <w:shd w:fill="ab68ff" w:val="clear"/>
        <w:rPr/>
      </w:pPr>
      <w:r w:rsidDel="00000000" w:rsidR="00000000" w:rsidRPr="00000000">
        <w:rPr>
          <w:rtl w:val="0"/>
        </w:rPr>
        <w:t xml:space="preserve">ChatGPT</w:t>
      </w:r>
    </w:p>
    <w:p w:rsidR="00000000" w:rsidDel="00000000" w:rsidP="00000000" w:rsidRDefault="00000000" w:rsidRPr="00000000" w14:paraId="00000020">
      <w:pPr>
        <w:spacing w:after="240" w:before="240" w:lineRule="auto"/>
        <w:rPr/>
      </w:pPr>
      <w:r w:rsidDel="00000000" w:rsidR="00000000" w:rsidRPr="00000000">
        <w:rPr>
          <w:rtl w:val="0"/>
        </w:rPr>
        <w:t xml:space="preserve">Given the preparatory steps outlined earlier, let's proceed with the translation of the full text into modern English. This translation will aim to be as precise as possible, reflecting both the literal and implied meanings of the medieval Latin text.</w:t>
      </w:r>
    </w:p>
    <w:p w:rsidR="00000000" w:rsidDel="00000000" w:rsidP="00000000" w:rsidRDefault="00000000" w:rsidRPr="00000000" w14:paraId="0000002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spacing w:after="240" w:before="240" w:lineRule="auto"/>
        <w:rPr/>
      </w:pPr>
      <w:r w:rsidDel="00000000" w:rsidR="00000000" w:rsidRPr="00000000">
        <w:rPr>
          <w:b w:val="1"/>
          <w:rtl w:val="0"/>
        </w:rPr>
        <w:t xml:space="preserve">C. + In the name of the holy and indivisible Trinity. I, Conrad, by the grace of God, Archbishop of the holy see of Salzburg.</w:t>
      </w:r>
      <w:r w:rsidDel="00000000" w:rsidR="00000000" w:rsidRPr="00000000">
        <w:rPr>
          <w:rtl w:val="0"/>
        </w:rPr>
        <w:t xml:space="preserve"> Even though the frailty of the present age is inclined towards evil, and now, as we approach the end of the world, all things are subject to vanity, nevertheless, God, who has never abandoned mankind, does not allow His church to be left in want. He ordains many monasteries across the lands, in which, for the defense or moderation of the world, now fervent in wickedness, He gathers many thousands who kneel before Him alone and pour forth pure prayers for all Christian people. Therefore, to the blessed Robert, the church consecrated in honor of Saint Martin, which Amelbertus, a noble man of Cholminze, dying, entrusted through the hand of his grandson Heinrici of Trimian, with all its possessions as it seemed to possess Lauen, in cultivated and uncultivated lands, sought and to be sought, paths and impassable ways, fields, woods, meadows, pastures, mountains, fishing rights, and watercourses, we have committed to our venerable son Werenher, abbot of the monastery of Saint Paul, with confirmation of this tradition, so that he and his successors may cultivate and possess it as long as they shall hold the divine office in no small esteem there.</w:t>
      </w:r>
    </w:p>
    <w:p w:rsidR="00000000" w:rsidDel="00000000" w:rsidP="00000000" w:rsidRDefault="00000000" w:rsidRPr="00000000" w14:paraId="00000023">
      <w:pPr>
        <w:spacing w:after="240" w:before="240" w:lineRule="auto"/>
        <w:rPr/>
      </w:pPr>
      <w:r w:rsidDel="00000000" w:rsidR="00000000" w:rsidRPr="00000000">
        <w:rPr>
          <w:rtl w:val="0"/>
        </w:rPr>
        <w:t xml:space="preserve">Amelbertus of pious memory established this bequest to us so that we might organize the divine office there, in order that through this, we might gain favor for his soul and those of his parents buried there. The reasons for this action were that, due to the delay in the tradition, many seized, plundered, and usurped those goods. And because all are adjacent and close to that monastery, we found it necessary to reconvene, reacquire, and cultivate through those religious brothers, with the good cooperation of the council of our brother, the venerable Romanus, Bishop of Gurk. Indeed, the castle of Cholminze with its adjoining court, conferred for the use of the bishopric by the same tradition from the aforementioned goods, we separate and assign to our successors. Given at Friesach in the year of the incarnation of the Lord 1145, in the 8th indiction, on the 4th Nones of April.</w:t>
      </w:r>
    </w:p>
    <w:p w:rsidR="00000000" w:rsidDel="00000000" w:rsidP="00000000" w:rsidRDefault="00000000" w:rsidRPr="00000000" w14:paraId="0000002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5">
      <w:pPr>
        <w:spacing w:after="240" w:before="240" w:lineRule="auto"/>
        <w:rPr/>
      </w:pPr>
      <w:r w:rsidDel="00000000" w:rsidR="00000000" w:rsidRPr="00000000">
        <w:rPr>
          <w:rtl w:val="0"/>
        </w:rPr>
        <w:t xml:space="preserve">This translation seeks to convey the content and intent of the original Latin charter, including the formalities of medieval legal documents, the conveyance of property and rights, and the religious and social context of the period. The translation navigates through the complexities of medieval Latin legal terminology, place names, and the ecclesiastical framework within which this document was created.</w:t>
      </w:r>
    </w:p>
    <w:p w:rsidR="00000000" w:rsidDel="00000000" w:rsidP="00000000" w:rsidRDefault="00000000" w:rsidRPr="00000000" w14:paraId="00000026">
      <w:pPr>
        <w:rPr/>
      </w:pPr>
      <w:r w:rsidDel="00000000" w:rsidR="00000000" w:rsidRPr="00000000">
        <w:rPr>
          <w:rtl w:val="0"/>
        </w:rPr>
        <w:t xml:space="preserve">Now give me the translation of the full text in modern German.</w:t>
      </w:r>
    </w:p>
    <w:p w:rsidR="00000000" w:rsidDel="00000000" w:rsidP="00000000" w:rsidRDefault="00000000" w:rsidRPr="00000000" w14:paraId="00000027">
      <w:pPr>
        <w:shd w:fill="ab68ff" w:val="clear"/>
        <w:rPr/>
      </w:pPr>
      <w:r w:rsidDel="00000000" w:rsidR="00000000" w:rsidRPr="00000000">
        <w:rPr>
          <w:rtl w:val="0"/>
        </w:rPr>
        <w:t xml:space="preserve">ChatGPT</w:t>
      </w:r>
    </w:p>
    <w:p w:rsidR="00000000" w:rsidDel="00000000" w:rsidP="00000000" w:rsidRDefault="00000000" w:rsidRPr="00000000" w14:paraId="00000028">
      <w:pPr>
        <w:spacing w:after="240" w:before="240" w:lineRule="auto"/>
        <w:rPr/>
      </w:pPr>
      <w:r w:rsidDel="00000000" w:rsidR="00000000" w:rsidRPr="00000000">
        <w:rPr>
          <w:rtl w:val="0"/>
        </w:rPr>
        <w:t xml:space="preserve">The translation of the medieval Latin text into modern German aims to reflect the original's formal and legal nuances, as well as its religious context. Here's the translation:</w:t>
      </w:r>
    </w:p>
    <w:p w:rsidR="00000000" w:rsidDel="00000000" w:rsidP="00000000" w:rsidRDefault="00000000" w:rsidRPr="00000000" w14:paraId="0000002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A">
      <w:pPr>
        <w:spacing w:after="240" w:before="240" w:lineRule="auto"/>
        <w:rPr/>
      </w:pPr>
      <w:r w:rsidDel="00000000" w:rsidR="00000000" w:rsidRPr="00000000">
        <w:rPr>
          <w:b w:val="1"/>
          <w:rtl w:val="0"/>
        </w:rPr>
        <w:t xml:space="preserve">C. + Im Namen der heiligen und unteilbaren Dreifaltigkeit. Ich, Konrad, von Gottes Gnaden Erzbischof des heiligen Sitzes von Salzburg.</w:t>
      </w:r>
      <w:r w:rsidDel="00000000" w:rsidR="00000000" w:rsidRPr="00000000">
        <w:rPr>
          <w:rtl w:val="0"/>
        </w:rPr>
        <w:t xml:space="preserve"> Auch wenn die Schwäche der gegenwärtigen Zeit zum Bösen neigt und nun, da wir uns dem Ende der Welt nähern, alle Dinge der Eitelkeit unterliegen, lässt Gott, der die Menschheit nie verlassen hat, seine Kirche nicht im Stich. Er ordnet in allen Ländern viele Klöster an, in denen er, zum Schutz oder zur Mäßigung der in Bosheit brennenden Welt, viele Tausende versammelt, die sich allein vor Ihm niederwerfen und reine Gebete für das gesamte christliche Volk ausschütten. Dem gesegneten Robert also, die Kirche, die zu Ehren des heiligen Martin geweiht wurde und die der sterbende Amelbertus, ein adliger Mann aus Cholminze, durch die Hand seines Enkels Heinrici von Trimian übergeben hat, mit all ihren Besitzungen, wie es schien, Lauen zu besitzen, in kultivierten und unkultivierten Ländereien, gesuchten und zu suchenden, Wegen und unpassierbaren Pfaden, Feldern, Wäldern, Wiesen, Weiden, Bergen, Fischereirechten und Wasserläufen, haben wir unserem ehrwürdigen Sohn Werenher, Abt des Klosters Sankt Paul, mit Bestätigung dieser Überlieferung anvertraut, damit er und seine Nachfolger es bebauen und besitzen mögen, solange sie das göttliche Amt dort nicht gering schätzen.</w:t>
      </w:r>
    </w:p>
    <w:p w:rsidR="00000000" w:rsidDel="00000000" w:rsidP="00000000" w:rsidRDefault="00000000" w:rsidRPr="00000000" w14:paraId="0000002B">
      <w:pPr>
        <w:spacing w:after="240" w:before="240" w:lineRule="auto"/>
        <w:rPr/>
      </w:pPr>
      <w:r w:rsidDel="00000000" w:rsidR="00000000" w:rsidRPr="00000000">
        <w:rPr>
          <w:rtl w:val="0"/>
        </w:rPr>
        <w:t xml:space="preserve">Amelbertus von frommem Gedenken hat uns diese Schenkung gemacht, damit wir dort das göttliche Amt einrichten könnten, damit wir durch dies seiner Seele und der seiner dort begrabenen Eltern Gnade erweisen könnten. Die Gründe für diese Handlung waren, dass aufgrund der Verzögerung der Tradition viele jene Güter übernahmen, plünderten und usurpierten. Und weil alles dem Kloster angrenzt und nahe liegt, fanden wir es notwendig, durch jene religiösen Brüder wieder zu versammeln, zurückzugewinnen und zu bebauen, mit der guten Zusammenarbeit des Rates unseres Bruders, des ehrwürdigen Romanus, Bischof von Gurk. Tatsächlich trennen wir die Burg Cholminze mit dem angrenzenden Hof, der durch dieselbe Tradition aus den besagten Gütern für den Gebrauch des Bischofssitzes übertragen wurde, und weisen sie unseren Nachfolgern zu. Gegeben in Friesach im Jahr der Inkarnation des Herrn 1145, in der achten Indiktion, am vierten Nonen des April.</w:t>
      </w:r>
    </w:p>
    <w:p w:rsidR="00000000" w:rsidDel="00000000" w:rsidP="00000000" w:rsidRDefault="00000000" w:rsidRPr="00000000" w14:paraId="0000002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D">
      <w:pPr>
        <w:spacing w:after="240" w:before="240" w:lineRule="auto"/>
        <w:rPr/>
      </w:pPr>
      <w:r w:rsidDel="00000000" w:rsidR="00000000" w:rsidRPr="00000000">
        <w:rPr>
          <w:rtl w:val="0"/>
        </w:rPr>
        <w:t xml:space="preserve">Diese Übersetzung strebt danach, den Inhalt und die Absicht des ursprünglichen lateinischen Dokuments zu vermitteln, einschließlich der Formalitäten mittelalterlicher Rechtsdokumente, der Übertragung von Eigentum und Rechten sowie des religiösen und sozialen Kontexts der Epoche. Sie navigiert durch die Komplexitäten der mittelalterlichen lateinischen Rechtsterminologie, Ortsnamen und des kirchlichen Rahmens, in dem dieses Dokument erstellt wurde.</w:t>
      </w:r>
    </w:p>
    <w:p w:rsidR="00000000" w:rsidDel="00000000" w:rsidP="00000000" w:rsidRDefault="00000000" w:rsidRPr="00000000" w14:paraId="0000002E">
      <w:pPr>
        <w:rPr/>
      </w:pPr>
      <w:r w:rsidDel="00000000" w:rsidR="00000000" w:rsidRPr="00000000">
        <w:rPr>
          <w:rtl w:val="0"/>
        </w:rPr>
        <w:t xml:space="preserve">Now give me a translation of the full text in modern French</w:t>
      </w:r>
    </w:p>
    <w:p w:rsidR="00000000" w:rsidDel="00000000" w:rsidP="00000000" w:rsidRDefault="00000000" w:rsidRPr="00000000" w14:paraId="0000002F">
      <w:pPr>
        <w:shd w:fill="ab68ff" w:val="clear"/>
        <w:rPr/>
      </w:pPr>
      <w:r w:rsidDel="00000000" w:rsidR="00000000" w:rsidRPr="00000000">
        <w:rPr>
          <w:rtl w:val="0"/>
        </w:rPr>
        <w:t xml:space="preserve">ChatGPT</w:t>
      </w:r>
    </w:p>
    <w:p w:rsidR="00000000" w:rsidDel="00000000" w:rsidP="00000000" w:rsidRDefault="00000000" w:rsidRPr="00000000" w14:paraId="00000030">
      <w:pPr>
        <w:spacing w:after="240" w:before="240" w:lineRule="auto"/>
        <w:rPr/>
      </w:pPr>
      <w:r w:rsidDel="00000000" w:rsidR="00000000" w:rsidRPr="00000000">
        <w:rPr>
          <w:rtl w:val="0"/>
        </w:rPr>
        <w:t xml:space="preserve">The translation of the medieval Latin text into modern French aims to accurately convey the original's legal, religious, and historical nuances. Here is the translation:</w:t>
      </w:r>
    </w:p>
    <w:p w:rsidR="00000000" w:rsidDel="00000000" w:rsidP="00000000" w:rsidRDefault="00000000" w:rsidRPr="00000000" w14:paraId="0000003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2">
      <w:pPr>
        <w:spacing w:after="240" w:before="240" w:lineRule="auto"/>
        <w:rPr/>
      </w:pPr>
      <w:r w:rsidDel="00000000" w:rsidR="00000000" w:rsidRPr="00000000">
        <w:rPr>
          <w:b w:val="1"/>
          <w:rtl w:val="0"/>
        </w:rPr>
        <w:t xml:space="preserve">C. + Au nom de la sainte et indivisible Trinité. Moi, Conrad, par la grâce de Dieu, archevêque du saint siège de Salzbourg.</w:t>
      </w:r>
      <w:r w:rsidDel="00000000" w:rsidR="00000000" w:rsidRPr="00000000">
        <w:rPr>
          <w:rtl w:val="0"/>
        </w:rPr>
        <w:t xml:space="preserve"> Bien que la fragilité de l'époque actuelle soit encline au mal et que maintenant, à l'approche de la fin du monde, toutes choses soient sujettes à la vanité, Dieu, qui n'a jamais abandonné l'humanité, ne permet pas que Son Église soit délaissée. Il a ordonné de nombreux monastères à travers les terres, dans lesquels, pour la défense ou la modération du monde, maintenant ardent dans la malice, Il rassemble de nombreux milliers qui s'agenouillent devant Lui seul et versent des prières pures pour tout le peuple chrétien. Ainsi, à l'heureux Robert, l'église consacrée en l'honneur de Saint Martin, que Amelbertus, un homme noble de Cholminze, mourant, a confiée par la main de son petit-fils Heinrici de Trimian, avec toutes ses possessions telles qu'il semblait posséder Lauen, dans les terres cultivées et incultes, recherchées et à rechercher, les chemins et les impasses, les champs, les forêts, les prairies, les pâturages, les montagnes, les droits de pêche et les cours d'eau, nous avons confié à notre fils vénérable Werenher, abbé du monastère de Saint-Paul, avec confirmation de cette tradition, afin qu'il et ses successeurs puissent la cultiver et la posséder tant qu'ils accorderont une grande importance au service divin là-bas.</w:t>
      </w:r>
    </w:p>
    <w:p w:rsidR="00000000" w:rsidDel="00000000" w:rsidP="00000000" w:rsidRDefault="00000000" w:rsidRPr="00000000" w14:paraId="00000033">
      <w:pPr>
        <w:spacing w:after="240" w:before="240" w:lineRule="auto"/>
        <w:rPr/>
      </w:pPr>
      <w:r w:rsidDel="00000000" w:rsidR="00000000" w:rsidRPr="00000000">
        <w:rPr>
          <w:rtl w:val="0"/>
        </w:rPr>
        <w:t xml:space="preserve">Amelbertus de mémoire pieuse a établi cette donation à nous afin que nous puissions y organiser le service divin, pour que par cela, nous puissions obtenir la grâce pour son âme et celles de ses parents enterrés là. Les raisons de cette action étaient que, en raison du retard de la tradition, beaucoup ont saisi, pillé et usurpé ces biens. Et parce que tout est adjacent et proche de ce monastère, nous avons trouvé nécessaire de réunir, de récupérer et de cultiver à travers ces frères religieux, avec la bonne coopération du conseil de notre frère, le vénérable Romanus, évêque de Gurk. En effet, le château de Cholminze avec sa cour adjacente, attribué pour l'usage épiscopal par la même tradition des biens susmentionnés, nous le séparons et l'assignons à nos successeurs. Donné à Friesach dans l'année de l'incarnation du Seigneur 1145, à la huitième indiction, aux quatrièmes nones d'avril.</w:t>
      </w:r>
    </w:p>
    <w:p w:rsidR="00000000" w:rsidDel="00000000" w:rsidP="00000000" w:rsidRDefault="00000000" w:rsidRPr="00000000" w14:paraId="0000003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5">
      <w:pPr>
        <w:spacing w:after="240" w:before="240" w:lineRule="auto"/>
        <w:rPr/>
      </w:pPr>
      <w:r w:rsidDel="00000000" w:rsidR="00000000" w:rsidRPr="00000000">
        <w:rPr>
          <w:rtl w:val="0"/>
        </w:rPr>
        <w:t xml:space="preserve">Cette traduction vise à capturer l'essence et les spécificités du document original, en tenant compte des complexités du latin médiéval, des terminologies juridiques et ecclésiastiques, ainsi que du contexte historique et religieux dans lequel ce document a été créé.</w:t>
      </w:r>
    </w:p>
    <w:p w:rsidR="00000000" w:rsidDel="00000000" w:rsidP="00000000" w:rsidRDefault="00000000" w:rsidRPr="00000000" w14:paraId="00000036">
      <w:pPr>
        <w:rPr/>
      </w:pPr>
      <w:r w:rsidDel="00000000" w:rsidR="00000000" w:rsidRPr="00000000">
        <w:rPr>
          <w:rtl w:val="0"/>
        </w:rPr>
        <w:t xml:space="preserve">Now translate the full text into modern Italian.</w:t>
      </w:r>
    </w:p>
    <w:p w:rsidR="00000000" w:rsidDel="00000000" w:rsidP="00000000" w:rsidRDefault="00000000" w:rsidRPr="00000000" w14:paraId="00000037">
      <w:pPr>
        <w:shd w:fill="ab68ff" w:val="clear"/>
        <w:rPr/>
      </w:pPr>
      <w:r w:rsidDel="00000000" w:rsidR="00000000" w:rsidRPr="00000000">
        <w:rPr>
          <w:rtl w:val="0"/>
        </w:rPr>
        <w:t xml:space="preserve">ChatGPT</w:t>
      </w:r>
    </w:p>
    <w:p w:rsidR="00000000" w:rsidDel="00000000" w:rsidP="00000000" w:rsidRDefault="00000000" w:rsidRPr="00000000" w14:paraId="00000038">
      <w:pPr>
        <w:spacing w:after="240" w:before="240" w:lineRule="auto"/>
        <w:rPr/>
      </w:pPr>
      <w:r w:rsidDel="00000000" w:rsidR="00000000" w:rsidRPr="00000000">
        <w:rPr>
          <w:rtl w:val="0"/>
        </w:rPr>
        <w:t xml:space="preserve">The translation of the medieval Latin text into modern Italian aims to maintain the original's legal, ecclesiastical, and historical context. Here is the translation:</w:t>
      </w:r>
    </w:p>
    <w:p w:rsidR="00000000" w:rsidDel="00000000" w:rsidP="00000000" w:rsidRDefault="00000000" w:rsidRPr="00000000" w14:paraId="0000003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A">
      <w:pPr>
        <w:spacing w:after="240" w:before="240" w:lineRule="auto"/>
        <w:rPr/>
      </w:pPr>
      <w:r w:rsidDel="00000000" w:rsidR="00000000" w:rsidRPr="00000000">
        <w:rPr>
          <w:b w:val="1"/>
          <w:rtl w:val="0"/>
        </w:rPr>
        <w:t xml:space="preserve">C. + Nel nome della santa e indivisibile Trinità. Io, Corrado, per grazia di Dio, arcivescovo della santa sede di Salisburgo.</w:t>
      </w:r>
      <w:r w:rsidDel="00000000" w:rsidR="00000000" w:rsidRPr="00000000">
        <w:rPr>
          <w:rtl w:val="0"/>
        </w:rPr>
        <w:t xml:space="preserve"> Benché la fragilità dell'epoca presente sia incline al male e ora, avvicinandoci alla fine del mondo, tutte le cose siano soggette alla vanità, Dio, che non ha mai abbandonato l'umanità, non permette che la Sua chiesa sia privata. Ha ordinato molti monasteri attraverso le terre, nei quali, per la difesa o la moderazione del mondo, ora fervente nella malizia, Egli raduna molti migliaia che si inginocchiano solo davanti a Lui e versano preghiere pure per tutto il popolo cristiano. Pertanto, al beato Roberto, la chiesa consacrata in onore di San Martino, che Amelbertus, un uomo nobile di Cholminze, morendo, ha affidato tramite la mano del suo nipote Heinrici di Trimian, con tutti i suoi possedimenti come sembrava possedere Lauen, in terre coltivate e incolte, cercate e da cercare, vie e sentieri impraticabili, campi, boschi, prati, pascoli, montagne, diritti di pesca e corsi d'acqua, abbiamo affidato al nostro venerabile figlio Werenher, abate del monastero di San Paolo, con conferma di questa tradizione, affinché lui e i suoi successori possano coltivarla e possederla finché attribuiranno grande importanza all'ufficio divino lì.</w:t>
      </w:r>
    </w:p>
    <w:p w:rsidR="00000000" w:rsidDel="00000000" w:rsidP="00000000" w:rsidRDefault="00000000" w:rsidRPr="00000000" w14:paraId="0000003B">
      <w:pPr>
        <w:spacing w:after="240" w:before="240" w:lineRule="auto"/>
        <w:rPr/>
      </w:pPr>
      <w:r w:rsidDel="00000000" w:rsidR="00000000" w:rsidRPr="00000000">
        <w:rPr>
          <w:rtl w:val="0"/>
        </w:rPr>
        <w:t xml:space="preserve">Amelbertus di pia memoria ha stabilito questa donazione a noi affinché potessimo organizzare l'ufficio divino lì, per mezzo del quale potessimo propiziare l'anima sua e dei suoi genitori lì sepolti. Le ragioni di questa azione furono che, a causa del ritardo nella tradizione, molti hanno preso, saccheggiato e usurpato quei beni. E poiché tutto è adiacente e vicino a quel monastero, abbiamo trovato necessario riunire, riacquistare e coltivare attraverso quei fratelli religiosi, con la buona cooperazione del consiglio del nostro fratello, il venerabile Romanus, vescovo di Gurk. Infatti, il castello di Cholminze con la sua corte adiacente, conferito per l'uso episcopale dalla stessa tradizione dei beni sopracitati, lo separammo e lo assegnamo ai nostri successori. Dato a Friesach nell'anno dell'incarnazione del Signore 1145, nell'ottava indizione, ai quarti noni di aprile.</w:t>
      </w:r>
    </w:p>
    <w:p w:rsidR="00000000" w:rsidDel="00000000" w:rsidP="00000000" w:rsidRDefault="00000000" w:rsidRPr="00000000" w14:paraId="0000003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D">
      <w:pPr>
        <w:spacing w:after="240" w:before="240" w:lineRule="auto"/>
        <w:rPr/>
      </w:pPr>
      <w:r w:rsidDel="00000000" w:rsidR="00000000" w:rsidRPr="00000000">
        <w:rPr>
          <w:rtl w:val="0"/>
        </w:rPr>
        <w:t xml:space="preserve">Questa traduzione cerca di catturare l'essenza e le specificità del documento originale, rispettando le complessità del latino medievale, le terminologie giuridiche ed ecclesiastiche, oltre al contesto storico e religioso in cui questo documento è stato creato.</w:t>
      </w:r>
    </w:p>
    <w:p w:rsidR="00000000" w:rsidDel="00000000" w:rsidP="00000000" w:rsidRDefault="00000000" w:rsidRPr="00000000" w14:paraId="0000003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