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Hints and further Ressources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automatic text collation: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https://collatex.net/</w:t>
        </w:r>
      </w:hyperlink>
      <w:r w:rsidDel="00000000" w:rsidR="00000000" w:rsidRPr="00000000">
        <w:rPr>
          <w:rtl w:val="0"/>
        </w:rPr>
        <w:t xml:space="preserve">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ollatex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